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4" w:rsidRDefault="00650C3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920574" w:rsidRDefault="00650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920574" w:rsidRDefault="0092057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20574" w:rsidRDefault="00650C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920574" w:rsidRDefault="00920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0574" w:rsidRDefault="00650C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920574" w:rsidRDefault="0092057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920574" w:rsidRDefault="00650C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8</w:t>
      </w:r>
    </w:p>
    <w:p w:rsidR="00920574" w:rsidRDefault="00650C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920574" w:rsidRDefault="00650C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15 мая 2025 года</w:t>
      </w:r>
    </w:p>
    <w:p w:rsidR="00920574" w:rsidRDefault="00650C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11-30</w:t>
      </w:r>
    </w:p>
    <w:p w:rsidR="00920574" w:rsidRDefault="00650C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920574" w:rsidRDefault="0092057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574" w:rsidRDefault="00650C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920574" w:rsidRDefault="00650C33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34 человека)</w:t>
      </w:r>
    </w:p>
    <w:p w:rsidR="00920574" w:rsidRDefault="00920574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0574" w:rsidRDefault="00650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Доклад: Гришунин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О проекте закона Новосибирской области «</w:t>
      </w:r>
      <w:r>
        <w:rPr>
          <w:rFonts w:ascii="Times New Roman" w:hAnsi="Times New Roman"/>
          <w:b/>
          <w:sz w:val="28"/>
          <w:szCs w:val="28"/>
        </w:rPr>
        <w:t>О внесении изменений в Закон Новосибирской области «О социальной защите инвалидов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(второе чтение).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авоохранению, охране труда и занятости населения.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3. </w:t>
      </w:r>
      <w:r>
        <w:rPr>
          <w:rFonts w:ascii="TimesNewRoman" w:eastAsia="TimesNewRoman" w:hAnsi="TimesNewRoman" w:cs="TimesNewRoman"/>
          <w:b/>
          <w:bCs/>
          <w:color w:val="000000" w:themeColor="text1"/>
          <w:sz w:val="28"/>
          <w:szCs w:val="28"/>
        </w:rPr>
        <w:t>О</w:t>
      </w:r>
      <w:r>
        <w:rPr>
          <w:rFonts w:ascii="TimesNewRoman" w:eastAsia="TimesNewRoman" w:hAnsi="TimesNewRoman" w:cs="TimesNewRoman"/>
          <w:b/>
          <w:bCs/>
          <w:color w:val="000000"/>
          <w:sz w:val="28"/>
          <w:szCs w:val="28"/>
        </w:rPr>
        <w:t xml:space="preserve"> проекте закона Новосибирской области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«О внесении изменений в отдельные законы Новосибирской области, связанных с предоставлением мер социальной поддержки» (второе чтение).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4. </w:t>
      </w:r>
      <w:r>
        <w:rPr>
          <w:rFonts w:ascii="TimesNewRoman" w:eastAsia="TimesNewRoman" w:hAnsi="TimesNewRoman" w:cs="TimesNewRoman"/>
          <w:b/>
          <w:bCs/>
          <w:color w:val="000000" w:themeColor="text1"/>
          <w:sz w:val="28"/>
          <w:szCs w:val="28"/>
        </w:rPr>
        <w:t>О проекте закона Новосибирской области «О внесении изменения в статью 2 Закона Новосибирской области</w:t>
      </w:r>
      <w:r>
        <w:rPr>
          <w:rFonts w:ascii="TimesNewRoman" w:eastAsia="TimesNewRoman" w:hAnsi="TimesNewRoman" w:cs="TimesNewRoman"/>
          <w:b/>
          <w:bCs/>
          <w:color w:val="000000" w:themeColor="text1"/>
          <w:sz w:val="28"/>
          <w:szCs w:val="28"/>
        </w:rPr>
        <w:t xml:space="preserve"> «О разграничении полномочий органов государственной власти Новосибирской области в сфере трудовых отношений»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(второе чтение).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здравоохранению, охране труда и занятости населения.</w:t>
      </w:r>
    </w:p>
    <w:p w:rsidR="00920574" w:rsidRDefault="00920574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20574" w:rsidRDefault="00650C33">
      <w:pPr>
        <w:pStyle w:val="af8"/>
        <w:rPr>
          <w:b/>
          <w:bCs/>
        </w:rPr>
      </w:pPr>
      <w:r>
        <w:rPr>
          <w:b/>
          <w:bCs/>
        </w:rPr>
        <w:lastRenderedPageBreak/>
        <w:t>5. О проекте закона Новосибирской области «</w:t>
      </w:r>
      <w:r>
        <w:rPr>
          <w:rFonts w:eastAsia="Calibri"/>
          <w:b/>
          <w:bCs/>
          <w:szCs w:val="28"/>
        </w:rPr>
        <w:t>О внесении изменений в</w:t>
      </w:r>
      <w:r>
        <w:rPr>
          <w:b/>
          <w:bCs/>
          <w:szCs w:val="28"/>
        </w:rPr>
        <w:t xml:space="preserve"> статьи 1 и 2 Закона Новосибирской области «О социальной поддержке граждан, имеющих детей» и статью 2 Закона </w:t>
      </w:r>
      <w:r>
        <w:rPr>
          <w:b/>
          <w:bCs/>
          <w:szCs w:val="28"/>
        </w:rPr>
        <w:t>Новосибирской области «О ежемесячной денежной выплате, назначаемой в случае рождения третьего ребенка или последующих детей до достижения ребенком возраста трех лет»</w:t>
      </w:r>
      <w:r>
        <w:rPr>
          <w:b/>
          <w:bCs/>
        </w:rPr>
        <w:t xml:space="preserve"> (первое чтение).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Доклад: Гришунин Игорь Федорович – председатель комитета Законодательного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Собрания Новосибирской области по социальной политике, здравоохранению, охране труда и занятости населения.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6. </w:t>
      </w:r>
      <w:r>
        <w:rPr>
          <w:rFonts w:ascii="Times New Roman" w:eastAsia="Times New Roman" w:hAnsi="Times New Roman"/>
          <w:b/>
          <w:bCs/>
          <w:sz w:val="28"/>
          <w:szCs w:val="28"/>
        </w:rPr>
        <w:t>О проекте закона Новосибирской области «</w:t>
      </w:r>
      <w:r>
        <w:rPr>
          <w:rFonts w:ascii="Times New Roman" w:hAnsi="Times New Roman"/>
          <w:b/>
          <w:sz w:val="28"/>
          <w:szCs w:val="28"/>
        </w:rPr>
        <w:t>О внесении изменений в Закон Новосибирской области «О мерах социальной поддержки отдельных категорий гра</w:t>
      </w:r>
      <w:r>
        <w:rPr>
          <w:rFonts w:ascii="Times New Roman" w:hAnsi="Times New Roman"/>
          <w:b/>
          <w:sz w:val="28"/>
          <w:szCs w:val="28"/>
        </w:rPr>
        <w:t>ждан, проживающих в Новосибирской области» и статью 8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 социальной поддержке многодетных семей на территории Новосибирской области» (первое чтение).</w:t>
      </w:r>
    </w:p>
    <w:p w:rsidR="00920574" w:rsidRDefault="00650C33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</w:t>
      </w:r>
      <w:r>
        <w:t>сибирской области.</w:t>
      </w:r>
    </w:p>
    <w:p w:rsidR="00920574" w:rsidRDefault="00650C33">
      <w:pPr>
        <w:pStyle w:val="af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 О ходе реализации государственной программы Новосибирской области «Социальная поддержка в Новосибирской области» за 2024 год.</w:t>
      </w:r>
    </w:p>
    <w:p w:rsidR="00920574" w:rsidRDefault="00650C33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920574" w:rsidRDefault="00650C33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b/>
          <w:bCs/>
          <w:color w:val="000000" w:themeColor="text1"/>
        </w:rPr>
        <w:t>8. О ходе ре</w:t>
      </w:r>
      <w:r>
        <w:rPr>
          <w:b/>
          <w:bCs/>
          <w:color w:val="000000" w:themeColor="text1"/>
        </w:rPr>
        <w:t>ализации государственной программы Новосибирской области «Содействие занятости населения» за 2024 год.</w:t>
      </w:r>
    </w:p>
    <w:p w:rsidR="00920574" w:rsidRDefault="00650C33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О ходе реализации государственной программы «Развитие здравоохранения Новосибирской области» за 2024 год.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Аксенова Елена Анатольевна – исполняющий обязанности министра здравоохранения Новосибирской области.</w:t>
      </w:r>
    </w:p>
    <w:p w:rsidR="00920574" w:rsidRDefault="00650C33">
      <w:pPr>
        <w:pStyle w:val="af8"/>
        <w:rPr>
          <w:b/>
          <w:bCs/>
        </w:rPr>
      </w:pPr>
      <w:r>
        <w:rPr>
          <w:b/>
          <w:szCs w:val="28"/>
        </w:rPr>
        <w:t>10. О передаче в безвозмездное пользов</w:t>
      </w:r>
      <w:r>
        <w:rPr>
          <w:b/>
          <w:szCs w:val="28"/>
        </w:rPr>
        <w:t>ание имущества, находящегося в государственной собственности Новосибирской области.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Аксенова Елена Анатольевна – исполняющий обязанности министра здравоохранения Новосибирской области.</w:t>
      </w:r>
    </w:p>
    <w:p w:rsidR="00920574" w:rsidRDefault="00650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 О награждении.</w:t>
      </w:r>
    </w:p>
    <w:p w:rsidR="00920574" w:rsidRDefault="00650C3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20574" w:rsidRDefault="00650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20574" w:rsidRDefault="00920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920574" w:rsidRDefault="00920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920574" w:rsidRDefault="00920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920574" w:rsidRDefault="00650C3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920574" w:rsidRDefault="00920574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574" w:rsidRDefault="00920574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20574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920574" w:rsidRDefault="00920574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0574" w:rsidRDefault="00650C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920574" w:rsidRDefault="00920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C33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исполняющий обязанности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иты Российской Федерации;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правовым вопросам аппарата Законодательного Собрания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 общественной организации «Новосибирская областная организация Всероссийского общества инвалидов»;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исполкома Общероссийского народного фронта в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работ и ведения регистра министерства юстиции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ию, трудовым отношениям и СВО Общественной палаты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регионального штаба Комитета семей воинов Отечества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х»;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Переладова Ирина Александровна – консультант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авовым вопросам аппарата Законодательного Собрания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Новосибирской области «Новосибирский медицинский колледж»;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трахования Российской Федерации по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титель Губернатора Новосибирской области;</w:t>
      </w:r>
    </w:p>
    <w:p w:rsidR="00920574" w:rsidRDefault="00650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920574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74" w:rsidRDefault="00650C33">
      <w:pPr>
        <w:spacing w:after="0" w:line="240" w:lineRule="auto"/>
      </w:pPr>
      <w:r>
        <w:separator/>
      </w:r>
    </w:p>
  </w:endnote>
  <w:endnote w:type="continuationSeparator" w:id="0">
    <w:p w:rsidR="00920574" w:rsidRDefault="0065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74" w:rsidRDefault="00920574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74" w:rsidRDefault="00650C33">
      <w:pPr>
        <w:spacing w:after="0" w:line="240" w:lineRule="auto"/>
      </w:pPr>
      <w:r>
        <w:separator/>
      </w:r>
    </w:p>
  </w:footnote>
  <w:footnote w:type="continuationSeparator" w:id="0">
    <w:p w:rsidR="00920574" w:rsidRDefault="0065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920574" w:rsidRDefault="00650C3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20574" w:rsidRDefault="00920574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74" w:rsidRDefault="00650C33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920574" w:rsidRDefault="00650C3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20574" w:rsidRDefault="00920574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74" w:rsidRDefault="00650C33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920574" w:rsidRDefault="00650C3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8</w:t>
    </w:r>
  </w:p>
  <w:p w:rsidR="00920574" w:rsidRDefault="00650C3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920574" w:rsidRDefault="00650C3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15 мая 2025 г</w:t>
    </w:r>
    <w:r>
      <w:rPr>
        <w:rFonts w:ascii="Times New Roman" w:eastAsia="Times New Roman" w:hAnsi="Times New Roman"/>
        <w:sz w:val="28"/>
        <w:szCs w:val="28"/>
        <w:lang w:eastAsia="ru-RU"/>
      </w:rPr>
      <w:t>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2CB"/>
    <w:multiLevelType w:val="hybridMultilevel"/>
    <w:tmpl w:val="E4368266"/>
    <w:lvl w:ilvl="0" w:tplc="0F882592">
      <w:start w:val="1"/>
      <w:numFmt w:val="decimal"/>
      <w:lvlText w:val="%1."/>
      <w:lvlJc w:val="left"/>
      <w:pPr>
        <w:ind w:left="9008" w:hanging="360"/>
      </w:pPr>
    </w:lvl>
    <w:lvl w:ilvl="1" w:tplc="A6D0E55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212AB5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CAE7D4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09005E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F2458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BC889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E7687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42683F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AE939F6"/>
    <w:multiLevelType w:val="hybridMultilevel"/>
    <w:tmpl w:val="82AEB060"/>
    <w:lvl w:ilvl="0" w:tplc="C4463CE8">
      <w:start w:val="1"/>
      <w:numFmt w:val="decimal"/>
      <w:lvlText w:val="%1."/>
      <w:lvlJc w:val="left"/>
      <w:pPr>
        <w:ind w:left="9008" w:hanging="360"/>
      </w:pPr>
    </w:lvl>
    <w:lvl w:ilvl="1" w:tplc="0A7EE2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CFAB0E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45E62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A389E1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32A153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D06423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08E05D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3787AE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D005F88"/>
    <w:multiLevelType w:val="hybridMultilevel"/>
    <w:tmpl w:val="4AD2B34C"/>
    <w:lvl w:ilvl="0" w:tplc="E836F62A">
      <w:start w:val="1"/>
      <w:numFmt w:val="decimal"/>
      <w:lvlText w:val="%1."/>
      <w:lvlJc w:val="left"/>
      <w:pPr>
        <w:ind w:left="9008" w:hanging="360"/>
      </w:pPr>
    </w:lvl>
    <w:lvl w:ilvl="1" w:tplc="664E3AA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1E6CA4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A9A69B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E20DDA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5CEF95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E810F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EBCDE7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E0C8D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0717CD1"/>
    <w:multiLevelType w:val="hybridMultilevel"/>
    <w:tmpl w:val="4F82C15E"/>
    <w:lvl w:ilvl="0" w:tplc="DA7EB81E">
      <w:start w:val="1"/>
      <w:numFmt w:val="decimal"/>
      <w:lvlText w:val="%1."/>
      <w:lvlJc w:val="left"/>
      <w:pPr>
        <w:ind w:left="9008" w:hanging="360"/>
      </w:pPr>
    </w:lvl>
    <w:lvl w:ilvl="1" w:tplc="0FDCAC7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51C87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0D8513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F80B7A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DB6AD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D2E7C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C7096D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4866D1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04234E8"/>
    <w:multiLevelType w:val="hybridMultilevel"/>
    <w:tmpl w:val="AE56C5E8"/>
    <w:lvl w:ilvl="0" w:tplc="057A5236">
      <w:start w:val="1"/>
      <w:numFmt w:val="decimal"/>
      <w:lvlText w:val="%1."/>
      <w:lvlJc w:val="left"/>
      <w:pPr>
        <w:ind w:left="9008" w:hanging="360"/>
      </w:pPr>
    </w:lvl>
    <w:lvl w:ilvl="1" w:tplc="4D0E89F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CDE95E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D2A7EC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BA81FF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68EB9E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F321B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38847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E38052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84929A9"/>
    <w:multiLevelType w:val="hybridMultilevel"/>
    <w:tmpl w:val="02A49A56"/>
    <w:lvl w:ilvl="0" w:tplc="4F8E65C6">
      <w:start w:val="1"/>
      <w:numFmt w:val="decimal"/>
      <w:lvlText w:val="%1."/>
      <w:lvlJc w:val="left"/>
      <w:pPr>
        <w:ind w:left="9008" w:hanging="360"/>
      </w:pPr>
    </w:lvl>
    <w:lvl w:ilvl="1" w:tplc="B380D4A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3E9B8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2A423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CFEEC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05CA5B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0141A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167C7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346D49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36314ED"/>
    <w:multiLevelType w:val="hybridMultilevel"/>
    <w:tmpl w:val="1286F5E6"/>
    <w:lvl w:ilvl="0" w:tplc="01A0BD58">
      <w:start w:val="1"/>
      <w:numFmt w:val="decimal"/>
      <w:lvlText w:val="%1."/>
      <w:lvlJc w:val="left"/>
      <w:pPr>
        <w:ind w:left="9008" w:hanging="360"/>
      </w:pPr>
    </w:lvl>
    <w:lvl w:ilvl="1" w:tplc="58C01E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6102CC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EED57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4A4F5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AB483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2DA63F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294138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63CD40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9AC6C97"/>
    <w:multiLevelType w:val="hybridMultilevel"/>
    <w:tmpl w:val="62D01E64"/>
    <w:lvl w:ilvl="0" w:tplc="430CAE38">
      <w:start w:val="1"/>
      <w:numFmt w:val="decimal"/>
      <w:lvlText w:val="%1."/>
      <w:lvlJc w:val="left"/>
      <w:pPr>
        <w:ind w:left="9008" w:hanging="360"/>
      </w:pPr>
    </w:lvl>
    <w:lvl w:ilvl="1" w:tplc="459020D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D3E854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07CA56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4CCD3B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6CA869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170B2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730FB2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616535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63726425"/>
    <w:multiLevelType w:val="hybridMultilevel"/>
    <w:tmpl w:val="6520F43A"/>
    <w:lvl w:ilvl="0" w:tplc="0DCA38B0">
      <w:start w:val="1"/>
      <w:numFmt w:val="decimal"/>
      <w:lvlText w:val="%1."/>
      <w:lvlJc w:val="left"/>
      <w:pPr>
        <w:ind w:left="9008" w:hanging="360"/>
      </w:pPr>
    </w:lvl>
    <w:lvl w:ilvl="1" w:tplc="2F785C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D9C91E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7EC74F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4D0FA7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790F3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7CCD1E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5446B9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74A9B2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720B597C"/>
    <w:multiLevelType w:val="hybridMultilevel"/>
    <w:tmpl w:val="6EE60A82"/>
    <w:lvl w:ilvl="0" w:tplc="8A86A7AE">
      <w:start w:val="1"/>
      <w:numFmt w:val="decimal"/>
      <w:lvlText w:val="%1."/>
      <w:lvlJc w:val="left"/>
      <w:pPr>
        <w:ind w:left="9008" w:hanging="360"/>
      </w:pPr>
    </w:lvl>
    <w:lvl w:ilvl="1" w:tplc="5E4032B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7F2CB2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1888E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ACCD2F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246C8E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3C2601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C22A93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3E6D30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73112C87"/>
    <w:multiLevelType w:val="hybridMultilevel"/>
    <w:tmpl w:val="026E9000"/>
    <w:lvl w:ilvl="0" w:tplc="DC3CA3FA">
      <w:start w:val="1"/>
      <w:numFmt w:val="decimal"/>
      <w:lvlText w:val="%1."/>
      <w:lvlJc w:val="left"/>
      <w:pPr>
        <w:ind w:left="9008" w:hanging="360"/>
      </w:pPr>
    </w:lvl>
    <w:lvl w:ilvl="1" w:tplc="4A923C6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A84C18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7AC3C2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A48185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90E9F3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9CCBD2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BB2856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D5A162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75384069"/>
    <w:multiLevelType w:val="hybridMultilevel"/>
    <w:tmpl w:val="6B90E04A"/>
    <w:lvl w:ilvl="0" w:tplc="003AF85C">
      <w:start w:val="1"/>
      <w:numFmt w:val="decimal"/>
      <w:lvlText w:val="%1."/>
      <w:lvlJc w:val="left"/>
      <w:pPr>
        <w:ind w:left="9008" w:hanging="360"/>
      </w:pPr>
    </w:lvl>
    <w:lvl w:ilvl="1" w:tplc="9D7E66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96C8D3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EEA573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2B2CDF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78171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28E971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BAA6CA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DFA725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7BAB2C2C"/>
    <w:multiLevelType w:val="hybridMultilevel"/>
    <w:tmpl w:val="B32E6764"/>
    <w:lvl w:ilvl="0" w:tplc="C7FA49BA">
      <w:start w:val="1"/>
      <w:numFmt w:val="decimal"/>
      <w:lvlText w:val="%1."/>
      <w:lvlJc w:val="left"/>
      <w:pPr>
        <w:ind w:left="9008" w:hanging="360"/>
      </w:pPr>
    </w:lvl>
    <w:lvl w:ilvl="1" w:tplc="FAB808A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206B6F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2567FC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806BC2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E1664F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52C9DA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ED0D0C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B38B0C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74"/>
    <w:rsid w:val="00650C33"/>
    <w:rsid w:val="0092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0CBA"/>
  <w15:docId w15:val="{367CB37E-07E8-40C6-ABC7-B56AFAB2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7739</Characters>
  <Application>Microsoft Office Word</Application>
  <DocSecurity>0</DocSecurity>
  <Lines>64</Lines>
  <Paragraphs>18</Paragraphs>
  <ScaleCrop>false</ScaleCrop>
  <Company>ZSNSO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73</cp:revision>
  <dcterms:created xsi:type="dcterms:W3CDTF">2024-01-29T08:24:00Z</dcterms:created>
  <dcterms:modified xsi:type="dcterms:W3CDTF">2025-05-06T09:04:00Z</dcterms:modified>
</cp:coreProperties>
</file>