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3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3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3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</w:p>
    <w:p>
      <w:pPr>
        <w:pStyle w:val="63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7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7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636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</w:p>
          <w:p>
            <w:pPr>
              <w:pStyle w:val="6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41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642"/>
                <w:sz w:val="24"/>
                <w:szCs w:val="24"/>
                <w:lang w:val="en-US"/>
              </w:rPr>
              <w:t xml:space="preserve">a</w:t>
            </w:r>
            <w:r>
              <w:rPr>
                <w:rStyle w:val="642"/>
                <w:sz w:val="24"/>
                <w:szCs w:val="24"/>
                <w:lang w:val="en-US"/>
              </w:rPr>
              <w:t xml:space="preserve">-</w:t>
            </w:r>
            <w:r>
              <w:rPr>
                <w:rStyle w:val="642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642"/>
                <w:sz w:val="24"/>
                <w:szCs w:val="24"/>
                <w:lang w:val="en-US"/>
              </w:rPr>
              <w:t xml:space="preserve">@</w:t>
            </w:r>
            <w:r>
              <w:rPr>
                <w:rStyle w:val="642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642"/>
                <w:sz w:val="24"/>
                <w:szCs w:val="24"/>
                <w:lang w:val="en-US"/>
              </w:rPr>
              <w:t xml:space="preserve">.</w:t>
            </w:r>
            <w:r>
              <w:rPr>
                <w:rStyle w:val="642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641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41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6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6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3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36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636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636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36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36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6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6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6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641"/>
        <w:rPr>
          <w:highlight w:val="none"/>
        </w:rPr>
      </w:pPr>
      <w:r>
        <w:t xml:space="preserve">23 июня 2025 года </w:t>
        <w:tab/>
        <w:tab/>
        <w:tab/>
        <w:t xml:space="preserve">15:00</w:t>
      </w:r>
      <w:r/>
    </w:p>
    <w:p>
      <w:pPr>
        <w:pStyle w:val="641"/>
      </w:pPr>
      <w:r>
        <w:rPr>
          <w:highlight w:val="none"/>
        </w:rPr>
        <w:tab/>
        <w:tab/>
        <w:tab/>
        <w:t xml:space="preserve">Каб.503</w:t>
      </w:r>
      <w:r>
        <w:rPr>
          <w:highlight w:val="none"/>
        </w:rPr>
      </w:r>
    </w:p>
    <w:p>
      <w:pPr>
        <w:pStyle w:val="641"/>
        <w:ind w:firstLine="0"/>
      </w:pPr>
      <w:r/>
      <w:r/>
    </w:p>
    <w:p>
      <w:pPr>
        <w:pStyle w:val="636"/>
        <w:jc w:val="center"/>
        <w:rPr>
          <w:b/>
          <w:szCs w:val="28"/>
        </w:rPr>
      </w:pPr>
      <w:r>
        <w:rPr>
          <w:b/>
          <w:szCs w:val="28"/>
        </w:rPr>
        <w:t xml:space="preserve">Повестка дня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6"/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36"/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1. О проекте повестки дня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6"/>
        <w:ind w:right="-18" w:firstLine="567"/>
        <w:jc w:val="both"/>
        <w:rPr>
          <w:szCs w:val="28"/>
        </w:rPr>
      </w:pPr>
      <w:r>
        <w:rPr>
          <w:szCs w:val="28"/>
        </w:rPr>
        <w:t xml:space="preserve">Доклад: </w:t>
      </w:r>
      <w:r>
        <w:rPr>
          <w:szCs w:val="28"/>
        </w:rPr>
        <w:t xml:space="preserve">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Cs w:val="28"/>
        </w:rPr>
      </w:r>
      <w:r>
        <w:rPr>
          <w:szCs w:val="28"/>
        </w:rPr>
      </w:r>
    </w:p>
    <w:p>
      <w:pPr>
        <w:pStyle w:val="636"/>
        <w:ind w:right="-18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36"/>
        <w:ind w:right="-18" w:firstLine="567"/>
        <w:jc w:val="both"/>
        <w:rPr>
          <w:szCs w:val="28"/>
        </w:rPr>
      </w:pPr>
      <w:r>
        <w:rPr>
          <w:b/>
          <w:szCs w:val="28"/>
        </w:rPr>
        <w:t xml:space="preserve">2.</w:t>
      </w:r>
      <w:r>
        <w:rPr>
          <w:b/>
          <w:sz w:val="16"/>
          <w:szCs w:val="16"/>
        </w:rPr>
        <w:t xml:space="preserve">  </w:t>
      </w:r>
      <w:r>
        <w:rPr>
          <w:b/>
          <w:szCs w:val="28"/>
        </w:rPr>
      </w:r>
      <w:r>
        <w:rPr>
          <w:b/>
          <w:szCs w:val="28"/>
          <w:lang w:eastAsia="en-US"/>
        </w:rPr>
        <w:t xml:space="preserve">О поддержке обращения</w:t>
      </w:r>
      <w:r>
        <w:rPr>
          <w:b/>
          <w:szCs w:val="28"/>
          <w:lang w:eastAsia="en-US"/>
        </w:rPr>
        <w:t xml:space="preserve"> Государственного Совета Республики Татарстан к Председателю Правительства</w:t>
      </w:r>
      <w:r>
        <w:rPr>
          <w:b/>
          <w:szCs w:val="28"/>
          <w:lang w:eastAsia="en-US"/>
        </w:rPr>
        <w:t xml:space="preserve"> Российской Федерации М.В. Мишусти</w:t>
      </w:r>
      <w:r>
        <w:rPr>
          <w:b/>
          <w:szCs w:val="28"/>
          <w:lang w:eastAsia="en-US"/>
        </w:rPr>
        <w:t xml:space="preserve">ну о необходимости принятия срочных мер по увеличению материальных и социальных гарантий сотрудникам органов внутренних дел</w:t>
      </w:r>
      <w:r/>
      <w:r>
        <w:rPr>
          <w:b/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36"/>
        <w:ind w:right="-18" w:firstLine="567"/>
        <w:jc w:val="both"/>
        <w:rPr>
          <w:szCs w:val="28"/>
        </w:rPr>
      </w:pPr>
      <w:r>
        <w:rPr>
          <w:szCs w:val="28"/>
        </w:rPr>
        <w:t xml:space="preserve">Доклад: </w:t>
      </w:r>
      <w:r>
        <w:rPr>
          <w:szCs w:val="28"/>
        </w:rPr>
        <w:t xml:space="preserve">Шпикельман Александр Михайлович</w:t>
      </w:r>
      <w:r>
        <w:rPr>
          <w:szCs w:val="28"/>
        </w:rPr>
        <w:t xml:space="preserve">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Cs w:val="28"/>
        </w:rPr>
      </w:r>
      <w:r>
        <w:rPr>
          <w:szCs w:val="28"/>
        </w:rPr>
      </w:r>
    </w:p>
    <w:p>
      <w:pPr>
        <w:pStyle w:val="636"/>
        <w:ind w:right="-18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36"/>
        <w:ind w:right="-18" w:firstLine="567"/>
        <w:jc w:val="both"/>
        <w:rPr>
          <w:b/>
          <w:szCs w:val="28"/>
        </w:rPr>
      </w:pPr>
      <w:r>
        <w:rPr>
          <w:b/>
          <w:szCs w:val="28"/>
        </w:rPr>
        <w:t xml:space="preserve">3</w:t>
      </w:r>
      <w:r>
        <w:rPr>
          <w:b/>
          <w:szCs w:val="28"/>
        </w:rPr>
        <w:t xml:space="preserve">. </w:t>
      </w:r>
      <w:r>
        <w:rPr>
          <w:b/>
          <w:szCs w:val="28"/>
        </w:rPr>
        <w:t xml:space="preserve">О награждении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6"/>
        <w:ind w:right="-18" w:firstLine="567"/>
        <w:jc w:val="both"/>
        <w:rPr>
          <w:szCs w:val="28"/>
        </w:rPr>
      </w:pPr>
      <w:r>
        <w:rPr>
          <w:szCs w:val="28"/>
        </w:rPr>
        <w:t xml:space="preserve">Доклад: </w:t>
      </w:r>
      <w:r>
        <w:rPr>
          <w:szCs w:val="28"/>
        </w:rPr>
        <w:t xml:space="preserve">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Cs w:val="28"/>
        </w:rPr>
      </w:r>
      <w:r>
        <w:rPr>
          <w:szCs w:val="28"/>
        </w:rPr>
      </w:r>
    </w:p>
    <w:p>
      <w:pPr>
        <w:pStyle w:val="636"/>
        <w:ind w:right="-18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41"/>
        <w:jc w:val="both"/>
      </w:pPr>
      <w:r/>
      <w:r/>
    </w:p>
    <w:p>
      <w:pPr>
        <w:pStyle w:val="641"/>
        <w:jc w:val="center"/>
      </w:pPr>
      <w:r/>
      <w:r/>
    </w:p>
    <w:p>
      <w:pPr>
        <w:pStyle w:val="641"/>
        <w:jc w:val="center"/>
      </w:pPr>
      <w:r/>
      <w:r/>
    </w:p>
    <w:p>
      <w:pPr>
        <w:pStyle w:val="637"/>
        <w:ind w:firstLine="0"/>
        <w:jc w:val="left"/>
        <w:spacing w:before="120" w:after="120"/>
        <w:tabs>
          <w:tab w:val="right" w:pos="10206" w:leader="none"/>
        </w:tabs>
        <w:rPr>
          <w:b w:val="0"/>
        </w:rPr>
      </w:pPr>
      <w:r>
        <w:rPr>
          <w:b w:val="0"/>
        </w:rPr>
        <w:t xml:space="preserve">Председатель комиссии</w:t>
        <w:tab/>
        <w:t xml:space="preserve">А.М. Шпикельман</w:t>
      </w:r>
      <w:r>
        <w:rPr>
          <w:b w:val="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rPr>
        <w:sz w:val="18"/>
      </w:rPr>
    </w:pPr>
    <w:r>
      <w:rPr>
        <w:sz w:val="18"/>
      </w:rPr>
    </w:r>
    <w:r>
      <w:rPr>
        <w:sz w:val="18"/>
      </w:rPr>
    </w:r>
  </w:p>
  <w:p>
    <w:pPr>
      <w:pStyle w:val="6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next w:val="636"/>
    <w:link w:val="636"/>
    <w:qFormat/>
    <w:rPr>
      <w:bCs/>
      <w:sz w:val="28"/>
      <w:szCs w:val="28"/>
      <w:lang w:val="ru-RU" w:eastAsia="ru-RU" w:bidi="ar-SA"/>
    </w:rPr>
  </w:style>
  <w:style w:type="paragraph" w:styleId="637">
    <w:name w:val="Заголовок 1"/>
    <w:basedOn w:val="636"/>
    <w:next w:val="636"/>
    <w:link w:val="661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638">
    <w:name w:val="Основной шрифт абзаца"/>
    <w:next w:val="638"/>
    <w:link w:val="636"/>
    <w:semiHidden/>
  </w:style>
  <w:style w:type="table" w:styleId="639">
    <w:name w:val="Обычная таблица"/>
    <w:next w:val="639"/>
    <w:link w:val="636"/>
    <w:semiHidden/>
    <w:tblPr/>
  </w:style>
  <w:style w:type="numbering" w:styleId="640">
    <w:name w:val="Нет списка"/>
    <w:next w:val="640"/>
    <w:link w:val="636"/>
    <w:semiHidden/>
  </w:style>
  <w:style w:type="paragraph" w:styleId="641">
    <w:name w:val="Нижний колонтитул"/>
    <w:basedOn w:val="636"/>
    <w:next w:val="641"/>
    <w:link w:val="65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642">
    <w:name w:val="Гиперссылка"/>
    <w:next w:val="642"/>
    <w:link w:val="636"/>
    <w:rPr>
      <w:color w:val="0000ff"/>
      <w:u w:val="single"/>
    </w:rPr>
  </w:style>
  <w:style w:type="table" w:styleId="643">
    <w:name w:val="Сетка таблицы"/>
    <w:basedOn w:val="639"/>
    <w:next w:val="643"/>
    <w:link w:val="636"/>
    <w:tblPr/>
  </w:style>
  <w:style w:type="paragraph" w:styleId="644">
    <w:name w:val="Название"/>
    <w:basedOn w:val="636"/>
    <w:next w:val="644"/>
    <w:link w:val="656"/>
    <w:qFormat/>
    <w:pPr>
      <w:jc w:val="center"/>
    </w:pPr>
    <w:rPr>
      <w:b/>
      <w:bCs w:val="0"/>
      <w:szCs w:val="20"/>
    </w:rPr>
  </w:style>
  <w:style w:type="paragraph" w:styleId="645">
    <w:name w:val="Подзаголовок"/>
    <w:basedOn w:val="636"/>
    <w:next w:val="645"/>
    <w:link w:val="657"/>
    <w:qFormat/>
    <w:pPr>
      <w:jc w:val="center"/>
    </w:pPr>
    <w:rPr>
      <w:b/>
      <w:bCs w:val="0"/>
      <w:szCs w:val="20"/>
    </w:rPr>
  </w:style>
  <w:style w:type="character" w:styleId="646">
    <w:name w:val="Номер страницы"/>
    <w:basedOn w:val="638"/>
    <w:next w:val="646"/>
    <w:link w:val="636"/>
  </w:style>
  <w:style w:type="paragraph" w:styleId="647">
    <w:name w:val="Основной текст"/>
    <w:basedOn w:val="636"/>
    <w:next w:val="647"/>
    <w:link w:val="659"/>
    <w:pPr>
      <w:jc w:val="center"/>
    </w:pPr>
    <w:rPr>
      <w:b/>
      <w:bCs w:val="0"/>
      <w:sz w:val="24"/>
      <w:szCs w:val="20"/>
    </w:rPr>
  </w:style>
  <w:style w:type="paragraph" w:styleId="648">
    <w:name w:val="Основной текст 3"/>
    <w:basedOn w:val="636"/>
    <w:next w:val="648"/>
    <w:link w:val="636"/>
    <w:pPr>
      <w:spacing w:after="120"/>
    </w:pPr>
    <w:rPr>
      <w:sz w:val="16"/>
      <w:szCs w:val="16"/>
    </w:rPr>
  </w:style>
  <w:style w:type="paragraph" w:styleId="649">
    <w:name w:val="Цитата"/>
    <w:basedOn w:val="636"/>
    <w:next w:val="649"/>
    <w:link w:val="636"/>
    <w:pPr>
      <w:ind w:left="252" w:right="180"/>
    </w:pPr>
    <w:rPr>
      <w:bCs w:val="0"/>
      <w:sz w:val="20"/>
      <w:szCs w:val="24"/>
    </w:rPr>
  </w:style>
  <w:style w:type="paragraph" w:styleId="650">
    <w:name w:val="Верхний колонтитул"/>
    <w:basedOn w:val="636"/>
    <w:next w:val="650"/>
    <w:link w:val="66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651">
    <w:name w:val="Текст"/>
    <w:basedOn w:val="636"/>
    <w:next w:val="651"/>
    <w:link w:val="636"/>
    <w:rPr>
      <w:rFonts w:ascii="Courier New" w:hAnsi="Courier New"/>
      <w:bCs w:val="0"/>
      <w:sz w:val="20"/>
      <w:szCs w:val="20"/>
    </w:rPr>
  </w:style>
  <w:style w:type="paragraph" w:styleId="652">
    <w:name w:val="Текст сноски"/>
    <w:basedOn w:val="636"/>
    <w:next w:val="652"/>
    <w:link w:val="636"/>
    <w:semiHidden/>
    <w:pPr>
      <w:ind w:firstLine="340"/>
      <w:jc w:val="both"/>
    </w:pPr>
    <w:rPr>
      <w:bCs w:val="0"/>
      <w:sz w:val="20"/>
      <w:szCs w:val="20"/>
    </w:rPr>
  </w:style>
  <w:style w:type="character" w:styleId="653">
    <w:name w:val="Знак сноски"/>
    <w:next w:val="653"/>
    <w:link w:val="636"/>
    <w:semiHidden/>
    <w:rPr>
      <w:vertAlign w:val="superscript"/>
    </w:rPr>
  </w:style>
  <w:style w:type="paragraph" w:styleId="654">
    <w:name w:val="Основной текст с отступом"/>
    <w:basedOn w:val="636"/>
    <w:next w:val="654"/>
    <w:link w:val="636"/>
    <w:pPr>
      <w:ind w:left="283"/>
      <w:spacing w:after="120"/>
    </w:pPr>
  </w:style>
  <w:style w:type="paragraph" w:styleId="655">
    <w:name w:val="Текст выноски"/>
    <w:basedOn w:val="636"/>
    <w:next w:val="655"/>
    <w:link w:val="636"/>
    <w:semiHidden/>
    <w:rPr>
      <w:rFonts w:ascii="Tahoma" w:hAnsi="Tahoma" w:cs="Tahoma"/>
      <w:sz w:val="16"/>
      <w:szCs w:val="16"/>
    </w:rPr>
  </w:style>
  <w:style w:type="character" w:styleId="656">
    <w:name w:val="Название Знак"/>
    <w:next w:val="656"/>
    <w:link w:val="644"/>
    <w:rPr>
      <w:b/>
      <w:sz w:val="28"/>
    </w:rPr>
  </w:style>
  <w:style w:type="character" w:styleId="657">
    <w:name w:val="Подзаголовок Знак"/>
    <w:next w:val="657"/>
    <w:link w:val="645"/>
    <w:rPr>
      <w:b/>
      <w:sz w:val="28"/>
    </w:rPr>
  </w:style>
  <w:style w:type="character" w:styleId="658">
    <w:name w:val="Нижний колонтитул Знак"/>
    <w:next w:val="658"/>
    <w:link w:val="641"/>
    <w:rPr>
      <w:sz w:val="28"/>
    </w:rPr>
  </w:style>
  <w:style w:type="character" w:styleId="659">
    <w:name w:val="Основной текст Знак"/>
    <w:next w:val="659"/>
    <w:link w:val="647"/>
    <w:rPr>
      <w:b/>
      <w:sz w:val="24"/>
    </w:rPr>
  </w:style>
  <w:style w:type="character" w:styleId="660">
    <w:name w:val="Верхний колонтитул Знак"/>
    <w:basedOn w:val="638"/>
    <w:next w:val="660"/>
    <w:link w:val="650"/>
  </w:style>
  <w:style w:type="character" w:styleId="661">
    <w:name w:val="Заголовок 1 Знак"/>
    <w:next w:val="661"/>
    <w:link w:val="637"/>
    <w:rPr>
      <w:b/>
      <w:sz w:val="28"/>
    </w:rPr>
  </w:style>
  <w:style w:type="character" w:styleId="1086" w:default="1">
    <w:name w:val="Default Paragraph Font"/>
    <w:uiPriority w:val="1"/>
    <w:semiHidden/>
    <w:unhideWhenUsed/>
  </w:style>
  <w:style w:type="numbering" w:styleId="1087" w:default="1">
    <w:name w:val="No List"/>
    <w:uiPriority w:val="99"/>
    <w:semiHidden/>
    <w:unhideWhenUsed/>
  </w:style>
  <w:style w:type="table" w:styleId="10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3</cp:revision>
  <dcterms:created xsi:type="dcterms:W3CDTF">2023-12-25T04:09:00Z</dcterms:created>
  <dcterms:modified xsi:type="dcterms:W3CDTF">2025-06-23T02:16:52Z</dcterms:modified>
  <cp:version>1048576</cp:version>
</cp:coreProperties>
</file>