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-12064</wp:posOffset>
                </wp:positionV>
                <wp:extent cx="579120" cy="65722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0" t="0" r="-4825" b="0"/>
                        <a:stretch/>
                      </pic:blipFill>
                      <pic:spPr bwMode="auto">
                        <a:xfrm>
                          <a:off x="0" y="0"/>
                          <a:ext cx="57912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36.1pt;mso-position-horizontal:absolute;mso-position-vertical-relative:text;margin-top:-0.9pt;mso-position-vertical:absolute;width:45.6pt;height:51.8pt;mso-wrap-distance-left:9.0pt;mso-wrap-distance-top:0.0pt;mso-wrap-distance-right:9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834"/>
      </w:pPr>
      <w:r/>
      <w:r/>
    </w:p>
    <w:p>
      <w:pPr>
        <w:pStyle w:val="834"/>
        <w:jc w:val="center"/>
        <w:rPr>
          <w:b/>
        </w:rPr>
      </w:pPr>
      <w:r>
        <w:rPr>
          <w:b/>
        </w:rPr>
      </w:r>
      <w:r/>
    </w:p>
    <w:p>
      <w:pPr>
        <w:pStyle w:val="834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834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/>
    </w:p>
    <w:p>
      <w:pPr>
        <w:pStyle w:val="834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835"/>
        <w:ind w:firstLine="0"/>
        <w:rPr>
          <w:sz w:val="24"/>
          <w:szCs w:val="24"/>
        </w:rPr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ВЗАИМОДЕЙСТВИЮ С ПРАВООХРАНИТЕЛЬНЫМИ ОРГАНАМИ</w:t>
      </w:r>
      <w:bookmarkEnd w:id="0"/>
      <w:r>
        <w:rPr>
          <w:sz w:val="24"/>
          <w:szCs w:val="24"/>
        </w:rPr>
      </w:r>
      <w:r/>
    </w:p>
    <w:p>
      <w:pPr>
        <w:pStyle w:val="835"/>
        <w:ind w:firstLine="0"/>
      </w:pPr>
      <w:r/>
      <w:bookmarkStart w:id="1" w:name="_Toc295979864"/>
      <w:r>
        <w:rPr>
          <w:sz w:val="24"/>
          <w:szCs w:val="24"/>
        </w:rPr>
        <w:t xml:space="preserve"> И ПРОТИВОДЕЙСТВИЮ КОРРУПЦИИ</w:t>
      </w:r>
      <w:bookmarkEnd w:id="1"/>
      <w:r>
        <w:t xml:space="preserve"> </w:t>
      </w:r>
      <w:r/>
    </w:p>
    <w:p>
      <w:pPr>
        <w:pStyle w:val="834"/>
        <w:jc w:val="center"/>
      </w:pPr>
      <w:r/>
      <w:r/>
    </w:p>
    <w:tbl>
      <w:tblPr>
        <w:tblW w:w="10419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473"/>
        <w:gridCol w:w="3865"/>
        <w:gridCol w:w="3081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73" w:type="dxa"/>
            <w:vAlign w:val="top"/>
            <w:textDirection w:val="lrTb"/>
            <w:noWrap w:val="false"/>
          </w:tcPr>
          <w:p>
            <w:pPr>
              <w:pStyle w:val="83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Кирова, 3, к.</w:t>
            </w:r>
            <w:r>
              <w:rPr>
                <w:sz w:val="24"/>
                <w:szCs w:val="24"/>
              </w:rPr>
              <w:t xml:space="preserve">50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, </w:t>
            </w:r>
            <w:r/>
          </w:p>
          <w:p>
            <w:pPr>
              <w:pStyle w:val="839"/>
              <w:ind w:firstLine="0"/>
            </w:pP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Новосибирск, 6300</w:t>
            </w:r>
            <w:r>
              <w:rPr>
                <w:sz w:val="24"/>
                <w:szCs w:val="24"/>
              </w:rPr>
              <w:t xml:space="preserve">07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865" w:type="dxa"/>
            <w:vAlign w:val="top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81" w:type="dxa"/>
            <w:vAlign w:val="top"/>
            <w:textDirection w:val="lrTb"/>
            <w:noWrap w:val="false"/>
          </w:tcPr>
          <w:p>
            <w:pPr>
              <w:pStyle w:val="8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</w:t>
            </w:r>
            <w:r>
              <w:rPr>
                <w:sz w:val="24"/>
                <w:szCs w:val="24"/>
              </w:rPr>
              <w:t xml:space="preserve">он: </w:t>
            </w:r>
            <w:r>
              <w:rPr>
                <w:sz w:val="24"/>
                <w:szCs w:val="24"/>
              </w:rPr>
              <w:t xml:space="preserve">296-53-92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39"/>
              <w:ind w:firstLine="0"/>
            </w:pPr>
            <w:r>
              <w:rPr>
                <w:sz w:val="24"/>
                <w:szCs w:val="24"/>
                <w:lang w:val="en-US"/>
              </w:rPr>
              <w:t xml:space="preserve">e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mail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  <w:lang w:val="en-US"/>
              </w:rPr>
              <w:t xml:space="preserve">a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corupt</w:t>
            </w:r>
            <w:r>
              <w:rPr>
                <w:sz w:val="24"/>
                <w:szCs w:val="24"/>
              </w:rPr>
              <w:t xml:space="preserve">@</w:t>
            </w:r>
            <w:r>
              <w:rPr>
                <w:sz w:val="24"/>
                <w:szCs w:val="24"/>
              </w:rPr>
              <w:t xml:space="preserve">zs</w:t>
            </w:r>
            <w:r>
              <w:rPr>
                <w:sz w:val="24"/>
                <w:szCs w:val="24"/>
                <w:lang w:val="en-US"/>
              </w:rPr>
              <w:t xml:space="preserve">nso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/>
          </w:p>
        </w:tc>
      </w:tr>
    </w:tbl>
    <w:p>
      <w:pPr>
        <w:pStyle w:val="839"/>
      </w:pPr>
      <w:r/>
      <w:r/>
    </w:p>
    <w:p>
      <w:pPr>
        <w:pStyle w:val="839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pt;mso-wrap-distance-top:0.0pt;mso-wrap-distance-right:9.0pt;mso-wrap-distance-bottom:0.0pt;flip:y;visibility:visible;" from="1.3pt,1.3pt" to="514.4pt,1.4pt" filled="f" strokecolor="#000000" strokeweight="1.50pt"/>
            </w:pict>
          </mc:Fallback>
        </mc:AlternateContent>
      </w:r>
      <w:r/>
    </w:p>
    <w:tbl>
      <w:tblPr>
        <w:tblW w:w="0" w:type="auto"/>
        <w:tblInd w:w="12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689"/>
        <w:gridCol w:w="3401"/>
        <w:gridCol w:w="4019"/>
        <w:gridCol w:w="1067"/>
      </w:tblGrid>
      <w:tr>
        <w:trPr/>
        <w:tc>
          <w:tcPr>
            <w:tcBorders>
              <w:bottom w:val="single" w:color="000000" w:sz="4" w:space="0"/>
            </w:tcBorders>
            <w:tcW w:w="1689" w:type="dxa"/>
            <w:vAlign w:val="top"/>
            <w:textDirection w:val="lrTb"/>
            <w:noWrap w:val="false"/>
          </w:tcPr>
          <w:p>
            <w:pPr>
              <w:pStyle w:val="834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3401" w:type="dxa"/>
            <w:vAlign w:val="top"/>
            <w:textDirection w:val="lrTb"/>
            <w:noWrap w:val="false"/>
          </w:tcPr>
          <w:p>
            <w:pPr>
              <w:pStyle w:val="834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4019" w:type="dxa"/>
            <w:vAlign w:val="top"/>
            <w:textDirection w:val="lrTb"/>
            <w:noWrap w:val="false"/>
          </w:tcPr>
          <w:p>
            <w:pPr>
              <w:pStyle w:val="834"/>
              <w:jc w:val="right"/>
              <w:rPr>
                <w:b/>
              </w:rPr>
            </w:pPr>
            <w:r>
              <w:rPr>
                <w:b/>
              </w:rPr>
              <w:t xml:space="preserve">№ </w:t>
            </w:r>
            <w:r/>
          </w:p>
        </w:tc>
        <w:tc>
          <w:tcPr>
            <w:tcBorders>
              <w:bottom w:val="single" w:color="000000" w:sz="4" w:space="0"/>
            </w:tcBorders>
            <w:tcW w:w="1067" w:type="dxa"/>
            <w:vAlign w:val="top"/>
            <w:textDirection w:val="lrTb"/>
            <w:noWrap w:val="false"/>
          </w:tcPr>
          <w:p>
            <w:pPr>
              <w:pStyle w:val="834"/>
              <w:rPr>
                <w:b/>
              </w:rPr>
            </w:pPr>
            <w:r>
              <w:rPr>
                <w:b/>
              </w:rPr>
            </w:r>
            <w:r/>
          </w:p>
        </w:tc>
      </w:tr>
    </w:tbl>
    <w:p>
      <w:pPr>
        <w:pStyle w:val="834"/>
        <w:jc w:val="center"/>
      </w:pPr>
      <w:r>
        <w:rPr>
          <w:b/>
          <w:bCs/>
        </w:rPr>
        <w:t xml:space="preserve">Повестка </w:t>
      </w:r>
      <w:r>
        <w:rPr>
          <w:b/>
          <w:bCs/>
        </w:rPr>
      </w:r>
      <w:r/>
    </w:p>
    <w:p>
      <w:pPr>
        <w:jc w:val="center"/>
      </w:pPr>
      <w:r>
        <w:rPr>
          <w:b/>
          <w:bCs/>
        </w:rPr>
      </w:r>
      <w:r>
        <w:rPr>
          <w:b/>
          <w:bCs/>
        </w:rPr>
        <w:t xml:space="preserve">заседания комиссии 11 апреля 2023 года</w:t>
      </w:r>
      <w:r>
        <w:rPr>
          <w:b/>
          <w:bCs/>
        </w:rPr>
      </w:r>
      <w:r/>
    </w:p>
    <w:p>
      <w:pPr>
        <w:pStyle w:val="834"/>
        <w:jc w:val="right"/>
      </w:pPr>
      <w:r>
        <w:t xml:space="preserve">13:00</w:t>
      </w:r>
      <w:r/>
    </w:p>
    <w:p>
      <w:pPr>
        <w:pStyle w:val="834"/>
        <w:jc w:val="right"/>
      </w:pPr>
      <w:r>
        <w:t xml:space="preserve">Малый зал </w:t>
      </w:r>
      <w:r/>
    </w:p>
    <w:p>
      <w:pPr>
        <w:pStyle w:val="834"/>
        <w:ind w:left="0" w:right="0" w:firstLine="567"/>
      </w:pPr>
      <w:r>
        <w:rPr>
          <w:b/>
          <w:bCs/>
        </w:rPr>
        <w:t xml:space="preserve">Приглашенные:  </w:t>
      </w:r>
      <w:r>
        <w:rPr>
          <w:b/>
          <w:bCs/>
        </w:rPr>
      </w:r>
      <w:r/>
    </w:p>
    <w:p>
      <w:pPr>
        <w:pStyle w:val="834"/>
        <w:ind w:left="0" w:right="0" w:firstLine="567"/>
      </w:pPr>
      <w:r>
        <w:t xml:space="preserve">Варда Татьяна Александровна - начальник департамента по правовым вопросам аппарата Законодательного Собрания Новосибирской области;</w:t>
      </w:r>
      <w:r/>
    </w:p>
    <w:p>
      <w:pPr>
        <w:pStyle w:val="834"/>
        <w:ind w:left="0" w:right="0" w:firstLine="567"/>
      </w:pPr>
      <w:r>
        <w:t xml:space="preserve">Гарцуев Сергей Иванович - руководитель аппарата Законодательного Собрания Новосибирской области;</w:t>
      </w:r>
      <w:r/>
    </w:p>
    <w:p>
      <w:pPr>
        <w:pStyle w:val="834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pStyle w:val="834"/>
        <w:ind w:left="0" w:right="0" w:firstLine="567"/>
        <w:jc w:val="both"/>
      </w:pPr>
      <w:r>
        <w:rPr>
          <w:b/>
          <w:bCs/>
        </w:rPr>
        <w:t xml:space="preserve">1. О проекте повестки дня</w:t>
      </w:r>
      <w:r>
        <w:rPr>
          <w:b/>
          <w:bCs/>
        </w:rPr>
      </w:r>
      <w:r/>
    </w:p>
    <w:p>
      <w:pPr>
        <w:pStyle w:val="834"/>
        <w:ind w:left="0" w:right="0" w:firstLine="567"/>
        <w:jc w:val="both"/>
      </w:pPr>
      <w: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 </w:t>
      </w:r>
      <w:r/>
    </w:p>
    <w:p>
      <w:pPr>
        <w:pStyle w:val="834"/>
        <w:ind w:left="0" w:right="0" w:firstLine="567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pStyle w:val="834"/>
        <w:ind w:left="0" w:right="0" w:firstLine="567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О реализации прав по предоставлению земельных участков отдельным категориям граждан.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Доклад: </w:t>
      </w:r>
      <w:r>
        <w:rPr>
          <w:rFonts w:ascii="Times New Roman" w:hAnsi="Times New Roman" w:eastAsia="Arial" w:cs="Times New Roman"/>
          <w:color w:val="212529"/>
          <w:sz w:val="28"/>
          <w:szCs w:val="28"/>
          <w:highlight w:val="white"/>
        </w:rPr>
        <w:t xml:space="preserve">Комаров Павел Григорьевич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Arial" w:cs="Times New Roman"/>
          <w:color w:val="212529"/>
          <w:sz w:val="28"/>
          <w:szCs w:val="28"/>
          <w:highlight w:val="none"/>
        </w:rPr>
        <w:t xml:space="preserve">- з</w:t>
      </w:r>
      <w:r>
        <w:rPr>
          <w:rFonts w:ascii="Times New Roman" w:hAnsi="Times New Roman" w:eastAsia="Arial" w:cs="Times New Roman"/>
          <w:color w:val="212529"/>
          <w:sz w:val="28"/>
          <w:szCs w:val="28"/>
          <w:highlight w:val="white"/>
        </w:rPr>
        <w:t xml:space="preserve">аместитель руководителя департамента имущества и земельных отношений Новосибирской области - начальник отдела реализации перераспределенных полномочий по распоряжению земельными участками.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567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left="0" w:right="0" w:firstLine="567"/>
        <w:jc w:val="both"/>
        <w:rPr>
          <w:b/>
          <w:bCs/>
          <w:highlight w:val="none"/>
        </w:rPr>
      </w:pPr>
      <w:r>
        <w:rPr>
          <w:b/>
          <w:bCs/>
          <w:highlight w:val="none"/>
        </w:rPr>
        <w:t xml:space="preserve">3. О проекте федерального закона</w:t>
      </w:r>
      <w:r/>
    </w:p>
    <w:p>
      <w:pPr>
        <w:pStyle w:val="834"/>
        <w:ind w:left="0" w:right="0" w:firstLine="567"/>
        <w:jc w:val="both"/>
      </w:pPr>
      <w: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 </w:t>
      </w:r>
      <w:r/>
    </w:p>
    <w:p>
      <w:pPr>
        <w:ind w:left="0" w:right="0" w:firstLine="567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left="0" w:right="0" w:firstLine="567"/>
        <w:jc w:val="both"/>
        <w:rPr>
          <w:b/>
          <w:bCs/>
          <w:highlight w:val="none"/>
        </w:rPr>
      </w:pPr>
      <w:r>
        <w:rPr>
          <w:b/>
          <w:bCs/>
          <w:highlight w:val="none"/>
        </w:rPr>
        <w:t xml:space="preserve">4. О награждении</w:t>
      </w:r>
      <w:r>
        <w:rPr>
          <w:b/>
          <w:bCs/>
          <w:highlight w:val="none"/>
        </w:rPr>
      </w:r>
      <w:r/>
    </w:p>
    <w:p>
      <w:pPr>
        <w:pStyle w:val="834"/>
        <w:ind w:left="0" w:right="0" w:firstLine="567"/>
        <w:jc w:val="both"/>
      </w:pPr>
      <w: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 </w:t>
      </w:r>
      <w:r/>
    </w:p>
    <w:p>
      <w:pPr>
        <w:ind w:left="0" w:right="0" w:firstLine="567"/>
        <w:jc w:val="both"/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/>
    </w:p>
    <w:p>
      <w:pPr>
        <w:pStyle w:val="834"/>
      </w:pPr>
      <w:r/>
      <w:r/>
    </w:p>
    <w:p>
      <w:pPr>
        <w:pStyle w:val="834"/>
      </w:pPr>
      <w:r>
        <w:t xml:space="preserve">Председатель комиссии      </w:t>
        <w:tab/>
        <w:tab/>
        <w:tab/>
        <w:tab/>
        <w:tab/>
        <w:tab/>
        <w:tab/>
        <w:t xml:space="preserve">А.М.Шпикельман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/>
    </w:p>
    <w:sectPr>
      <w:footerReference w:type="default" r:id="rId9"/>
      <w:footnotePr/>
      <w:endnotePr/>
      <w:type w:val="nextPage"/>
      <w:pgSz w:w="11907" w:h="16840" w:orient="portrait"/>
      <w:pgMar w:top="567" w:right="567" w:bottom="1134" w:left="1134" w:header="567" w:footer="56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9"/>
      <w:rPr>
        <w:sz w:val="18"/>
      </w:rPr>
    </w:pPr>
    <w:r>
      <w:rPr>
        <w:sz w:val="18"/>
      </w:rPr>
    </w:r>
    <w:r/>
  </w:p>
  <w:p>
    <w:pPr>
      <w:pStyle w:val="83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4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34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34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34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34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34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34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34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34"/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4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34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34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34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34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34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34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34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34"/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4"/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34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34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34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34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34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34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34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34"/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next w:val="834"/>
    <w:link w:val="834"/>
    <w:qFormat/>
    <w:rPr>
      <w:bCs/>
      <w:sz w:val="28"/>
      <w:szCs w:val="28"/>
      <w:lang w:val="ru-RU" w:eastAsia="ru-RU" w:bidi="ar-SA"/>
    </w:rPr>
  </w:style>
  <w:style w:type="paragraph" w:styleId="835">
    <w:name w:val="Заголовок 1"/>
    <w:basedOn w:val="834"/>
    <w:next w:val="834"/>
    <w:link w:val="859"/>
    <w:qFormat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836">
    <w:name w:val="Основной шрифт абзаца"/>
    <w:next w:val="836"/>
    <w:link w:val="834"/>
    <w:semiHidden/>
  </w:style>
  <w:style w:type="table" w:styleId="837">
    <w:name w:val="Обычная таблица"/>
    <w:next w:val="837"/>
    <w:link w:val="834"/>
    <w:semiHidden/>
    <w:tblPr/>
  </w:style>
  <w:style w:type="numbering" w:styleId="838">
    <w:name w:val="Нет списка"/>
    <w:next w:val="838"/>
    <w:link w:val="834"/>
    <w:semiHidden/>
  </w:style>
  <w:style w:type="paragraph" w:styleId="839">
    <w:name w:val="Нижний колонтитул"/>
    <w:basedOn w:val="834"/>
    <w:next w:val="839"/>
    <w:link w:val="856"/>
    <w:uiPriority w:val="99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840">
    <w:name w:val="Гиперссылка"/>
    <w:next w:val="840"/>
    <w:link w:val="834"/>
    <w:rPr>
      <w:color w:val="0000ff"/>
      <w:u w:val="single"/>
    </w:rPr>
  </w:style>
  <w:style w:type="table" w:styleId="841">
    <w:name w:val="Сетка таблицы"/>
    <w:basedOn w:val="837"/>
    <w:next w:val="841"/>
    <w:link w:val="834"/>
    <w:tblPr/>
  </w:style>
  <w:style w:type="paragraph" w:styleId="842">
    <w:name w:val="Название"/>
    <w:basedOn w:val="834"/>
    <w:next w:val="842"/>
    <w:link w:val="854"/>
    <w:qFormat/>
    <w:pPr>
      <w:jc w:val="center"/>
    </w:pPr>
    <w:rPr>
      <w:b/>
      <w:bCs w:val="0"/>
      <w:szCs w:val="20"/>
    </w:rPr>
  </w:style>
  <w:style w:type="paragraph" w:styleId="843">
    <w:name w:val="Подзаголовок"/>
    <w:basedOn w:val="834"/>
    <w:next w:val="843"/>
    <w:link w:val="855"/>
    <w:qFormat/>
    <w:pPr>
      <w:jc w:val="center"/>
    </w:pPr>
    <w:rPr>
      <w:b/>
      <w:bCs w:val="0"/>
      <w:szCs w:val="20"/>
    </w:rPr>
  </w:style>
  <w:style w:type="character" w:styleId="844">
    <w:name w:val="Номер страницы"/>
    <w:basedOn w:val="836"/>
    <w:next w:val="844"/>
    <w:link w:val="834"/>
  </w:style>
  <w:style w:type="paragraph" w:styleId="845">
    <w:name w:val="Основной текст"/>
    <w:basedOn w:val="834"/>
    <w:next w:val="845"/>
    <w:link w:val="857"/>
    <w:pPr>
      <w:jc w:val="center"/>
    </w:pPr>
    <w:rPr>
      <w:b/>
      <w:bCs w:val="0"/>
      <w:sz w:val="24"/>
      <w:szCs w:val="20"/>
    </w:rPr>
  </w:style>
  <w:style w:type="paragraph" w:styleId="846">
    <w:name w:val="Основной текст 3"/>
    <w:basedOn w:val="834"/>
    <w:next w:val="846"/>
    <w:link w:val="834"/>
    <w:pPr>
      <w:spacing w:after="120"/>
    </w:pPr>
    <w:rPr>
      <w:sz w:val="16"/>
      <w:szCs w:val="16"/>
    </w:rPr>
  </w:style>
  <w:style w:type="paragraph" w:styleId="847">
    <w:name w:val="Цитата"/>
    <w:basedOn w:val="834"/>
    <w:next w:val="847"/>
    <w:link w:val="834"/>
    <w:pPr>
      <w:ind w:left="252" w:right="180"/>
    </w:pPr>
    <w:rPr>
      <w:bCs w:val="0"/>
      <w:sz w:val="20"/>
      <w:szCs w:val="24"/>
    </w:rPr>
  </w:style>
  <w:style w:type="paragraph" w:styleId="848">
    <w:name w:val="Верхний колонтитул"/>
    <w:basedOn w:val="834"/>
    <w:next w:val="848"/>
    <w:link w:val="858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849">
    <w:name w:val="Текст"/>
    <w:basedOn w:val="834"/>
    <w:next w:val="849"/>
    <w:link w:val="834"/>
    <w:rPr>
      <w:rFonts w:ascii="Courier New" w:hAnsi="Courier New"/>
      <w:bCs w:val="0"/>
      <w:sz w:val="20"/>
      <w:szCs w:val="20"/>
    </w:rPr>
  </w:style>
  <w:style w:type="paragraph" w:styleId="850">
    <w:name w:val="Текст сноски"/>
    <w:basedOn w:val="834"/>
    <w:next w:val="850"/>
    <w:link w:val="834"/>
    <w:semiHidden/>
    <w:pPr>
      <w:ind w:firstLine="340"/>
      <w:jc w:val="both"/>
    </w:pPr>
    <w:rPr>
      <w:bCs w:val="0"/>
      <w:sz w:val="20"/>
      <w:szCs w:val="20"/>
    </w:rPr>
  </w:style>
  <w:style w:type="character" w:styleId="851">
    <w:name w:val="Знак сноски"/>
    <w:next w:val="851"/>
    <w:link w:val="834"/>
    <w:semiHidden/>
    <w:rPr>
      <w:vertAlign w:val="superscript"/>
    </w:rPr>
  </w:style>
  <w:style w:type="paragraph" w:styleId="852">
    <w:name w:val="Основной текст с отступом"/>
    <w:basedOn w:val="834"/>
    <w:next w:val="852"/>
    <w:link w:val="834"/>
    <w:pPr>
      <w:ind w:left="283"/>
      <w:spacing w:after="120"/>
    </w:pPr>
  </w:style>
  <w:style w:type="paragraph" w:styleId="853">
    <w:name w:val="Текст выноски"/>
    <w:basedOn w:val="834"/>
    <w:next w:val="853"/>
    <w:link w:val="834"/>
    <w:semiHidden/>
    <w:rPr>
      <w:rFonts w:ascii="Tahoma" w:hAnsi="Tahoma" w:cs="Tahoma"/>
      <w:sz w:val="16"/>
      <w:szCs w:val="16"/>
    </w:rPr>
  </w:style>
  <w:style w:type="character" w:styleId="854">
    <w:name w:val="Название Знак"/>
    <w:next w:val="854"/>
    <w:link w:val="842"/>
    <w:rPr>
      <w:b/>
      <w:sz w:val="28"/>
    </w:rPr>
  </w:style>
  <w:style w:type="character" w:styleId="855">
    <w:name w:val="Подзаголовок Знак"/>
    <w:next w:val="855"/>
    <w:link w:val="843"/>
    <w:rPr>
      <w:b/>
      <w:sz w:val="28"/>
    </w:rPr>
  </w:style>
  <w:style w:type="character" w:styleId="856">
    <w:name w:val="Нижний колонтитул Знак"/>
    <w:next w:val="856"/>
    <w:link w:val="839"/>
    <w:uiPriority w:val="99"/>
    <w:rPr>
      <w:sz w:val="28"/>
    </w:rPr>
  </w:style>
  <w:style w:type="character" w:styleId="857">
    <w:name w:val="Основной текст Знак"/>
    <w:next w:val="857"/>
    <w:link w:val="845"/>
    <w:rPr>
      <w:b/>
      <w:sz w:val="24"/>
    </w:rPr>
  </w:style>
  <w:style w:type="character" w:styleId="858">
    <w:name w:val="Верхний колонтитул Знак"/>
    <w:basedOn w:val="836"/>
    <w:next w:val="858"/>
    <w:link w:val="848"/>
  </w:style>
  <w:style w:type="character" w:styleId="859">
    <w:name w:val="Заголовок 1 Знак"/>
    <w:next w:val="859"/>
    <w:link w:val="835"/>
    <w:rPr>
      <w:b/>
      <w:sz w:val="28"/>
    </w:rPr>
  </w:style>
  <w:style w:type="character" w:styleId="860" w:default="1">
    <w:name w:val="Default Paragraph Font"/>
    <w:uiPriority w:val="1"/>
    <w:semiHidden/>
    <w:unhideWhenUsed/>
  </w:style>
  <w:style w:type="numbering" w:styleId="861" w:default="1">
    <w:name w:val="No List"/>
    <w:uiPriority w:val="99"/>
    <w:semiHidden/>
    <w:unhideWhenUsed/>
  </w:style>
  <w:style w:type="table" w:styleId="86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sovet</Company>
  <DocSecurity>4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</dc:creator>
  <cp:revision>6</cp:revision>
  <dcterms:created xsi:type="dcterms:W3CDTF">2019-12-18T05:47:00Z</dcterms:created>
  <dcterms:modified xsi:type="dcterms:W3CDTF">2023-04-11T03:45:21Z</dcterms:modified>
  <cp:version>1048576</cp:version>
</cp:coreProperties>
</file>