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47" w:type="dxa"/>
        <w:tblInd w:w="108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10247"/>
      </w:tblGrid>
      <w:tr>
        <w:trPr/>
        <w:tc>
          <w:tcPr>
            <w:tcBorders>
              <w:bottom w:val="none" w:color="000000" w:sz="4" w:space="0"/>
            </w:tcBorders>
            <w:tcW w:w="10247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</w:rPr>
            </w:pPr>
            <w:r/>
            <w:bookmarkStart w:id="0" w:name="_GoBack"/>
            <w:r/>
            <w:bookmarkEnd w:id="0"/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2964815</wp:posOffset>
                      </wp:positionH>
                      <wp:positionV relativeFrom="paragraph">
                        <wp:posOffset>-87630</wp:posOffset>
                      </wp:positionV>
                      <wp:extent cx="570230" cy="651510"/>
                      <wp:effectExtent l="0" t="0" r="1270" b="0"/>
                      <wp:wrapNone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>
                                <a:biLevel thresh="50000"/>
                              </a:blip>
                              <a:srcRect l="0" t="0" r="-4138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0230" cy="651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5408;o:allowoverlap:true;o:allowincell:true;mso-position-horizontal-relative:text;margin-left:233.4pt;mso-position-horizontal:absolute;mso-position-vertical-relative:text;margin-top:-6.9pt;mso-position-vertical:absolute;width:44.9pt;height:51.3pt;mso-wrap-distance-left:9.0pt;mso-wrap-distance-top:0.0pt;mso-wrap-distance-right:9.0pt;mso-wrap-distance-bottom:0.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  <w:p>
            <w:pPr>
              <w:jc w:val="right"/>
              <w:rPr>
                <w:sz w:val="16"/>
              </w:rPr>
            </w:pPr>
            <w:r>
              <w:t xml:space="preserve">Проект</w:t>
            </w:r>
            <w:r/>
          </w:p>
          <w:p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  <w:r/>
          </w:p>
          <w:p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  <w:r/>
          </w:p>
          <w:p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ЗАКОНОДАТЕЛЬНОЕ СОБРАНИЕ НОВОСИБИРСКОЙ ОБЛАСТИ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864"/>
              <w:ind w:firstLine="0"/>
              <w:spacing w:after="120"/>
            </w:pPr>
            <w:r/>
            <w:bookmarkStart w:id="0" w:name="undefined"/>
            <w:r>
              <w:rPr>
                <w:sz w:val="24"/>
                <w:szCs w:val="24"/>
              </w:rPr>
              <w:t xml:space="preserve">К О М И Т Е Т</w:t>
              <w:br/>
              <w:t xml:space="preserve">ПО КУЛЬТУРЕ, ОБРАЗОВАНИЮ, НАУКЕ, СПОРТУ И МОЛОДЕЖНОЙ ПОЛИТИКЕ</w:t>
            </w:r>
            <w:bookmarkEnd w:id="0"/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keepNext/>
              <w:spacing w:after="120"/>
              <w:rPr>
                <w:b/>
                <w:bCs w:val="0"/>
                <w:szCs w:val="20"/>
              </w:rPr>
              <w:outlineLvl w:val="0"/>
            </w:pPr>
            <w:r>
              <w:rPr>
                <w:b/>
                <w:bCs w:val="0"/>
                <w:szCs w:val="20"/>
              </w:rPr>
            </w:r>
            <w:r/>
          </w:p>
          <w:tbl>
            <w:tblPr>
              <w:tblW w:w="9935" w:type="dxa"/>
              <w:tblInd w:w="96" w:type="dxa"/>
              <w:tblBorders>
                <w:bottom w:val="single" w:color="auto" w:sz="12" w:space="0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>
              <w:trPr>
                <w:trHeight w:val="944"/>
              </w:trPr>
              <w:tc>
                <w:tcPr>
                  <w:tcW w:w="3556" w:type="dxa"/>
                  <w:textDirection w:val="lrTb"/>
                  <w:noWrap w:val="false"/>
                </w:tcPr>
                <w:p>
                  <w:pPr>
                    <w:tabs>
                      <w:tab w:val="center" w:pos="4536" w:leader="none"/>
                      <w:tab w:val="right" w:pos="9072" w:leader="none"/>
                    </w:tabs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каб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. 616, 618, 819</w:t>
                  </w:r>
                  <w:r/>
                </w:p>
                <w:p>
                  <w:pPr>
                    <w:jc w:val="both"/>
                    <w:tabs>
                      <w:tab w:val="center" w:pos="4536" w:leader="none"/>
                      <w:tab w:val="right" w:pos="9072" w:leader="none"/>
                    </w:tabs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 xml:space="preserve">г. Новосибирск, 630007</w:t>
                  </w:r>
                  <w:r/>
                </w:p>
              </w:tc>
              <w:tc>
                <w:tcPr>
                  <w:tcW w:w="3260" w:type="dxa"/>
                  <w:textDirection w:val="lrTb"/>
                  <w:noWrap w:val="false"/>
                </w:tcPr>
                <w:p>
                  <w:pPr>
                    <w:jc w:val="both"/>
                    <w:tabs>
                      <w:tab w:val="center" w:pos="4536" w:leader="none"/>
                      <w:tab w:val="right" w:pos="9072" w:leader="none"/>
                    </w:tabs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31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телефон: 296-53-73, </w:t>
                  </w:r>
                  <w:r/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296-53-74, 296-53-75</w:t>
                  </w:r>
                  <w:r/>
                </w:p>
                <w:p>
                  <w:pPr>
                    <w:jc w:val="both"/>
                    <w:tabs>
                      <w:tab w:val="center" w:pos="4536" w:leader="none"/>
                      <w:tab w:val="right" w:pos="9072" w:leader="none"/>
                    </w:tabs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  <w:lang w:val="en-US"/>
                    </w:rPr>
                    <w:t xml:space="preserve">e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-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 xml:space="preserve">mail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 xml:space="preserve">k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_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 xml:space="preserve">mld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@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 xml:space="preserve">zsnso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.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 xml:space="preserve">ru</w:t>
                  </w:r>
                  <w:r/>
                </w:p>
              </w:tc>
            </w:tr>
          </w:tbl>
          <w:p>
            <w:pPr>
              <w:spacing w:before="60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jc w:val="right"/>
        <w:rPr>
          <w:caps/>
        </w:rPr>
      </w:pPr>
      <w:r>
        <w:rPr>
          <w:caps/>
        </w:rPr>
      </w:r>
      <w:r/>
    </w:p>
    <w:p>
      <w:pPr>
        <w:jc w:val="right"/>
        <w:rPr>
          <w:caps/>
        </w:rPr>
      </w:pPr>
      <w:r>
        <w:rPr>
          <w:caps/>
        </w:rPr>
        <w:t xml:space="preserve">№ __</w:t>
      </w:r>
      <w:r/>
    </w:p>
    <w:p>
      <w:pPr>
        <w:jc w:val="center"/>
        <w:rPr>
          <w:caps/>
        </w:rPr>
      </w:pPr>
      <w:r>
        <w:rPr>
          <w:caps/>
        </w:rPr>
      </w:r>
      <w:r/>
    </w:p>
    <w:p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  <w:t xml:space="preserve">внеочередного </w:t>
      </w:r>
      <w:r>
        <w:rPr>
          <w:b/>
        </w:rPr>
        <w:t xml:space="preserve">заседания комитета 28 сентября</w:t>
      </w:r>
      <w:r>
        <w:rPr>
          <w:b/>
        </w:rPr>
        <w:t xml:space="preserve"> 202</w:t>
      </w:r>
      <w:r>
        <w:rPr>
          <w:b/>
        </w:rPr>
        <w:t xml:space="preserve">3</w:t>
      </w:r>
      <w:r>
        <w:rPr>
          <w:b/>
        </w:rPr>
        <w:t xml:space="preserve"> </w:t>
      </w:r>
      <w:r>
        <w:rPr>
          <w:b/>
        </w:rPr>
        <w:t xml:space="preserve">года</w:t>
      </w:r>
      <w:r/>
    </w:p>
    <w:p>
      <w:pPr>
        <w:ind w:right="282"/>
        <w:jc w:val="right"/>
        <w:tabs>
          <w:tab w:val="left" w:pos="7513" w:leader="none"/>
          <w:tab w:val="left" w:pos="9356" w:leader="none"/>
        </w:tabs>
      </w:pPr>
      <w:r/>
      <w:r/>
    </w:p>
    <w:p>
      <w:pPr>
        <w:ind w:right="282"/>
        <w:jc w:val="right"/>
        <w:tabs>
          <w:tab w:val="left" w:pos="7513" w:leader="none"/>
          <w:tab w:val="left" w:pos="9356" w:leader="none"/>
        </w:tabs>
      </w:pPr>
      <w:r>
        <w:t xml:space="preserve">Начало в 9:</w:t>
      </w:r>
      <w:r>
        <w:t xml:space="preserve">30</w:t>
      </w:r>
      <w:r/>
    </w:p>
    <w:p>
      <w:pPr>
        <w:ind w:right="282"/>
        <w:jc w:val="right"/>
        <w:tabs>
          <w:tab w:val="left" w:pos="7513" w:leader="none"/>
          <w:tab w:val="left" w:pos="9356" w:leader="none"/>
        </w:tabs>
        <w:rPr>
          <w:highlight w:val="white"/>
        </w:rPr>
      </w:pPr>
      <w:r>
        <w:rPr>
          <w:highlight w:val="none"/>
        </w:rPr>
        <w:t xml:space="preserve">Кабинет 616</w:t>
      </w:r>
      <w:r>
        <w:rPr>
          <w:highlight w:val="white"/>
        </w:rPr>
      </w:r>
      <w:r/>
    </w:p>
    <w:p>
      <w:pPr>
        <w:jc w:val="both"/>
      </w:pPr>
      <w:r/>
      <w:r/>
    </w:p>
    <w:p>
      <w:pPr>
        <w:ind w:firstLine="709"/>
        <w:jc w:val="both"/>
        <w:rPr>
          <w:b/>
          <w:bCs/>
        </w:rPr>
      </w:pPr>
      <w:r>
        <w:rPr>
          <w:b/>
        </w:rPr>
        <w:t xml:space="preserve">Приглашенные</w:t>
      </w:r>
      <w:r>
        <w:rPr>
          <w:b/>
        </w:rPr>
        <w:t xml:space="preserve">:</w:t>
      </w:r>
      <w:r/>
    </w:p>
    <w:p>
      <w:pPr>
        <w:ind w:firstLine="709"/>
        <w:jc w:val="both"/>
        <w:rPr>
          <w:rFonts w:ascii="Times New Roman" w:hAnsi="Times New Roman"/>
          <w:spacing w:val="-20"/>
          <w:sz w:val="28"/>
          <w:szCs w:val="28"/>
        </w:rPr>
      </w:pPr>
      <w:r>
        <w:rPr>
          <w:b w:val="0"/>
          <w:bCs w:val="0"/>
        </w:rPr>
        <w:t xml:space="preserve">1.</w:t>
      </w:r>
      <w:r>
        <w:rPr>
          <w:b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Бакулина Вера Ивановна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spacing w:val="-20"/>
          <w:sz w:val="28"/>
          <w:szCs w:val="28"/>
        </w:rPr>
        <w:t xml:space="preserve">;</w:t>
      </w:r>
      <w:r>
        <w:rPr>
          <w:highlight w:val="none"/>
        </w:rPr>
      </w:r>
      <w:r/>
    </w:p>
    <w:p>
      <w:pPr>
        <w:ind w:firstLine="709"/>
        <w:jc w:val="both"/>
        <w:rPr>
          <w:highlight w:val="none"/>
        </w:rPr>
      </w:pPr>
      <w:r>
        <w:rPr>
          <w:rFonts w:ascii="Times New Roman" w:hAnsi="Times New Roman"/>
          <w:spacing w:val="-20"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 xml:space="preserve">Бахарева</w:t>
      </w:r>
      <w:r>
        <w:rPr>
          <w:rFonts w:ascii="Times New Roman" w:hAnsi="Times New Roman"/>
          <w:bCs/>
          <w:sz w:val="28"/>
          <w:szCs w:val="28"/>
        </w:rPr>
        <w:t xml:space="preserve"> Елена Викторовна – временно исполняющая обязанности министра труда и социального развития Новосибирской области;</w:t>
      </w:r>
      <w:r>
        <w:rPr>
          <w:highlight w:val="none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3. Варда</w:t>
      </w:r>
      <w:r>
        <w:rPr>
          <w:rFonts w:ascii="Times New Roman" w:hAnsi="Times New Roman"/>
          <w:sz w:val="28"/>
          <w:szCs w:val="28"/>
        </w:rPr>
        <w:t xml:space="preserve"> Татьяна Александровна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департамента по правовым вопросам аппарата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Колмаков Алексей Викторович </w:t>
      </w:r>
      <w:r>
        <w:t xml:space="preserve">–</w:t>
      </w:r>
      <w:r>
        <w:t xml:space="preserve">  временно исполняющий обязанности </w:t>
      </w:r>
      <w:r>
        <w:rPr>
          <w:sz w:val="28"/>
          <w:szCs w:val="28"/>
        </w:rPr>
        <w:t xml:space="preserve">министра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строительства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both"/>
        <w:pBdr>
          <w:bottom w:val="single" w:color="auto" w:sz="12" w:space="1"/>
        </w:pBdr>
      </w:pPr>
      <w:r/>
      <w:r/>
    </w:p>
    <w:p>
      <w:pPr>
        <w:ind w:firstLine="709"/>
        <w:jc w:val="both"/>
      </w:pPr>
      <w:r/>
      <w:r/>
    </w:p>
    <w:tbl>
      <w:tblPr>
        <w:tblW w:w="10389" w:type="dxa"/>
        <w:tblLook w:val="04A0" w:firstRow="1" w:lastRow="0" w:firstColumn="1" w:lastColumn="0" w:noHBand="0" w:noVBand="1"/>
      </w:tblPr>
      <w:tblGrid>
        <w:gridCol w:w="10389"/>
      </w:tblGrid>
      <w:tr>
        <w:trPr/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1.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О повестке заседания и порядке работы комитета</w:t>
            </w:r>
            <w:r/>
          </w:p>
          <w:p>
            <w:pPr>
              <w:ind w:firstLine="709"/>
              <w:jc w:val="both"/>
              <w:tabs>
                <w:tab w:val="left" w:pos="0" w:leader="none"/>
              </w:tabs>
            </w:pPr>
            <w:r>
              <w:t xml:space="preserve">Доклад:</w:t>
            </w:r>
            <w:r>
              <w:t xml:space="preserve"> </w:t>
            </w:r>
            <w:r>
              <w:t xml:space="preserve"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  <w:r/>
          </w:p>
        </w:tc>
      </w:tr>
      <w:tr>
        <w:trPr>
          <w:trHeight w:val="362"/>
        </w:trPr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ind w:firstLine="540"/>
              <w:jc w:val="both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bCs/>
                <w:sz w:val="28"/>
                <w:szCs w:val="28"/>
              </w:rPr>
              <w:t xml:space="preserve">.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О проекте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закона Новосибирской области </w:t>
            </w:r>
            <w:r>
              <w:rPr>
                <w:b/>
                <w:bCs/>
                <w:sz w:val="28"/>
                <w:szCs w:val="28"/>
              </w:rPr>
              <w:t xml:space="preserve">«О внесении изменений в отдельные законы Новосибирской области </w:t>
            </w:r>
            <w:r>
              <w:rPr>
                <w:b/>
                <w:bCs/>
                <w:sz w:val="28"/>
                <w:szCs w:val="28"/>
              </w:rPr>
              <w:t xml:space="preserve">в связи с совершенствованием механизма реализации масштабных инвестиционных проектов»</w:t>
            </w:r>
            <w:r>
              <w:rPr>
                <w:b/>
                <w:bCs/>
                <w:sz w:val="28"/>
                <w:szCs w:val="28"/>
              </w:rPr>
              <w:t xml:space="preserve">  (первое чтение)</w:t>
            </w:r>
            <w:r>
              <w:rPr>
                <w:b/>
                <w:bCs/>
              </w:rPr>
            </w:r>
            <w:r/>
          </w:p>
          <w:p>
            <w:pPr>
              <w:ind w:firstLine="709"/>
              <w:jc w:val="both"/>
            </w:pPr>
            <w:r>
              <w:rPr>
                <w:sz w:val="28"/>
                <w:szCs w:val="28"/>
              </w:rPr>
              <w:t xml:space="preserve">Доклад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Колмаков Алексей Викторович </w:t>
            </w:r>
            <w:r>
              <w:t xml:space="preserve">–</w:t>
            </w:r>
            <w:r>
              <w:t xml:space="preserve"> временно исполняющий обязанности </w:t>
            </w:r>
            <w:r>
              <w:rPr>
                <w:sz w:val="28"/>
                <w:szCs w:val="28"/>
              </w:rPr>
              <w:t xml:space="preserve">министра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строительства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  <w:t xml:space="preserve"> </w:t>
            </w:r>
            <w:r/>
          </w:p>
        </w:tc>
      </w:tr>
    </w:tbl>
    <w:p>
      <w:pPr>
        <w:widowControl w:val="off"/>
      </w:pPr>
      <w:r>
        <w:rPr>
          <w:highlight w:val="none"/>
        </w:rPr>
      </w:r>
      <w:r>
        <w:rPr>
          <w:highlight w:val="none"/>
        </w:rPr>
      </w:r>
      <w:r/>
    </w:p>
    <w:p>
      <w:pPr>
        <w:widowControl w:val="off"/>
        <w:rPr>
          <w:highlight w:val="none"/>
        </w:rPr>
      </w:pPr>
      <w:r>
        <w:t xml:space="preserve">Председатель комитета</w:t>
      </w:r>
      <w:r>
        <w:tab/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 xml:space="preserve">В.А. Пак</w:t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851" w:right="567" w:bottom="851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Calibri Light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7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7">
    <w:name w:val="Heading 1 Char"/>
    <w:basedOn w:val="829"/>
    <w:link w:val="825"/>
    <w:uiPriority w:val="9"/>
    <w:rPr>
      <w:rFonts w:ascii="Arial" w:hAnsi="Arial" w:eastAsia="Arial" w:cs="Arial"/>
      <w:sz w:val="40"/>
      <w:szCs w:val="40"/>
    </w:rPr>
  </w:style>
  <w:style w:type="character" w:styleId="658">
    <w:name w:val="Heading 2 Char"/>
    <w:basedOn w:val="829"/>
    <w:link w:val="826"/>
    <w:uiPriority w:val="9"/>
    <w:rPr>
      <w:rFonts w:ascii="Arial" w:hAnsi="Arial" w:eastAsia="Arial" w:cs="Arial"/>
      <w:sz w:val="34"/>
    </w:rPr>
  </w:style>
  <w:style w:type="character" w:styleId="659">
    <w:name w:val="Heading 3 Char"/>
    <w:basedOn w:val="829"/>
    <w:link w:val="827"/>
    <w:uiPriority w:val="9"/>
    <w:rPr>
      <w:rFonts w:ascii="Arial" w:hAnsi="Arial" w:eastAsia="Arial" w:cs="Arial"/>
      <w:sz w:val="30"/>
      <w:szCs w:val="30"/>
    </w:rPr>
  </w:style>
  <w:style w:type="character" w:styleId="660">
    <w:name w:val="Heading 4 Char"/>
    <w:basedOn w:val="829"/>
    <w:link w:val="828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4"/>
    <w:next w:val="824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9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4"/>
    <w:next w:val="824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9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4"/>
    <w:next w:val="824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9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4"/>
    <w:next w:val="824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4"/>
    <w:next w:val="824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9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No Spacing"/>
    <w:uiPriority w:val="1"/>
    <w:qFormat/>
    <w:pPr>
      <w:spacing w:before="0" w:after="0" w:line="240" w:lineRule="auto"/>
    </w:pPr>
  </w:style>
  <w:style w:type="character" w:styleId="672">
    <w:name w:val="Title Char"/>
    <w:basedOn w:val="829"/>
    <w:link w:val="837"/>
    <w:uiPriority w:val="10"/>
    <w:rPr>
      <w:sz w:val="48"/>
      <w:szCs w:val="48"/>
    </w:rPr>
  </w:style>
  <w:style w:type="character" w:styleId="673">
    <w:name w:val="Subtitle Char"/>
    <w:basedOn w:val="829"/>
    <w:link w:val="839"/>
    <w:uiPriority w:val="11"/>
    <w:rPr>
      <w:sz w:val="24"/>
      <w:szCs w:val="24"/>
    </w:rPr>
  </w:style>
  <w:style w:type="paragraph" w:styleId="674">
    <w:name w:val="Quote"/>
    <w:basedOn w:val="824"/>
    <w:next w:val="824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4"/>
    <w:next w:val="824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character" w:styleId="678">
    <w:name w:val="Header Char"/>
    <w:basedOn w:val="829"/>
    <w:link w:val="843"/>
    <w:uiPriority w:val="99"/>
  </w:style>
  <w:style w:type="character" w:styleId="679">
    <w:name w:val="Footer Char"/>
    <w:basedOn w:val="829"/>
    <w:link w:val="832"/>
    <w:uiPriority w:val="99"/>
  </w:style>
  <w:style w:type="paragraph" w:styleId="680">
    <w:name w:val="Caption"/>
    <w:basedOn w:val="824"/>
    <w:next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1">
    <w:name w:val="Caption Char"/>
    <w:basedOn w:val="680"/>
    <w:link w:val="832"/>
    <w:uiPriority w:val="99"/>
  </w:style>
  <w:style w:type="table" w:styleId="682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6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8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0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1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2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3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4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5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6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3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4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5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6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7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8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5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6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7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8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9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0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1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3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4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6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8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9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0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1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2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3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4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5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6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1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2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3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4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5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6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7">
    <w:name w:val="footnote text"/>
    <w:basedOn w:val="824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basedOn w:val="829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basedOn w:val="829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qFormat/>
    <w:rPr>
      <w:bCs/>
      <w:sz w:val="28"/>
      <w:szCs w:val="28"/>
    </w:rPr>
  </w:style>
  <w:style w:type="paragraph" w:styleId="825">
    <w:name w:val="Heading 1"/>
    <w:basedOn w:val="824"/>
    <w:next w:val="824"/>
    <w:link w:val="835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826">
    <w:name w:val="Heading 2"/>
    <w:basedOn w:val="824"/>
    <w:next w:val="824"/>
    <w:link w:val="857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827">
    <w:name w:val="Heading 3"/>
    <w:basedOn w:val="824"/>
    <w:next w:val="824"/>
    <w:link w:val="862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828">
    <w:name w:val="Heading 4"/>
    <w:basedOn w:val="824"/>
    <w:next w:val="824"/>
    <w:link w:val="860"/>
    <w:qFormat/>
    <w:pPr>
      <w:keepNext/>
      <w:spacing w:before="240" w:after="60"/>
      <w:outlineLvl w:val="3"/>
    </w:pPr>
    <w:rPr>
      <w:b/>
    </w:r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>
    <w:name w:val="Footer"/>
    <w:basedOn w:val="824"/>
    <w:link w:val="861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33">
    <w:name w:val="page number"/>
    <w:basedOn w:val="829"/>
  </w:style>
  <w:style w:type="character" w:styleId="834">
    <w:name w:val="Hyperlink"/>
    <w:rPr>
      <w:color w:val="0000ff"/>
      <w:u w:val="single"/>
    </w:rPr>
  </w:style>
  <w:style w:type="character" w:styleId="835" w:customStyle="1">
    <w:name w:val="Заголовок 1 Знак"/>
    <w:link w:val="825"/>
    <w:rPr>
      <w:rFonts w:ascii="Cambria" w:hAnsi="Cambria" w:eastAsia="Times New Roman" w:cs="Times New Roman"/>
      <w:b/>
      <w:bCs/>
      <w:sz w:val="32"/>
      <w:szCs w:val="32"/>
    </w:rPr>
  </w:style>
  <w:style w:type="table" w:styleId="836">
    <w:name w:val="Table Grid"/>
    <w:basedOn w:val="83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7">
    <w:name w:val="Title"/>
    <w:basedOn w:val="824"/>
    <w:link w:val="838"/>
    <w:qFormat/>
    <w:pPr>
      <w:jc w:val="center"/>
    </w:pPr>
    <w:rPr>
      <w:b/>
      <w:bCs w:val="0"/>
      <w:szCs w:val="20"/>
    </w:rPr>
  </w:style>
  <w:style w:type="character" w:styleId="838" w:customStyle="1">
    <w:name w:val="Название Знак"/>
    <w:link w:val="837"/>
    <w:rPr>
      <w:b/>
      <w:sz w:val="28"/>
    </w:rPr>
  </w:style>
  <w:style w:type="paragraph" w:styleId="839">
    <w:name w:val="Subtitle"/>
    <w:basedOn w:val="824"/>
    <w:link w:val="840"/>
    <w:qFormat/>
    <w:pPr>
      <w:jc w:val="center"/>
    </w:pPr>
    <w:rPr>
      <w:b/>
      <w:bCs w:val="0"/>
      <w:szCs w:val="20"/>
    </w:rPr>
  </w:style>
  <w:style w:type="character" w:styleId="840" w:customStyle="1">
    <w:name w:val="Подзаголовок Знак"/>
    <w:link w:val="839"/>
    <w:rPr>
      <w:b/>
      <w:sz w:val="28"/>
    </w:rPr>
  </w:style>
  <w:style w:type="paragraph" w:styleId="841">
    <w:name w:val="Body Text"/>
    <w:basedOn w:val="824"/>
    <w:link w:val="842"/>
    <w:pPr>
      <w:jc w:val="center"/>
    </w:pPr>
    <w:rPr>
      <w:b/>
      <w:bCs w:val="0"/>
      <w:sz w:val="24"/>
      <w:szCs w:val="20"/>
    </w:rPr>
  </w:style>
  <w:style w:type="character" w:styleId="842" w:customStyle="1">
    <w:name w:val="Основной текст Знак"/>
    <w:link w:val="841"/>
    <w:rPr>
      <w:b/>
      <w:sz w:val="24"/>
    </w:rPr>
  </w:style>
  <w:style w:type="paragraph" w:styleId="843">
    <w:name w:val="Header"/>
    <w:basedOn w:val="824"/>
    <w:link w:val="844"/>
    <w:uiPriority w:val="99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character" w:styleId="844" w:customStyle="1">
    <w:name w:val="Верхний колонтитул Знак"/>
    <w:basedOn w:val="829"/>
    <w:link w:val="843"/>
    <w:uiPriority w:val="99"/>
  </w:style>
  <w:style w:type="paragraph" w:styleId="845">
    <w:name w:val="Body Text 3"/>
    <w:basedOn w:val="824"/>
    <w:link w:val="846"/>
    <w:pPr>
      <w:spacing w:after="120"/>
    </w:pPr>
    <w:rPr>
      <w:sz w:val="16"/>
      <w:szCs w:val="16"/>
    </w:rPr>
  </w:style>
  <w:style w:type="character" w:styleId="846" w:customStyle="1">
    <w:name w:val="Основной текст 3 Знак"/>
    <w:link w:val="845"/>
    <w:rPr>
      <w:bCs/>
      <w:sz w:val="16"/>
      <w:szCs w:val="16"/>
    </w:rPr>
  </w:style>
  <w:style w:type="paragraph" w:styleId="847">
    <w:name w:val="Block Text"/>
    <w:basedOn w:val="824"/>
    <w:pPr>
      <w:ind w:left="252" w:right="180"/>
    </w:pPr>
    <w:rPr>
      <w:bCs w:val="0"/>
      <w:sz w:val="20"/>
      <w:szCs w:val="24"/>
    </w:rPr>
  </w:style>
  <w:style w:type="paragraph" w:styleId="848">
    <w:name w:val="Plain Text"/>
    <w:basedOn w:val="824"/>
    <w:link w:val="849"/>
    <w:rPr>
      <w:rFonts w:ascii="Courier New" w:hAnsi="Courier New"/>
      <w:bCs w:val="0"/>
      <w:sz w:val="20"/>
      <w:szCs w:val="20"/>
    </w:rPr>
  </w:style>
  <w:style w:type="character" w:styleId="849" w:customStyle="1">
    <w:name w:val="Текст Знак"/>
    <w:link w:val="848"/>
    <w:rPr>
      <w:rFonts w:ascii="Courier New" w:hAnsi="Courier New"/>
    </w:rPr>
  </w:style>
  <w:style w:type="paragraph" w:styleId="850">
    <w:name w:val="Balloon Text"/>
    <w:basedOn w:val="824"/>
    <w:link w:val="851"/>
    <w:rPr>
      <w:rFonts w:ascii="Segoe UI" w:hAnsi="Segoe UI" w:cs="Segoe UI"/>
      <w:sz w:val="18"/>
      <w:szCs w:val="18"/>
    </w:rPr>
  </w:style>
  <w:style w:type="character" w:styleId="851" w:customStyle="1">
    <w:name w:val="Текст выноски Знак"/>
    <w:link w:val="850"/>
    <w:rPr>
      <w:rFonts w:ascii="Segoe UI" w:hAnsi="Segoe UI" w:cs="Segoe UI"/>
      <w:bCs/>
      <w:sz w:val="18"/>
      <w:szCs w:val="18"/>
    </w:rPr>
  </w:style>
  <w:style w:type="paragraph" w:styleId="852">
    <w:name w:val="List Paragraph"/>
    <w:basedOn w:val="824"/>
    <w:link w:val="85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bCs w:val="0"/>
      <w:sz w:val="22"/>
      <w:szCs w:val="22"/>
      <w:lang w:eastAsia="en-US"/>
    </w:rPr>
  </w:style>
  <w:style w:type="character" w:styleId="853" w:customStyle="1">
    <w:name w:val="Абзац списка Знак"/>
    <w:link w:val="852"/>
    <w:uiPriority w:val="34"/>
    <w:rPr>
      <w:rFonts w:ascii="Calibri" w:hAnsi="Calibri" w:eastAsia="Calibri"/>
      <w:sz w:val="22"/>
      <w:szCs w:val="22"/>
      <w:lang w:eastAsia="en-US"/>
    </w:rPr>
  </w:style>
  <w:style w:type="paragraph" w:styleId="854" w:customStyle="1">
    <w:name w:val="Style11"/>
    <w:basedOn w:val="824"/>
    <w:uiPriority w:val="99"/>
    <w:pPr>
      <w:ind w:firstLine="715"/>
      <w:jc w:val="both"/>
      <w:spacing w:line="276" w:lineRule="exact"/>
      <w:widowControl w:val="off"/>
    </w:pPr>
    <w:rPr>
      <w:bCs w:val="0"/>
      <w:sz w:val="24"/>
      <w:szCs w:val="24"/>
    </w:rPr>
  </w:style>
  <w:style w:type="character" w:styleId="855" w:customStyle="1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856">
    <w:name w:val="Strong"/>
    <w:uiPriority w:val="22"/>
    <w:qFormat/>
    <w:rPr>
      <w:b/>
      <w:bCs/>
    </w:rPr>
  </w:style>
  <w:style w:type="character" w:styleId="857" w:customStyle="1">
    <w:name w:val="Заголовок 2 Знак"/>
    <w:link w:val="826"/>
    <w:semiHidden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858">
    <w:name w:val="Body Text 2"/>
    <w:basedOn w:val="824"/>
    <w:link w:val="859"/>
    <w:pPr>
      <w:spacing w:after="120" w:line="480" w:lineRule="auto"/>
    </w:pPr>
  </w:style>
  <w:style w:type="character" w:styleId="859" w:customStyle="1">
    <w:name w:val="Основной текст 2 Знак"/>
    <w:link w:val="858"/>
    <w:rPr>
      <w:bCs/>
      <w:sz w:val="28"/>
      <w:szCs w:val="28"/>
    </w:rPr>
  </w:style>
  <w:style w:type="character" w:styleId="860" w:customStyle="1">
    <w:name w:val="Заголовок 4 Знак"/>
    <w:link w:val="828"/>
    <w:rPr>
      <w:b/>
      <w:bCs/>
      <w:sz w:val="28"/>
      <w:szCs w:val="28"/>
    </w:rPr>
  </w:style>
  <w:style w:type="character" w:styleId="861" w:customStyle="1">
    <w:name w:val="Нижний колонтитул Знак"/>
    <w:link w:val="832"/>
    <w:rPr>
      <w:sz w:val="28"/>
    </w:rPr>
  </w:style>
  <w:style w:type="character" w:styleId="862" w:customStyle="1">
    <w:name w:val="Заголовок 3 Знак"/>
    <w:link w:val="827"/>
    <w:rPr>
      <w:rFonts w:ascii="Arial" w:hAnsi="Arial" w:cs="Arial"/>
      <w:b/>
      <w:bCs/>
      <w:sz w:val="26"/>
      <w:szCs w:val="26"/>
    </w:rPr>
  </w:style>
  <w:style w:type="character" w:styleId="863" w:customStyle="1">
    <w:name w:val="Основной текст (5) + 12 pt;Интервал 0 pt"/>
    <w:basedOn w:val="82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styleId="864" w:customStyle="1">
    <w:name w:val="Заголовок 1"/>
    <w:basedOn w:val="790"/>
    <w:next w:val="790"/>
    <w:link w:val="797"/>
    <w:qFormat/>
    <w:pPr>
      <w:contextualSpacing w:val="0"/>
      <w:ind w:left="0" w:right="0" w:firstLine="624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65" w:customStyle="1">
    <w:name w:val="Название"/>
    <w:next w:val="770"/>
    <w:link w:val="771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1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6" w:customStyle="1">
    <w:name w:val="Основной текст с отступом 2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88" w:lineRule="atLeast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AD342-5EA8-4CDF-A8DB-3650D805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Проект повестки заседания Комитета.dot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revision>19</cp:revision>
  <dcterms:created xsi:type="dcterms:W3CDTF">2023-04-05T04:00:00Z</dcterms:created>
  <dcterms:modified xsi:type="dcterms:W3CDTF">2023-09-20T02:46:09Z</dcterms:modified>
</cp:coreProperties>
</file>