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970611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47141</wp:posOffset>
            </wp:positionV>
            <wp:extent cx="570230" cy="651510"/>
            <wp:effectExtent l="0" t="0" r="127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Default="00CD2540" w:rsidP="00CD2540">
      <w:pPr>
        <w:jc w:val="center"/>
        <w:rPr>
          <w:b/>
        </w:rPr>
      </w:pPr>
    </w:p>
    <w:p w:rsidR="00CD2540" w:rsidRPr="00970611" w:rsidRDefault="00970611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970611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9827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236"/>
        <w:gridCol w:w="140"/>
      </w:tblGrid>
      <w:tr w:rsidR="003D3779" w:rsidRPr="00A02E93" w:rsidTr="00A02E93">
        <w:trPr>
          <w:trHeight w:val="944"/>
        </w:trPr>
        <w:tc>
          <w:tcPr>
            <w:tcW w:w="3208" w:type="dxa"/>
            <w:gridSpan w:val="2"/>
          </w:tcPr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ул. Кирова, 3 каб. 511,</w:t>
            </w:r>
          </w:p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A02E93" w:rsidRDefault="003D3779" w:rsidP="00CC10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3"/>
          </w:tcPr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телефон: </w:t>
            </w:r>
            <w:r w:rsidR="00970611" w:rsidRPr="00A02E93">
              <w:rPr>
                <w:sz w:val="24"/>
                <w:szCs w:val="24"/>
              </w:rPr>
              <w:t>296-53-55, 296-53-56</w:t>
            </w:r>
          </w:p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факс: </w:t>
            </w:r>
          </w:p>
          <w:p w:rsidR="003D3779" w:rsidRPr="00A02E93" w:rsidRDefault="003D3779" w:rsidP="00535BF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  <w:lang w:val="en-US"/>
              </w:rPr>
              <w:t>e</w:t>
            </w:r>
            <w:r w:rsidRPr="00A02E93">
              <w:rPr>
                <w:sz w:val="24"/>
                <w:szCs w:val="24"/>
              </w:rPr>
              <w:t>-</w:t>
            </w:r>
            <w:r w:rsidRPr="00A02E93">
              <w:rPr>
                <w:sz w:val="24"/>
                <w:szCs w:val="24"/>
                <w:lang w:val="en-US"/>
              </w:rPr>
              <w:t>mail</w:t>
            </w:r>
            <w:r w:rsidRPr="00A02E93">
              <w:rPr>
                <w:sz w:val="24"/>
                <w:szCs w:val="24"/>
              </w:rPr>
              <w:t xml:space="preserve">: </w:t>
            </w:r>
            <w:r w:rsidR="00970611" w:rsidRPr="00A02E93">
              <w:rPr>
                <w:sz w:val="24"/>
                <w:szCs w:val="24"/>
                <w:lang w:val="en-US"/>
              </w:rPr>
              <w:t>k</w:t>
            </w:r>
            <w:r w:rsidR="00970611" w:rsidRPr="00A02E93">
              <w:rPr>
                <w:sz w:val="24"/>
                <w:szCs w:val="24"/>
              </w:rPr>
              <w:t>_</w:t>
            </w:r>
            <w:r w:rsidR="00970611" w:rsidRPr="00A02E93">
              <w:rPr>
                <w:sz w:val="24"/>
                <w:szCs w:val="24"/>
                <w:lang w:val="en-US"/>
              </w:rPr>
              <w:t>gos</w:t>
            </w:r>
            <w:r w:rsidR="00970611" w:rsidRPr="00A02E93">
              <w:rPr>
                <w:sz w:val="24"/>
                <w:szCs w:val="24"/>
              </w:rPr>
              <w:t>@</w:t>
            </w:r>
            <w:r w:rsidR="00970611" w:rsidRPr="00A02E93">
              <w:rPr>
                <w:sz w:val="24"/>
                <w:szCs w:val="24"/>
                <w:lang w:val="en-US"/>
              </w:rPr>
              <w:t>zsnso</w:t>
            </w:r>
            <w:r w:rsidR="00970611" w:rsidRPr="00A02E93">
              <w:rPr>
                <w:sz w:val="24"/>
                <w:szCs w:val="24"/>
              </w:rPr>
              <w:t>.</w:t>
            </w:r>
            <w:r w:rsidR="00970611" w:rsidRPr="00A02E93">
              <w:rPr>
                <w:sz w:val="24"/>
                <w:szCs w:val="24"/>
                <w:lang w:val="en-US"/>
              </w:rPr>
              <w:t>ru</w:t>
            </w:r>
          </w:p>
        </w:tc>
      </w:tr>
      <w:tr w:rsidR="003D3779" w:rsidRPr="00D85A6B" w:rsidTr="00A02E93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140" w:type="dxa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A02E93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A02E93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D85A6B" w:rsidRDefault="00A02E93" w:rsidP="00326E9C">
            <w:pPr>
              <w:spacing w:before="60"/>
              <w:jc w:val="right"/>
              <w:rPr>
                <w:b/>
              </w:rPr>
            </w:pPr>
            <w:r w:rsidRPr="00D85A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-3456675</wp:posOffset>
                      </wp:positionH>
                      <wp:positionV relativeFrom="paragraph">
                        <wp:posOffset>4132</wp:posOffset>
                      </wp:positionV>
                      <wp:extent cx="6339386" cy="6824"/>
                      <wp:effectExtent l="0" t="0" r="23495" b="3175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9386" cy="682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69572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2.2pt,.35pt" to="22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" strokeweight="1.5pt"/>
                  </w:pict>
                </mc:Fallback>
              </mc:AlternateContent>
            </w:r>
            <w:r w:rsidR="001B259F" w:rsidRPr="00D85A6B">
              <w:rPr>
                <w:b/>
              </w:rPr>
              <w:t xml:space="preserve">№ </w:t>
            </w:r>
            <w:r w:rsidR="00326E9C">
              <w:rPr>
                <w:b/>
              </w:rPr>
              <w:t>5</w:t>
            </w:r>
          </w:p>
        </w:tc>
        <w:tc>
          <w:tcPr>
            <w:tcW w:w="236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3D3779" w:rsidRPr="001B259F" w:rsidRDefault="003D3779" w:rsidP="003D3779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>
        <w:rPr>
          <w:b/>
          <w:caps/>
          <w:lang w:val="en-US"/>
        </w:rPr>
        <w:t xml:space="preserve"> </w:t>
      </w:r>
      <w:r w:rsidR="001B259F">
        <w:rPr>
          <w:b/>
          <w:caps/>
        </w:rPr>
        <w:t>ДНЯ</w:t>
      </w:r>
    </w:p>
    <w:p w:rsidR="003D3779" w:rsidRPr="001B259F" w:rsidRDefault="003D3779" w:rsidP="003D3779">
      <w:pPr>
        <w:jc w:val="center"/>
        <w:rPr>
          <w:b/>
        </w:rPr>
      </w:pPr>
      <w:r w:rsidRPr="001B259F">
        <w:rPr>
          <w:b/>
        </w:rPr>
        <w:t xml:space="preserve">заседания </w:t>
      </w:r>
      <w:r w:rsidR="00970611">
        <w:rPr>
          <w:b/>
        </w:rPr>
        <w:t>комитета</w:t>
      </w:r>
      <w:r w:rsidR="001B259F">
        <w:rPr>
          <w:b/>
        </w:rPr>
        <w:t xml:space="preserve"> </w:t>
      </w:r>
      <w:r w:rsidR="00970611">
        <w:rPr>
          <w:b/>
        </w:rPr>
        <w:t>1</w:t>
      </w:r>
      <w:r w:rsidR="00326E9C">
        <w:rPr>
          <w:b/>
        </w:rPr>
        <w:t>9</w:t>
      </w:r>
      <w:r w:rsidR="00970611">
        <w:rPr>
          <w:b/>
        </w:rPr>
        <w:t> </w:t>
      </w:r>
      <w:r w:rsidR="009156A1">
        <w:rPr>
          <w:b/>
        </w:rPr>
        <w:t>а</w:t>
      </w:r>
      <w:r w:rsidR="00326E9C">
        <w:rPr>
          <w:b/>
        </w:rPr>
        <w:t>п</w:t>
      </w:r>
      <w:r w:rsidR="009156A1">
        <w:rPr>
          <w:b/>
        </w:rPr>
        <w:t>р</w:t>
      </w:r>
      <w:r w:rsidR="00326E9C">
        <w:rPr>
          <w:b/>
        </w:rPr>
        <w:t>еля</w:t>
      </w:r>
      <w:r w:rsidR="00970611">
        <w:rPr>
          <w:b/>
        </w:rPr>
        <w:t> 2022 года</w:t>
      </w:r>
    </w:p>
    <w:p w:rsidR="003D3779" w:rsidRPr="00525717" w:rsidRDefault="003D3779" w:rsidP="003D3779">
      <w:pPr>
        <w:jc w:val="center"/>
        <w:rPr>
          <w:sz w:val="10"/>
        </w:rPr>
      </w:pPr>
    </w:p>
    <w:p w:rsidR="001B259F" w:rsidRDefault="001B259F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 xml:space="preserve">Начало в </w:t>
      </w:r>
      <w:r w:rsidR="00970611">
        <w:rPr>
          <w:b/>
        </w:rPr>
        <w:t>14:00</w:t>
      </w:r>
    </w:p>
    <w:p w:rsidR="008927FF" w:rsidRPr="001B259F" w:rsidRDefault="00970611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>Малый зал</w:t>
      </w:r>
    </w:p>
    <w:p w:rsidR="001B259F" w:rsidRPr="00D843D0" w:rsidRDefault="001B259F" w:rsidP="001B259F">
      <w:pPr>
        <w:tabs>
          <w:tab w:val="left" w:pos="7513"/>
          <w:tab w:val="left" w:pos="9356"/>
        </w:tabs>
        <w:ind w:right="282"/>
        <w:jc w:val="right"/>
        <w:rPr>
          <w:sz w:val="20"/>
        </w:rPr>
      </w:pPr>
    </w:p>
    <w:p w:rsidR="00970611" w:rsidRDefault="00970611" w:rsidP="00387CD4">
      <w:pPr>
        <w:spacing w:line="280" w:lineRule="exact"/>
        <w:ind w:right="140" w:firstLine="709"/>
        <w:jc w:val="both"/>
        <w:rPr>
          <w:rFonts w:cs="Arial"/>
          <w:b/>
        </w:rPr>
      </w:pPr>
      <w:r>
        <w:rPr>
          <w:rFonts w:cs="Arial"/>
          <w:b/>
        </w:rPr>
        <w:t xml:space="preserve">Председатель комитета: </w:t>
      </w:r>
      <w:r>
        <w:rPr>
          <w:rFonts w:cs="Arial"/>
        </w:rPr>
        <w:t>Подойма О.Н.</w:t>
      </w:r>
      <w:r>
        <w:rPr>
          <w:rFonts w:cs="Arial"/>
          <w:b/>
        </w:rPr>
        <w:t xml:space="preserve"> </w:t>
      </w:r>
    </w:p>
    <w:p w:rsidR="00970611" w:rsidRDefault="00970611" w:rsidP="00387CD4">
      <w:pPr>
        <w:spacing w:line="280" w:lineRule="exact"/>
        <w:ind w:right="140" w:firstLine="709"/>
        <w:jc w:val="both"/>
        <w:rPr>
          <w:rFonts w:cs="Arial"/>
        </w:rPr>
      </w:pPr>
      <w:r>
        <w:rPr>
          <w:rFonts w:cs="Arial"/>
          <w:b/>
        </w:rPr>
        <w:t xml:space="preserve">Заместители председателя комитета: </w:t>
      </w:r>
      <w:r>
        <w:rPr>
          <w:rFonts w:cs="Arial"/>
        </w:rPr>
        <w:t>Антонов К. А., Смышляев Е.В., Умербаев И.Р., Щербак А.А.</w:t>
      </w:r>
    </w:p>
    <w:p w:rsidR="00970611" w:rsidRDefault="00970611" w:rsidP="00387CD4">
      <w:pPr>
        <w:spacing w:line="280" w:lineRule="exact"/>
        <w:ind w:right="140" w:firstLine="709"/>
        <w:jc w:val="both"/>
        <w:rPr>
          <w:rFonts w:cs="Arial"/>
          <w:b/>
        </w:rPr>
      </w:pPr>
      <w:r>
        <w:rPr>
          <w:rFonts w:cs="Arial"/>
          <w:b/>
        </w:rPr>
        <w:t xml:space="preserve">Члены комитета: </w:t>
      </w:r>
      <w:r>
        <w:rPr>
          <w:rFonts w:cs="Arial"/>
        </w:rPr>
        <w:t>Бадьин В.Г., Карпов В.Я., Кива П.Н., Лаптев В.В., Франчук Д. В.</w:t>
      </w:r>
      <w:r>
        <w:rPr>
          <w:rFonts w:cs="Arial"/>
          <w:b/>
        </w:rPr>
        <w:t xml:space="preserve"> </w:t>
      </w:r>
    </w:p>
    <w:p w:rsidR="00970611" w:rsidRDefault="00970611" w:rsidP="00387CD4">
      <w:pPr>
        <w:spacing w:line="280" w:lineRule="exact"/>
        <w:ind w:right="140" w:firstLine="709"/>
        <w:jc w:val="both"/>
        <w:rPr>
          <w:rFonts w:cs="Arial"/>
          <w:b/>
        </w:rPr>
      </w:pPr>
      <w:r>
        <w:rPr>
          <w:rFonts w:cs="Arial"/>
          <w:b/>
        </w:rPr>
        <w:t xml:space="preserve">Референты комитета: </w:t>
      </w:r>
      <w:r>
        <w:rPr>
          <w:rFonts w:cs="Arial"/>
        </w:rPr>
        <w:t>Беляева С.В., Нестеренко И.А.</w:t>
      </w:r>
    </w:p>
    <w:p w:rsidR="00970611" w:rsidRDefault="00970611" w:rsidP="00387CD4">
      <w:pPr>
        <w:ind w:right="140" w:firstLine="709"/>
        <w:jc w:val="both"/>
      </w:pPr>
      <w:r>
        <w:rPr>
          <w:b/>
        </w:rPr>
        <w:t>Приглашенные:</w:t>
      </w:r>
      <w:r>
        <w:rPr>
          <w:b/>
          <w:i/>
        </w:rPr>
        <w:t xml:space="preserve"> </w:t>
      </w:r>
      <w:r>
        <w:t xml:space="preserve"> </w:t>
      </w:r>
    </w:p>
    <w:p w:rsidR="001738E0" w:rsidRDefault="001738E0" w:rsidP="001738E0">
      <w:pPr>
        <w:ind w:firstLine="709"/>
        <w:jc w:val="both"/>
      </w:pPr>
      <w:r>
        <w:t>Бакулина Вера Ивановна - начальник департамента по                             социально-экономическим вопросам аппарата Законодательного Собрания Новосибирской области</w:t>
      </w:r>
    </w:p>
    <w:p w:rsidR="0075565C" w:rsidRDefault="0075565C" w:rsidP="001738E0">
      <w:pPr>
        <w:ind w:firstLine="709"/>
        <w:jc w:val="both"/>
      </w:pPr>
      <w:r w:rsidRPr="0075565C">
        <w:t>Благо Ольга Анатольевна - председатель Избирательной комиссии Новосибирской области</w:t>
      </w:r>
    </w:p>
    <w:p w:rsidR="001738E0" w:rsidRDefault="001738E0" w:rsidP="001738E0">
      <w:pPr>
        <w:ind w:firstLine="709"/>
        <w:jc w:val="both"/>
      </w:pPr>
      <w:r>
        <w:t>Варда Татьяна Александровна - начальник департамента по правовым вопросам аппарата Законодательного Собрания Новосибирской области</w:t>
      </w:r>
    </w:p>
    <w:p w:rsidR="001738E0" w:rsidRDefault="001738E0" w:rsidP="001738E0">
      <w:pPr>
        <w:ind w:firstLine="709"/>
        <w:jc w:val="both"/>
      </w:pPr>
      <w:r>
        <w:t>Гарцуев Сергей Иванович - руководитель аппарата Законодательного Собрания Новосибирской области</w:t>
      </w:r>
    </w:p>
    <w:p w:rsidR="00E713A0" w:rsidRDefault="00E713A0" w:rsidP="001738E0">
      <w:pPr>
        <w:ind w:firstLine="709"/>
        <w:jc w:val="both"/>
      </w:pPr>
      <w:r>
        <w:rPr>
          <w:lang w:eastAsia="x-none"/>
        </w:rPr>
        <w:t>Гончарова Елена Анатольевна - председатель Контрольно-счетной палаты Новосибирской области</w:t>
      </w:r>
      <w:r>
        <w:t xml:space="preserve"> </w:t>
      </w:r>
    </w:p>
    <w:p w:rsidR="00C2765D" w:rsidRDefault="00C2765D" w:rsidP="001738E0">
      <w:pPr>
        <w:ind w:firstLine="709"/>
        <w:jc w:val="both"/>
      </w:pPr>
      <w:r>
        <w:t xml:space="preserve">Деркач Татьяна Николаевна </w:t>
      </w:r>
      <w:r w:rsidRPr="00C2765D">
        <w:t>- министр юстиции Новосибирской области</w:t>
      </w:r>
    </w:p>
    <w:p w:rsidR="0075565C" w:rsidRDefault="0075565C" w:rsidP="001738E0">
      <w:pPr>
        <w:ind w:firstLine="709"/>
        <w:jc w:val="both"/>
      </w:pPr>
      <w:r w:rsidRPr="0075565C">
        <w:t>Долгова Елена Борисовна - начальник отдела по профилактике коррупционных и иных правонарушений администрации Губернатора Новосибирской области и Правительства Новосибирской области</w:t>
      </w:r>
      <w:bookmarkStart w:id="0" w:name="_GoBack"/>
      <w:bookmarkEnd w:id="0"/>
    </w:p>
    <w:p w:rsidR="001738E0" w:rsidRDefault="001738E0" w:rsidP="001738E0">
      <w:pPr>
        <w:ind w:firstLine="709"/>
        <w:jc w:val="both"/>
      </w:pPr>
      <w:r>
        <w:t xml:space="preserve">Дудникова Валентина Анатольевна - первый заместитель руководителя администрации </w:t>
      </w:r>
      <w:r w:rsidR="006348AA">
        <w:t>-</w:t>
      </w:r>
      <w:r>
        <w:t xml:space="preserve">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</w:p>
    <w:p w:rsidR="006348AA" w:rsidRDefault="006348AA" w:rsidP="001738E0">
      <w:pPr>
        <w:ind w:firstLine="709"/>
        <w:jc w:val="both"/>
      </w:pPr>
      <w:r w:rsidRPr="006348AA">
        <w:lastRenderedPageBreak/>
        <w:t xml:space="preserve">Захаров Константин Владимирович </w:t>
      </w:r>
      <w:r>
        <w:t>-</w:t>
      </w:r>
      <w:r w:rsidRPr="006348AA">
        <w:t xml:space="preserve"> начальник управления государственной архивной службы Новосибирской области</w:t>
      </w:r>
    </w:p>
    <w:p w:rsidR="001738E0" w:rsidRDefault="001738E0" w:rsidP="001738E0">
      <w:pPr>
        <w:ind w:firstLine="709"/>
        <w:jc w:val="both"/>
      </w:pPr>
      <w:r>
        <w:t>Зерняева Елена Александровна - старший помощник прокурора Новосибирской области по взаимодействию с законодательными (представительными) и исполнительными органами Новосибирской области органами местного самоуправления</w:t>
      </w:r>
    </w:p>
    <w:p w:rsidR="001738E0" w:rsidRDefault="001738E0" w:rsidP="001738E0">
      <w:pPr>
        <w:ind w:firstLine="709"/>
        <w:jc w:val="both"/>
      </w:pPr>
      <w:r>
        <w:t>Шалабаева Нина Николаевна - Уполномоченный по правам человека в Новосибирской области</w:t>
      </w:r>
    </w:p>
    <w:p w:rsidR="001738E0" w:rsidRDefault="001738E0" w:rsidP="001738E0">
      <w:pPr>
        <w:ind w:firstLine="709"/>
        <w:jc w:val="both"/>
      </w:pPr>
      <w:r>
        <w:t>Яковлев Игорь Николаевич - заместитель Председателя Правительства Новосибирской области - министр региональной политики Новосибирской области.</w:t>
      </w:r>
    </w:p>
    <w:p w:rsidR="0064188A" w:rsidRDefault="0064188A" w:rsidP="003A75E8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3A75E8" w:rsidRPr="004E7DFD" w:rsidTr="00A02E93">
        <w:tc>
          <w:tcPr>
            <w:tcW w:w="9354" w:type="dxa"/>
            <w:shd w:val="clear" w:color="auto" w:fill="auto"/>
            <w:hideMark/>
          </w:tcPr>
          <w:p w:rsidR="00970611" w:rsidRDefault="0097061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  <w:t>Утверждение повестки комитета</w:t>
            </w:r>
          </w:p>
          <w:p w:rsidR="003A75E8" w:rsidRPr="00970611" w:rsidRDefault="00970611" w:rsidP="00970611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Подойма Олег Николаевич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</w:tc>
      </w:tr>
    </w:tbl>
    <w:p w:rsidR="006348AA" w:rsidRDefault="006348AA" w:rsidP="009156A1">
      <w:pPr>
        <w:tabs>
          <w:tab w:val="left" w:pos="0"/>
        </w:tabs>
        <w:ind w:firstLine="709"/>
        <w:jc w:val="both"/>
        <w:rPr>
          <w:lang w:eastAsia="x-none"/>
        </w:rPr>
      </w:pPr>
    </w:p>
    <w:p w:rsidR="00326E9C" w:rsidRDefault="006348AA" w:rsidP="009156A1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2</w:t>
      </w:r>
      <w:r w:rsidR="00611672">
        <w:rPr>
          <w:lang w:eastAsia="x-none"/>
        </w:rPr>
        <w:t xml:space="preserve">. </w:t>
      </w:r>
      <w:r w:rsidR="00326E9C" w:rsidRPr="00326E9C">
        <w:rPr>
          <w:lang w:eastAsia="x-none"/>
        </w:rPr>
        <w:t>О проекте закона Новосибирской области «О внесении изменений в статьи 13.6 и 15.3.1 Закона Новосибирской области «Об административных правонарушениях в Новосибирской области» (</w:t>
      </w:r>
      <w:r w:rsidR="00326E9C">
        <w:rPr>
          <w:lang w:eastAsia="x-none"/>
        </w:rPr>
        <w:t>второе</w:t>
      </w:r>
      <w:r w:rsidR="00326E9C" w:rsidRPr="00326E9C">
        <w:rPr>
          <w:lang w:eastAsia="x-none"/>
        </w:rPr>
        <w:t xml:space="preserve"> чтение)</w:t>
      </w:r>
    </w:p>
    <w:p w:rsidR="00326E9C" w:rsidRDefault="00326E9C" w:rsidP="009156A1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 Смышляев Евгений Валерьевич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</w:r>
    </w:p>
    <w:p w:rsidR="00326E9C" w:rsidRDefault="00326E9C" w:rsidP="009156A1">
      <w:pPr>
        <w:tabs>
          <w:tab w:val="left" w:pos="0"/>
        </w:tabs>
        <w:ind w:firstLine="709"/>
        <w:jc w:val="both"/>
        <w:rPr>
          <w:lang w:eastAsia="x-none"/>
        </w:rPr>
      </w:pPr>
    </w:p>
    <w:p w:rsidR="00326E9C" w:rsidRDefault="006348AA" w:rsidP="009156A1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3</w:t>
      </w:r>
      <w:r w:rsidR="00611672">
        <w:rPr>
          <w:lang w:eastAsia="x-none"/>
        </w:rPr>
        <w:t xml:space="preserve">. </w:t>
      </w:r>
      <w:r w:rsidR="00326E9C" w:rsidRPr="00326E9C">
        <w:rPr>
          <w:lang w:eastAsia="x-none"/>
        </w:rPr>
        <w:t>О проекте закона Новосибирской области «О внесении изменений в Закон Новосибирской области «О Реестре должностей государственной гражданской службы Новосибирской области» (</w:t>
      </w:r>
      <w:r w:rsidR="00326E9C">
        <w:rPr>
          <w:lang w:eastAsia="x-none"/>
        </w:rPr>
        <w:t>второе</w:t>
      </w:r>
      <w:r w:rsidR="00326E9C" w:rsidRPr="00326E9C">
        <w:rPr>
          <w:lang w:eastAsia="x-none"/>
        </w:rPr>
        <w:t xml:space="preserve"> чтение)</w:t>
      </w:r>
    </w:p>
    <w:p w:rsidR="00326E9C" w:rsidRDefault="00326E9C" w:rsidP="00326E9C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 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</w:r>
    </w:p>
    <w:p w:rsidR="00326E9C" w:rsidRDefault="00326E9C" w:rsidP="009156A1">
      <w:pPr>
        <w:tabs>
          <w:tab w:val="left" w:pos="0"/>
        </w:tabs>
        <w:ind w:firstLine="709"/>
        <w:jc w:val="both"/>
        <w:rPr>
          <w:lang w:eastAsia="x-none"/>
        </w:rPr>
      </w:pPr>
    </w:p>
    <w:p w:rsidR="00326E9C" w:rsidRDefault="006348AA" w:rsidP="009156A1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4</w:t>
      </w:r>
      <w:r w:rsidR="00611672">
        <w:rPr>
          <w:lang w:eastAsia="x-none"/>
        </w:rPr>
        <w:t xml:space="preserve">. </w:t>
      </w:r>
      <w:r w:rsidR="00326E9C" w:rsidRPr="00326E9C">
        <w:rPr>
          <w:lang w:eastAsia="x-none"/>
        </w:rPr>
        <w:t>О проекте закона Новосибирской области «О внесении изменений в статьи 4.2 и 8.2 Закона Новосибирской области «О муниципальной службе в Новосибирской области» и статью 7 Закона Новосибирской области «О регулировании отношений в сфере противодействия коррупции в Новосибирской области» (</w:t>
      </w:r>
      <w:r w:rsidR="00326E9C">
        <w:rPr>
          <w:lang w:eastAsia="x-none"/>
        </w:rPr>
        <w:t>второе</w:t>
      </w:r>
      <w:r w:rsidR="00326E9C" w:rsidRPr="00326E9C">
        <w:rPr>
          <w:lang w:eastAsia="x-none"/>
        </w:rPr>
        <w:t xml:space="preserve"> чтение)</w:t>
      </w:r>
    </w:p>
    <w:p w:rsidR="00326E9C" w:rsidRDefault="00326E9C" w:rsidP="00326E9C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 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</w:r>
    </w:p>
    <w:p w:rsidR="00326E9C" w:rsidRDefault="00326E9C" w:rsidP="009156A1">
      <w:pPr>
        <w:tabs>
          <w:tab w:val="left" w:pos="0"/>
        </w:tabs>
        <w:ind w:firstLine="709"/>
        <w:jc w:val="both"/>
        <w:rPr>
          <w:lang w:eastAsia="x-none"/>
        </w:rPr>
      </w:pPr>
    </w:p>
    <w:p w:rsidR="00E713A0" w:rsidRDefault="006348AA" w:rsidP="00E713A0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5</w:t>
      </w:r>
      <w:r w:rsidR="0093637D">
        <w:rPr>
          <w:lang w:eastAsia="x-none"/>
        </w:rPr>
        <w:t xml:space="preserve">. </w:t>
      </w:r>
      <w:r w:rsidR="00E713A0">
        <w:rPr>
          <w:lang w:eastAsia="x-none"/>
        </w:rPr>
        <w:t>О проекте закона Новосибирской области «О поправках к Уставу Новосибирской области»</w:t>
      </w:r>
      <w:r w:rsidR="00C642BE" w:rsidRPr="00C642BE">
        <w:t xml:space="preserve"> </w:t>
      </w:r>
      <w:r w:rsidR="00C642BE" w:rsidRPr="00C642BE">
        <w:rPr>
          <w:lang w:eastAsia="x-none"/>
        </w:rPr>
        <w:t>(</w:t>
      </w:r>
      <w:r w:rsidR="00C642BE">
        <w:rPr>
          <w:lang w:eastAsia="x-none"/>
        </w:rPr>
        <w:t>перв</w:t>
      </w:r>
      <w:r w:rsidR="00C642BE" w:rsidRPr="00C642BE">
        <w:rPr>
          <w:lang w:eastAsia="x-none"/>
        </w:rPr>
        <w:t>ое чтение)</w:t>
      </w:r>
    </w:p>
    <w:p w:rsidR="00E713A0" w:rsidRDefault="00070990" w:rsidP="0093637D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 w:rsidRPr="00070990">
        <w:t xml:space="preserve"> </w:t>
      </w:r>
      <w:r w:rsidRPr="00070990">
        <w:rPr>
          <w:lang w:eastAsia="x-none"/>
        </w:rPr>
        <w:t>Деркач Татьяна Николаевна - министр юстиции Новосибирской области</w:t>
      </w:r>
    </w:p>
    <w:p w:rsidR="00070990" w:rsidRDefault="00070990" w:rsidP="0093637D">
      <w:pPr>
        <w:tabs>
          <w:tab w:val="left" w:pos="0"/>
        </w:tabs>
        <w:ind w:firstLine="709"/>
        <w:jc w:val="both"/>
        <w:rPr>
          <w:lang w:eastAsia="x-none"/>
        </w:rPr>
      </w:pPr>
    </w:p>
    <w:p w:rsidR="0093637D" w:rsidRDefault="006348AA" w:rsidP="0093637D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lastRenderedPageBreak/>
        <w:t>6</w:t>
      </w:r>
      <w:r w:rsidR="00E713A0">
        <w:rPr>
          <w:lang w:eastAsia="x-none"/>
        </w:rPr>
        <w:t xml:space="preserve">.  </w:t>
      </w:r>
      <w:r w:rsidR="0093637D" w:rsidRPr="0093637D">
        <w:rPr>
          <w:lang w:eastAsia="x-none"/>
        </w:rPr>
        <w:t xml:space="preserve">О проекте закона Новосибирской области </w:t>
      </w:r>
      <w:r w:rsidR="0093637D">
        <w:rPr>
          <w:lang w:eastAsia="x-none"/>
        </w:rPr>
        <w:t>«О внесении изменений в статьи 8 и 8.3 Закона Новосибирской области «О муниципальной службе в Новосибирской области»</w:t>
      </w:r>
      <w:r w:rsidR="00C642BE" w:rsidRPr="00C642BE">
        <w:t xml:space="preserve"> </w:t>
      </w:r>
      <w:r w:rsidR="00C642BE" w:rsidRPr="00C642BE">
        <w:rPr>
          <w:lang w:eastAsia="x-none"/>
        </w:rPr>
        <w:t>(первое чтение)</w:t>
      </w:r>
    </w:p>
    <w:p w:rsidR="0093637D" w:rsidRDefault="0093637D" w:rsidP="0093637D">
      <w:pPr>
        <w:tabs>
          <w:tab w:val="left" w:pos="0"/>
        </w:tabs>
        <w:ind w:firstLine="709"/>
        <w:jc w:val="both"/>
        <w:rPr>
          <w:lang w:eastAsia="x-none"/>
        </w:rPr>
      </w:pPr>
      <w:r w:rsidRPr="0093637D">
        <w:rPr>
          <w:lang w:eastAsia="x-none"/>
        </w:rPr>
        <w:t>Доклад:</w:t>
      </w:r>
      <w:r w:rsidRPr="0093637D">
        <w:t xml:space="preserve"> </w:t>
      </w:r>
      <w:r w:rsidRPr="0093637D">
        <w:rPr>
          <w:lang w:eastAsia="x-none"/>
        </w:rPr>
        <w:t>Дудникова Валентина Анатольевна -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</w:p>
    <w:p w:rsidR="00F07BBD" w:rsidRDefault="00F07BBD" w:rsidP="00F07BBD">
      <w:pPr>
        <w:tabs>
          <w:tab w:val="left" w:pos="0"/>
        </w:tabs>
        <w:ind w:firstLine="709"/>
        <w:jc w:val="both"/>
        <w:rPr>
          <w:lang w:eastAsia="x-none"/>
        </w:rPr>
      </w:pPr>
    </w:p>
    <w:p w:rsidR="00F07BBD" w:rsidRDefault="00F07BBD" w:rsidP="00F07BBD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 xml:space="preserve">7. </w:t>
      </w:r>
      <w:r w:rsidRPr="00F07BBD">
        <w:rPr>
          <w:lang w:eastAsia="x-none"/>
        </w:rPr>
        <w:t>О проекте закона Новосибирской области «</w:t>
      </w:r>
      <w:r>
        <w:rPr>
          <w:lang w:eastAsia="x-none"/>
        </w:rPr>
        <w:t>О признании утратившими силу Закона Новосибирской области «О порядке отзыва Губернатора Новосибирской области» и отдельных положений законов Новосибирской области, регулирующих порядок отзыва Губернатора Новосибирской области</w:t>
      </w:r>
      <w:r w:rsidR="006D6D70">
        <w:rPr>
          <w:lang w:eastAsia="x-none"/>
        </w:rPr>
        <w:t xml:space="preserve"> </w:t>
      </w:r>
      <w:r w:rsidR="006D6D70" w:rsidRPr="006D6D70">
        <w:rPr>
          <w:lang w:eastAsia="x-none"/>
        </w:rPr>
        <w:t>(первое чтение)</w:t>
      </w:r>
    </w:p>
    <w:p w:rsidR="00F07BBD" w:rsidRDefault="00F07BBD" w:rsidP="00F07BBD">
      <w:pPr>
        <w:tabs>
          <w:tab w:val="left" w:pos="0"/>
        </w:tabs>
        <w:ind w:firstLine="709"/>
        <w:jc w:val="both"/>
        <w:rPr>
          <w:lang w:eastAsia="x-none"/>
        </w:rPr>
      </w:pPr>
      <w:r w:rsidRPr="00F07BBD">
        <w:rPr>
          <w:lang w:eastAsia="x-none"/>
        </w:rPr>
        <w:t>Доклад: 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</w:r>
    </w:p>
    <w:p w:rsidR="00F07BBD" w:rsidRDefault="00F07BBD" w:rsidP="00F07BBD">
      <w:pPr>
        <w:tabs>
          <w:tab w:val="left" w:pos="0"/>
        </w:tabs>
        <w:ind w:firstLine="709"/>
        <w:jc w:val="both"/>
        <w:rPr>
          <w:lang w:eastAsia="x-none"/>
        </w:rPr>
      </w:pPr>
    </w:p>
    <w:p w:rsidR="00F07BBD" w:rsidRDefault="00F07BBD" w:rsidP="00F07BBD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 xml:space="preserve">8. </w:t>
      </w:r>
      <w:r w:rsidRPr="00F07BBD">
        <w:rPr>
          <w:lang w:eastAsia="x-none"/>
        </w:rPr>
        <w:t>О проекте закона Новосибирской области «</w:t>
      </w:r>
      <w:r>
        <w:rPr>
          <w:lang w:eastAsia="x-none"/>
        </w:rPr>
        <w:t>О внесении изменений в Закон Новосибирской области «О нормативных правовых актах Новосибирской области»</w:t>
      </w:r>
      <w:r w:rsidR="006D6D70" w:rsidRPr="006D6D70">
        <w:t xml:space="preserve"> </w:t>
      </w:r>
      <w:r w:rsidR="006D6D70" w:rsidRPr="006D6D70">
        <w:rPr>
          <w:lang w:eastAsia="x-none"/>
        </w:rPr>
        <w:t>(первое чтение)</w:t>
      </w:r>
    </w:p>
    <w:p w:rsidR="00F07BBD" w:rsidRDefault="00F07BBD" w:rsidP="00F07BBD">
      <w:pPr>
        <w:tabs>
          <w:tab w:val="left" w:pos="0"/>
        </w:tabs>
        <w:ind w:firstLine="709"/>
        <w:jc w:val="both"/>
        <w:rPr>
          <w:lang w:eastAsia="x-none"/>
        </w:rPr>
      </w:pPr>
      <w:r w:rsidRPr="00F07BBD">
        <w:rPr>
          <w:lang w:eastAsia="x-none"/>
        </w:rPr>
        <w:t>Доклад: 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</w:r>
    </w:p>
    <w:p w:rsidR="00F07BBD" w:rsidRDefault="00F07BBD" w:rsidP="00F07BBD">
      <w:pPr>
        <w:tabs>
          <w:tab w:val="left" w:pos="0"/>
        </w:tabs>
        <w:ind w:firstLine="709"/>
        <w:jc w:val="both"/>
        <w:rPr>
          <w:lang w:eastAsia="x-none"/>
        </w:rPr>
      </w:pPr>
    </w:p>
    <w:p w:rsidR="00F07BBD" w:rsidRDefault="00F07BBD" w:rsidP="00F07BBD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 xml:space="preserve">9. </w:t>
      </w:r>
      <w:r w:rsidRPr="00F07BBD">
        <w:rPr>
          <w:lang w:eastAsia="x-none"/>
        </w:rPr>
        <w:t>О проекте закона Новосибирской области «</w:t>
      </w:r>
      <w:r>
        <w:rPr>
          <w:lang w:eastAsia="x-none"/>
        </w:rPr>
        <w:t>О внесении изменений в Закон Новосибирской области «О Законодательном Собрании Новосибирской области»</w:t>
      </w:r>
      <w:r w:rsidR="006D6D70" w:rsidRPr="006D6D70">
        <w:t xml:space="preserve"> </w:t>
      </w:r>
      <w:r w:rsidR="006D6D70" w:rsidRPr="006D6D70">
        <w:rPr>
          <w:lang w:eastAsia="x-none"/>
        </w:rPr>
        <w:t>(первое чтение)</w:t>
      </w:r>
    </w:p>
    <w:p w:rsidR="00F07BBD" w:rsidRDefault="00F07BBD" w:rsidP="00F07BBD">
      <w:pPr>
        <w:tabs>
          <w:tab w:val="left" w:pos="0"/>
        </w:tabs>
        <w:ind w:firstLine="709"/>
        <w:jc w:val="both"/>
        <w:rPr>
          <w:lang w:eastAsia="x-none"/>
        </w:rPr>
      </w:pPr>
      <w:r w:rsidRPr="00F07BBD">
        <w:rPr>
          <w:lang w:eastAsia="x-none"/>
        </w:rPr>
        <w:t>Доклад: 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</w:r>
    </w:p>
    <w:p w:rsidR="00F07BBD" w:rsidRDefault="00F07BBD" w:rsidP="00F07BBD">
      <w:pPr>
        <w:tabs>
          <w:tab w:val="left" w:pos="0"/>
        </w:tabs>
        <w:ind w:firstLine="709"/>
        <w:jc w:val="both"/>
        <w:rPr>
          <w:lang w:eastAsia="x-none"/>
        </w:rPr>
      </w:pPr>
    </w:p>
    <w:p w:rsidR="00F07BBD" w:rsidRDefault="00F07BBD" w:rsidP="00F07BBD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 xml:space="preserve">10. </w:t>
      </w:r>
      <w:r w:rsidRPr="00F07BBD">
        <w:rPr>
          <w:lang w:eastAsia="x-none"/>
        </w:rPr>
        <w:t>О проекте закона Новосибирской области «</w:t>
      </w:r>
      <w:r>
        <w:rPr>
          <w:lang w:eastAsia="x-none"/>
        </w:rPr>
        <w:t>О внесении изменений в Закон Новосибирской области «О статусе депутата Законодательного Собрания Новосибирской области»</w:t>
      </w:r>
      <w:r w:rsidR="006D6D70" w:rsidRPr="006D6D70">
        <w:t xml:space="preserve"> </w:t>
      </w:r>
      <w:r w:rsidR="006D6D70" w:rsidRPr="006D6D70">
        <w:rPr>
          <w:lang w:eastAsia="x-none"/>
        </w:rPr>
        <w:t>(первое чтение)</w:t>
      </w:r>
    </w:p>
    <w:p w:rsidR="0093637D" w:rsidRDefault="00F07BBD" w:rsidP="0093637D">
      <w:pPr>
        <w:tabs>
          <w:tab w:val="left" w:pos="0"/>
        </w:tabs>
        <w:ind w:firstLine="709"/>
        <w:jc w:val="both"/>
        <w:rPr>
          <w:lang w:eastAsia="x-none"/>
        </w:rPr>
      </w:pPr>
      <w:r w:rsidRPr="00F07BBD">
        <w:rPr>
          <w:lang w:eastAsia="x-none"/>
        </w:rPr>
        <w:t>Доклад: 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</w:r>
    </w:p>
    <w:p w:rsidR="00F07BBD" w:rsidRDefault="00F07BBD" w:rsidP="0093637D">
      <w:pPr>
        <w:tabs>
          <w:tab w:val="left" w:pos="0"/>
        </w:tabs>
        <w:ind w:firstLine="709"/>
        <w:jc w:val="both"/>
        <w:rPr>
          <w:lang w:eastAsia="x-none"/>
        </w:rPr>
      </w:pPr>
    </w:p>
    <w:p w:rsidR="00D47CB6" w:rsidRDefault="00F07BBD" w:rsidP="00D47CB6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11</w:t>
      </w:r>
      <w:r w:rsidR="009207D6">
        <w:rPr>
          <w:lang w:eastAsia="x-none"/>
        </w:rPr>
        <w:t xml:space="preserve">. </w:t>
      </w:r>
      <w:r w:rsidR="00D47CB6">
        <w:rPr>
          <w:lang w:eastAsia="x-none"/>
        </w:rPr>
        <w:t xml:space="preserve">Об отчете об исполнении государственной </w:t>
      </w:r>
      <w:r w:rsidR="00C642BE">
        <w:rPr>
          <w:lang w:eastAsia="x-none"/>
        </w:rPr>
        <w:t>программы Новосибирской</w:t>
      </w:r>
      <w:r w:rsidR="00D47CB6">
        <w:rPr>
          <w:lang w:eastAsia="x-none"/>
        </w:rPr>
        <w:t xml:space="preserve"> области «Развитие институтов региональной политики и гражданского общества в Новосибирской области» за 2021 год</w:t>
      </w:r>
    </w:p>
    <w:p w:rsidR="00D47CB6" w:rsidRDefault="00D47CB6" w:rsidP="00D47CB6">
      <w:pPr>
        <w:tabs>
          <w:tab w:val="left" w:pos="0"/>
        </w:tabs>
        <w:ind w:firstLine="709"/>
        <w:jc w:val="both"/>
        <w:rPr>
          <w:lang w:eastAsia="x-none"/>
        </w:rPr>
      </w:pPr>
      <w:r w:rsidRPr="00D47CB6">
        <w:rPr>
          <w:lang w:eastAsia="x-none"/>
        </w:rPr>
        <w:t>Доклад:</w:t>
      </w:r>
      <w:r>
        <w:rPr>
          <w:lang w:eastAsia="x-none"/>
        </w:rPr>
        <w:t xml:space="preserve"> </w:t>
      </w:r>
      <w:r w:rsidRPr="00D47CB6">
        <w:rPr>
          <w:lang w:eastAsia="x-none"/>
        </w:rPr>
        <w:t>Яковлев Игорь Николаевич - заместитель Председателя Правительства Новосибирской области - министр региональной политики Новосибирской области</w:t>
      </w:r>
    </w:p>
    <w:p w:rsidR="009207D6" w:rsidRDefault="009207D6" w:rsidP="009207D6">
      <w:pPr>
        <w:tabs>
          <w:tab w:val="left" w:pos="0"/>
        </w:tabs>
        <w:ind w:firstLine="709"/>
        <w:jc w:val="both"/>
        <w:rPr>
          <w:lang w:eastAsia="x-none"/>
        </w:rPr>
      </w:pPr>
    </w:p>
    <w:p w:rsidR="00A72AC0" w:rsidRDefault="00F07BBD" w:rsidP="00A72AC0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12</w:t>
      </w:r>
      <w:r w:rsidR="009207D6">
        <w:rPr>
          <w:lang w:eastAsia="x-none"/>
        </w:rPr>
        <w:t xml:space="preserve">. </w:t>
      </w:r>
      <w:r w:rsidR="00A72AC0">
        <w:rPr>
          <w:lang w:eastAsia="x-none"/>
        </w:rPr>
        <w:t>Об отчете о ходе реализации ведомственной целевой программы Новосибирской области «Развитие архивного дела в Новосибирской области» за 2021 год</w:t>
      </w:r>
    </w:p>
    <w:p w:rsidR="00A72AC0" w:rsidRDefault="00A72AC0" w:rsidP="00A72AC0">
      <w:pPr>
        <w:tabs>
          <w:tab w:val="left" w:pos="0"/>
        </w:tabs>
        <w:ind w:firstLine="709"/>
        <w:jc w:val="both"/>
        <w:rPr>
          <w:lang w:eastAsia="x-none"/>
        </w:rPr>
      </w:pPr>
      <w:r w:rsidRPr="00A72AC0">
        <w:rPr>
          <w:lang w:eastAsia="x-none"/>
        </w:rPr>
        <w:t>Доклад:</w:t>
      </w:r>
      <w:r>
        <w:rPr>
          <w:lang w:eastAsia="x-none"/>
        </w:rPr>
        <w:t xml:space="preserve"> </w:t>
      </w:r>
      <w:r w:rsidRPr="00A72AC0">
        <w:rPr>
          <w:lang w:eastAsia="x-none"/>
        </w:rPr>
        <w:t>Захаров Константин Владимирович – начальник управления государственной архивной службы Новосибирской области</w:t>
      </w:r>
    </w:p>
    <w:p w:rsidR="00A72AC0" w:rsidRDefault="00A72AC0" w:rsidP="00070990">
      <w:pPr>
        <w:tabs>
          <w:tab w:val="left" w:pos="0"/>
        </w:tabs>
        <w:ind w:firstLine="709"/>
        <w:jc w:val="both"/>
        <w:rPr>
          <w:lang w:eastAsia="x-none"/>
        </w:rPr>
      </w:pPr>
    </w:p>
    <w:p w:rsidR="00D47CB6" w:rsidRDefault="00F07BBD" w:rsidP="00070990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13</w:t>
      </w:r>
      <w:r w:rsidR="00A72AC0">
        <w:rPr>
          <w:lang w:eastAsia="x-none"/>
        </w:rPr>
        <w:t xml:space="preserve">. </w:t>
      </w:r>
      <w:r w:rsidR="00070990">
        <w:rPr>
          <w:lang w:eastAsia="x-none"/>
        </w:rPr>
        <w:t>Об ежегодном докладе Уполномоченного по правам человека в Новосибирской области за 2021 год</w:t>
      </w:r>
    </w:p>
    <w:p w:rsidR="00E713A0" w:rsidRDefault="00070990" w:rsidP="00AB20CB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 w:rsidRPr="00070990">
        <w:t xml:space="preserve"> </w:t>
      </w:r>
      <w:r w:rsidRPr="00070990">
        <w:rPr>
          <w:lang w:eastAsia="x-none"/>
        </w:rPr>
        <w:t>Шалабаева Нина Николаевна - Уполномоченный по правам человека в Новосибирской области</w:t>
      </w:r>
    </w:p>
    <w:p w:rsidR="00070990" w:rsidRDefault="00070990" w:rsidP="00AB20CB">
      <w:pPr>
        <w:tabs>
          <w:tab w:val="left" w:pos="0"/>
        </w:tabs>
        <w:ind w:firstLine="709"/>
        <w:jc w:val="both"/>
        <w:rPr>
          <w:lang w:eastAsia="x-none"/>
        </w:rPr>
      </w:pPr>
    </w:p>
    <w:p w:rsidR="00D47CB6" w:rsidRDefault="00A72AC0" w:rsidP="00D47CB6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1</w:t>
      </w:r>
      <w:r w:rsidR="00F07BBD">
        <w:rPr>
          <w:lang w:eastAsia="x-none"/>
        </w:rPr>
        <w:t>4</w:t>
      </w:r>
      <w:r w:rsidR="00E713A0">
        <w:rPr>
          <w:lang w:eastAsia="x-none"/>
        </w:rPr>
        <w:t xml:space="preserve">. </w:t>
      </w:r>
      <w:r w:rsidR="00D47CB6">
        <w:rPr>
          <w:lang w:eastAsia="x-none"/>
        </w:rPr>
        <w:t>О годовом отчете о деятельности Контрольно-счетной палаты Новосибирской области</w:t>
      </w:r>
    </w:p>
    <w:p w:rsidR="00D47CB6" w:rsidRDefault="00D47CB6" w:rsidP="00D47CB6">
      <w:pPr>
        <w:tabs>
          <w:tab w:val="left" w:pos="0"/>
        </w:tabs>
        <w:ind w:firstLine="709"/>
        <w:jc w:val="both"/>
        <w:rPr>
          <w:lang w:eastAsia="x-none"/>
        </w:rPr>
      </w:pPr>
      <w:r w:rsidRPr="00E713A0">
        <w:rPr>
          <w:lang w:eastAsia="x-none"/>
        </w:rPr>
        <w:t>Доклад:</w:t>
      </w:r>
      <w:r>
        <w:rPr>
          <w:lang w:eastAsia="x-none"/>
        </w:rPr>
        <w:t xml:space="preserve"> </w:t>
      </w:r>
      <w:r w:rsidRPr="00E713A0">
        <w:rPr>
          <w:lang w:eastAsia="x-none"/>
        </w:rPr>
        <w:t>Гончарова Елена Анатольевна - председатель Контрольно-счетной палаты Новосибирской области</w:t>
      </w:r>
    </w:p>
    <w:p w:rsidR="00D47CB6" w:rsidRDefault="00D47CB6" w:rsidP="00AB20CB">
      <w:pPr>
        <w:tabs>
          <w:tab w:val="left" w:pos="0"/>
        </w:tabs>
        <w:ind w:firstLine="709"/>
        <w:jc w:val="both"/>
        <w:rPr>
          <w:lang w:eastAsia="x-none"/>
        </w:rPr>
      </w:pPr>
    </w:p>
    <w:p w:rsidR="00E713A0" w:rsidRDefault="00D47CB6" w:rsidP="00AB20CB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1</w:t>
      </w:r>
      <w:r w:rsidR="00F07BBD">
        <w:rPr>
          <w:lang w:eastAsia="x-none"/>
        </w:rPr>
        <w:t>5</w:t>
      </w:r>
      <w:r>
        <w:rPr>
          <w:lang w:eastAsia="x-none"/>
        </w:rPr>
        <w:t xml:space="preserve">. </w:t>
      </w:r>
      <w:r w:rsidR="00E713A0" w:rsidRPr="00E713A0">
        <w:rPr>
          <w:lang w:eastAsia="x-none"/>
        </w:rPr>
        <w:t xml:space="preserve">О внесении изменения в план законопроектной работы Законодательного Собрания Новосибирской области на 2022 год </w:t>
      </w:r>
    </w:p>
    <w:p w:rsidR="00E713A0" w:rsidRDefault="00E713A0" w:rsidP="00AB20CB">
      <w:pPr>
        <w:tabs>
          <w:tab w:val="left" w:pos="0"/>
        </w:tabs>
        <w:ind w:firstLine="709"/>
        <w:jc w:val="both"/>
        <w:rPr>
          <w:lang w:eastAsia="x-none"/>
        </w:rPr>
      </w:pPr>
      <w:r w:rsidRPr="00E713A0">
        <w:rPr>
          <w:lang w:eastAsia="x-none"/>
        </w:rPr>
        <w:t>Доклад: 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</w:r>
    </w:p>
    <w:p w:rsidR="00E713A0" w:rsidRDefault="00E713A0" w:rsidP="00AB20CB">
      <w:pPr>
        <w:tabs>
          <w:tab w:val="left" w:pos="0"/>
        </w:tabs>
        <w:ind w:firstLine="709"/>
        <w:jc w:val="both"/>
        <w:rPr>
          <w:lang w:eastAsia="x-none"/>
        </w:rPr>
      </w:pPr>
    </w:p>
    <w:p w:rsidR="00F07BBD" w:rsidRDefault="00F07BBD" w:rsidP="00AB20CB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 xml:space="preserve">16. Разное </w:t>
      </w:r>
    </w:p>
    <w:p w:rsidR="00387CD4" w:rsidRPr="009B7EEE" w:rsidRDefault="00387CD4" w:rsidP="003D3779">
      <w:pPr>
        <w:rPr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6"/>
        <w:gridCol w:w="4888"/>
      </w:tblGrid>
      <w:tr w:rsidR="003D3779" w:rsidRPr="002146B5" w:rsidTr="00CC10A6">
        <w:trPr>
          <w:trHeight w:val="274"/>
        </w:trPr>
        <w:tc>
          <w:tcPr>
            <w:tcW w:w="4925" w:type="dxa"/>
          </w:tcPr>
          <w:p w:rsidR="001738E0" w:rsidRDefault="001738E0" w:rsidP="00CC10A6"/>
          <w:p w:rsidR="003D3779" w:rsidRPr="00C00AA0" w:rsidRDefault="003D3779" w:rsidP="00CC10A6">
            <w:pPr>
              <w:rPr>
                <w:lang w:val="en-US"/>
              </w:rPr>
            </w:pPr>
            <w:r w:rsidRPr="00D85A6B">
              <w:t xml:space="preserve">Председатель </w:t>
            </w:r>
            <w:r w:rsidR="00970611">
              <w:rPr>
                <w:lang w:val="en-US"/>
              </w:rPr>
              <w:t>комитета</w:t>
            </w:r>
          </w:p>
        </w:tc>
        <w:tc>
          <w:tcPr>
            <w:tcW w:w="5521" w:type="dxa"/>
          </w:tcPr>
          <w:p w:rsidR="001738E0" w:rsidRDefault="001738E0" w:rsidP="008927FF">
            <w:pPr>
              <w:jc w:val="right"/>
              <w:rPr>
                <w:lang w:val="en-US"/>
              </w:rPr>
            </w:pPr>
          </w:p>
          <w:p w:rsidR="003D3779" w:rsidRPr="00623BBA" w:rsidRDefault="008F1D7B" w:rsidP="008927FF">
            <w:pPr>
              <w:jc w:val="right"/>
            </w:pPr>
            <w:r>
              <w:t xml:space="preserve"> </w:t>
            </w:r>
            <w:r w:rsidR="009207D6">
              <w:t xml:space="preserve">  </w:t>
            </w:r>
            <w:r w:rsidR="00970611">
              <w:rPr>
                <w:lang w:val="en-US"/>
              </w:rPr>
              <w:t xml:space="preserve">О.Н. Подойма </w:t>
            </w:r>
          </w:p>
        </w:tc>
      </w:tr>
      <w:tr w:rsidR="00EF2143" w:rsidRPr="002146B5" w:rsidTr="00CC10A6">
        <w:trPr>
          <w:trHeight w:val="274"/>
        </w:trPr>
        <w:tc>
          <w:tcPr>
            <w:tcW w:w="4925" w:type="dxa"/>
          </w:tcPr>
          <w:p w:rsidR="00EF2143" w:rsidRPr="00D85A6B" w:rsidRDefault="00EF2143" w:rsidP="00CC10A6"/>
        </w:tc>
        <w:tc>
          <w:tcPr>
            <w:tcW w:w="5521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FC209F" w:rsidRPr="00487F03" w:rsidRDefault="00FC209F" w:rsidP="00FC209F">
      <w:pPr>
        <w:widowControl w:val="0"/>
        <w:autoSpaceDE w:val="0"/>
        <w:autoSpaceDN w:val="0"/>
        <w:adjustRightInd w:val="0"/>
        <w:spacing w:before="240"/>
      </w:pPr>
      <w:bookmarkStart w:id="1" w:name="RIT"/>
      <w:r>
        <w:t xml:space="preserve"> </w:t>
      </w:r>
      <w:bookmarkEnd w:id="1"/>
    </w:p>
    <w:p w:rsidR="003D3779" w:rsidRPr="00F55ABD" w:rsidRDefault="003D3779" w:rsidP="00C00AA0">
      <w:pPr>
        <w:ind w:firstLine="709"/>
        <w:rPr>
          <w:sz w:val="20"/>
        </w:rPr>
      </w:pPr>
    </w:p>
    <w:sectPr w:rsidR="003D3779" w:rsidRPr="00F55ABD" w:rsidSect="001B259F"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ACC" w:rsidRDefault="00FC6ACC">
      <w:r>
        <w:separator/>
      </w:r>
    </w:p>
  </w:endnote>
  <w:endnote w:type="continuationSeparator" w:id="0">
    <w:p w:rsidR="00FC6ACC" w:rsidRDefault="00FC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ACC" w:rsidRDefault="00FC6ACC">
      <w:r>
        <w:separator/>
      </w:r>
    </w:p>
  </w:footnote>
  <w:footnote w:type="continuationSeparator" w:id="0">
    <w:p w:rsidR="00FC6ACC" w:rsidRDefault="00FC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970611"/>
    <w:rsid w:val="00001CA9"/>
    <w:rsid w:val="000106D2"/>
    <w:rsid w:val="00011EA0"/>
    <w:rsid w:val="000124C1"/>
    <w:rsid w:val="00020534"/>
    <w:rsid w:val="00022EFA"/>
    <w:rsid w:val="00027009"/>
    <w:rsid w:val="000377F5"/>
    <w:rsid w:val="0005629F"/>
    <w:rsid w:val="00057BDF"/>
    <w:rsid w:val="00063C46"/>
    <w:rsid w:val="00070990"/>
    <w:rsid w:val="000B5986"/>
    <w:rsid w:val="000C3183"/>
    <w:rsid w:val="000E741A"/>
    <w:rsid w:val="000E7574"/>
    <w:rsid w:val="000F7083"/>
    <w:rsid w:val="001050BE"/>
    <w:rsid w:val="001167F5"/>
    <w:rsid w:val="001248A8"/>
    <w:rsid w:val="001316D3"/>
    <w:rsid w:val="0013618C"/>
    <w:rsid w:val="00144CDA"/>
    <w:rsid w:val="00164E33"/>
    <w:rsid w:val="00172DD2"/>
    <w:rsid w:val="001738E0"/>
    <w:rsid w:val="001771A8"/>
    <w:rsid w:val="00180DBA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16CEF"/>
    <w:rsid w:val="00242630"/>
    <w:rsid w:val="00244F95"/>
    <w:rsid w:val="002530AB"/>
    <w:rsid w:val="00266EB2"/>
    <w:rsid w:val="002868AD"/>
    <w:rsid w:val="00291659"/>
    <w:rsid w:val="0029198A"/>
    <w:rsid w:val="00296E94"/>
    <w:rsid w:val="002A5AA9"/>
    <w:rsid w:val="002B3370"/>
    <w:rsid w:val="002C11E8"/>
    <w:rsid w:val="002C1E02"/>
    <w:rsid w:val="002D0D6A"/>
    <w:rsid w:val="002D0E03"/>
    <w:rsid w:val="002D635A"/>
    <w:rsid w:val="002E509D"/>
    <w:rsid w:val="002F1E83"/>
    <w:rsid w:val="002F7D2C"/>
    <w:rsid w:val="003042A2"/>
    <w:rsid w:val="00312164"/>
    <w:rsid w:val="003130D9"/>
    <w:rsid w:val="00320FBD"/>
    <w:rsid w:val="00323434"/>
    <w:rsid w:val="00326E9C"/>
    <w:rsid w:val="00335778"/>
    <w:rsid w:val="003358C0"/>
    <w:rsid w:val="00342239"/>
    <w:rsid w:val="0034395F"/>
    <w:rsid w:val="00346FCB"/>
    <w:rsid w:val="00351A18"/>
    <w:rsid w:val="003659EA"/>
    <w:rsid w:val="00365E66"/>
    <w:rsid w:val="00374B78"/>
    <w:rsid w:val="00375285"/>
    <w:rsid w:val="00382E83"/>
    <w:rsid w:val="00387CD4"/>
    <w:rsid w:val="00395672"/>
    <w:rsid w:val="00396288"/>
    <w:rsid w:val="003A75E8"/>
    <w:rsid w:val="003C1252"/>
    <w:rsid w:val="003D3779"/>
    <w:rsid w:val="003E57C5"/>
    <w:rsid w:val="003F6E76"/>
    <w:rsid w:val="003F7A84"/>
    <w:rsid w:val="004049BF"/>
    <w:rsid w:val="004065A8"/>
    <w:rsid w:val="004077F6"/>
    <w:rsid w:val="00432D7B"/>
    <w:rsid w:val="00433D4C"/>
    <w:rsid w:val="004443CC"/>
    <w:rsid w:val="0045009E"/>
    <w:rsid w:val="004609D8"/>
    <w:rsid w:val="00467A51"/>
    <w:rsid w:val="004773C0"/>
    <w:rsid w:val="00486873"/>
    <w:rsid w:val="004B03F0"/>
    <w:rsid w:val="004C2A75"/>
    <w:rsid w:val="004C5AF3"/>
    <w:rsid w:val="004D053E"/>
    <w:rsid w:val="004D559F"/>
    <w:rsid w:val="004E7862"/>
    <w:rsid w:val="004E7DFD"/>
    <w:rsid w:val="004F0B8B"/>
    <w:rsid w:val="004F1681"/>
    <w:rsid w:val="0051090A"/>
    <w:rsid w:val="00525451"/>
    <w:rsid w:val="00525717"/>
    <w:rsid w:val="00534A84"/>
    <w:rsid w:val="00535BF6"/>
    <w:rsid w:val="0054445E"/>
    <w:rsid w:val="005539B2"/>
    <w:rsid w:val="00573D0C"/>
    <w:rsid w:val="0058084C"/>
    <w:rsid w:val="00587FFA"/>
    <w:rsid w:val="0059496A"/>
    <w:rsid w:val="00596F24"/>
    <w:rsid w:val="005978A9"/>
    <w:rsid w:val="005A43CD"/>
    <w:rsid w:val="005B6B79"/>
    <w:rsid w:val="005D0130"/>
    <w:rsid w:val="005E5782"/>
    <w:rsid w:val="005F4B04"/>
    <w:rsid w:val="00604B39"/>
    <w:rsid w:val="00605DBF"/>
    <w:rsid w:val="00606BA9"/>
    <w:rsid w:val="00611672"/>
    <w:rsid w:val="00611856"/>
    <w:rsid w:val="00620059"/>
    <w:rsid w:val="00622C74"/>
    <w:rsid w:val="00623BBA"/>
    <w:rsid w:val="00633B45"/>
    <w:rsid w:val="006348AA"/>
    <w:rsid w:val="00636A7A"/>
    <w:rsid w:val="0064188A"/>
    <w:rsid w:val="00643446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5FB7"/>
    <w:rsid w:val="006C2A8F"/>
    <w:rsid w:val="006D46AF"/>
    <w:rsid w:val="006D6D70"/>
    <w:rsid w:val="006D724A"/>
    <w:rsid w:val="006D78F4"/>
    <w:rsid w:val="006E1888"/>
    <w:rsid w:val="006E35A6"/>
    <w:rsid w:val="006F4142"/>
    <w:rsid w:val="006F6551"/>
    <w:rsid w:val="00713D3B"/>
    <w:rsid w:val="007222E3"/>
    <w:rsid w:val="00737559"/>
    <w:rsid w:val="0075565C"/>
    <w:rsid w:val="00762394"/>
    <w:rsid w:val="00762DC7"/>
    <w:rsid w:val="00774879"/>
    <w:rsid w:val="00787242"/>
    <w:rsid w:val="00793521"/>
    <w:rsid w:val="00794E10"/>
    <w:rsid w:val="00797D20"/>
    <w:rsid w:val="00797DEB"/>
    <w:rsid w:val="007A03F2"/>
    <w:rsid w:val="007A602E"/>
    <w:rsid w:val="007A6CA3"/>
    <w:rsid w:val="007C0BDF"/>
    <w:rsid w:val="007C5617"/>
    <w:rsid w:val="007D3B81"/>
    <w:rsid w:val="007E19F3"/>
    <w:rsid w:val="007E3576"/>
    <w:rsid w:val="007E49B4"/>
    <w:rsid w:val="007F1D05"/>
    <w:rsid w:val="008017E0"/>
    <w:rsid w:val="00802931"/>
    <w:rsid w:val="008129E0"/>
    <w:rsid w:val="0081369F"/>
    <w:rsid w:val="0081730B"/>
    <w:rsid w:val="008233B7"/>
    <w:rsid w:val="00857C23"/>
    <w:rsid w:val="00860D0B"/>
    <w:rsid w:val="008664E3"/>
    <w:rsid w:val="00875EFC"/>
    <w:rsid w:val="00880FC1"/>
    <w:rsid w:val="0089156E"/>
    <w:rsid w:val="008927FF"/>
    <w:rsid w:val="00895CEC"/>
    <w:rsid w:val="00896835"/>
    <w:rsid w:val="008A5625"/>
    <w:rsid w:val="008C7C84"/>
    <w:rsid w:val="008D26A4"/>
    <w:rsid w:val="008E34C6"/>
    <w:rsid w:val="008E57BA"/>
    <w:rsid w:val="008E7FAF"/>
    <w:rsid w:val="008F1D7B"/>
    <w:rsid w:val="009156A1"/>
    <w:rsid w:val="009207D6"/>
    <w:rsid w:val="00921239"/>
    <w:rsid w:val="00931E41"/>
    <w:rsid w:val="0093611B"/>
    <w:rsid w:val="0093637D"/>
    <w:rsid w:val="00936617"/>
    <w:rsid w:val="00953DA3"/>
    <w:rsid w:val="00970611"/>
    <w:rsid w:val="009737F0"/>
    <w:rsid w:val="00982B37"/>
    <w:rsid w:val="009A1F08"/>
    <w:rsid w:val="009A3D1B"/>
    <w:rsid w:val="009A6365"/>
    <w:rsid w:val="009B0DDA"/>
    <w:rsid w:val="009B58D3"/>
    <w:rsid w:val="009D38B9"/>
    <w:rsid w:val="009D4D7F"/>
    <w:rsid w:val="009D531A"/>
    <w:rsid w:val="009D556E"/>
    <w:rsid w:val="009E396C"/>
    <w:rsid w:val="009F01AE"/>
    <w:rsid w:val="009F528C"/>
    <w:rsid w:val="00A02C67"/>
    <w:rsid w:val="00A02E93"/>
    <w:rsid w:val="00A05379"/>
    <w:rsid w:val="00A24A00"/>
    <w:rsid w:val="00A24FD1"/>
    <w:rsid w:val="00A363B2"/>
    <w:rsid w:val="00A4660C"/>
    <w:rsid w:val="00A659B5"/>
    <w:rsid w:val="00A6661A"/>
    <w:rsid w:val="00A671A1"/>
    <w:rsid w:val="00A67CCF"/>
    <w:rsid w:val="00A715E1"/>
    <w:rsid w:val="00A72AC0"/>
    <w:rsid w:val="00A92DE2"/>
    <w:rsid w:val="00A95CE4"/>
    <w:rsid w:val="00AA03A7"/>
    <w:rsid w:val="00AA44CE"/>
    <w:rsid w:val="00AA5A56"/>
    <w:rsid w:val="00AB20CB"/>
    <w:rsid w:val="00AB6F62"/>
    <w:rsid w:val="00AC40BB"/>
    <w:rsid w:val="00AE4320"/>
    <w:rsid w:val="00B01726"/>
    <w:rsid w:val="00B0428C"/>
    <w:rsid w:val="00B051F8"/>
    <w:rsid w:val="00B147CF"/>
    <w:rsid w:val="00B27953"/>
    <w:rsid w:val="00B32CB8"/>
    <w:rsid w:val="00B32ED0"/>
    <w:rsid w:val="00B527F4"/>
    <w:rsid w:val="00B53D29"/>
    <w:rsid w:val="00B5691B"/>
    <w:rsid w:val="00B60A2E"/>
    <w:rsid w:val="00B66022"/>
    <w:rsid w:val="00B67C4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496F"/>
    <w:rsid w:val="00C07203"/>
    <w:rsid w:val="00C1690E"/>
    <w:rsid w:val="00C21B83"/>
    <w:rsid w:val="00C23E75"/>
    <w:rsid w:val="00C2765D"/>
    <w:rsid w:val="00C37BD8"/>
    <w:rsid w:val="00C423D6"/>
    <w:rsid w:val="00C642BE"/>
    <w:rsid w:val="00C74D7E"/>
    <w:rsid w:val="00C7764D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F6110"/>
    <w:rsid w:val="00CF6DB1"/>
    <w:rsid w:val="00CF7DBF"/>
    <w:rsid w:val="00D0045D"/>
    <w:rsid w:val="00D0227F"/>
    <w:rsid w:val="00D05C88"/>
    <w:rsid w:val="00D1158F"/>
    <w:rsid w:val="00D1178D"/>
    <w:rsid w:val="00D32C9F"/>
    <w:rsid w:val="00D401ED"/>
    <w:rsid w:val="00D41770"/>
    <w:rsid w:val="00D47311"/>
    <w:rsid w:val="00D47CB6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F40D9"/>
    <w:rsid w:val="00E002F9"/>
    <w:rsid w:val="00E0051F"/>
    <w:rsid w:val="00E155CA"/>
    <w:rsid w:val="00E15D1F"/>
    <w:rsid w:val="00E16188"/>
    <w:rsid w:val="00E300BC"/>
    <w:rsid w:val="00E340E5"/>
    <w:rsid w:val="00E352F1"/>
    <w:rsid w:val="00E4029F"/>
    <w:rsid w:val="00E4092A"/>
    <w:rsid w:val="00E566F8"/>
    <w:rsid w:val="00E713A0"/>
    <w:rsid w:val="00E72505"/>
    <w:rsid w:val="00E75006"/>
    <w:rsid w:val="00E9288A"/>
    <w:rsid w:val="00E944DC"/>
    <w:rsid w:val="00E94E0B"/>
    <w:rsid w:val="00E95E7F"/>
    <w:rsid w:val="00EA2CAF"/>
    <w:rsid w:val="00EA346C"/>
    <w:rsid w:val="00EA4F82"/>
    <w:rsid w:val="00EB468C"/>
    <w:rsid w:val="00EC0970"/>
    <w:rsid w:val="00EC7B61"/>
    <w:rsid w:val="00EF2143"/>
    <w:rsid w:val="00EF2A78"/>
    <w:rsid w:val="00EF7905"/>
    <w:rsid w:val="00F02474"/>
    <w:rsid w:val="00F07BBD"/>
    <w:rsid w:val="00F14570"/>
    <w:rsid w:val="00F153EA"/>
    <w:rsid w:val="00F22955"/>
    <w:rsid w:val="00F27312"/>
    <w:rsid w:val="00F340B4"/>
    <w:rsid w:val="00F348EE"/>
    <w:rsid w:val="00F5377C"/>
    <w:rsid w:val="00F55ABD"/>
    <w:rsid w:val="00F567F4"/>
    <w:rsid w:val="00F613E7"/>
    <w:rsid w:val="00F614BD"/>
    <w:rsid w:val="00F62C17"/>
    <w:rsid w:val="00F6482F"/>
    <w:rsid w:val="00F7098C"/>
    <w:rsid w:val="00F7301B"/>
    <w:rsid w:val="00F736F9"/>
    <w:rsid w:val="00F7537B"/>
    <w:rsid w:val="00F9329D"/>
    <w:rsid w:val="00FA32F2"/>
    <w:rsid w:val="00FA58AD"/>
    <w:rsid w:val="00FA687A"/>
    <w:rsid w:val="00FB27B9"/>
    <w:rsid w:val="00FC10A2"/>
    <w:rsid w:val="00FC209F"/>
    <w:rsid w:val="00FC6ACC"/>
    <w:rsid w:val="00FE6400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E53A2"/>
  <w15:chartTrackingRefBased/>
  <w15:docId w15:val="{6145F079-B3F9-42B9-A919-E9C801B0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азвание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5457C-E420-4AED-9CA7-024D0EAB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1</TotalTime>
  <Pages>4</Pages>
  <Words>805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2</cp:revision>
  <cp:lastPrinted>2022-04-12T04:25:00Z</cp:lastPrinted>
  <dcterms:created xsi:type="dcterms:W3CDTF">2022-04-12T05:47:00Z</dcterms:created>
  <dcterms:modified xsi:type="dcterms:W3CDTF">2022-04-12T05:47:00Z</dcterms:modified>
</cp:coreProperties>
</file>