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-345457</wp:posOffset>
                </wp:positionV>
                <wp:extent cx="552450" cy="657225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7133777" name="image1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49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6704;o:allowoverlap:true;o:allowincell:true;mso-position-horizontal-relative:text;margin-left:219.20pt;mso-position-horizontal:absolute;mso-position-vertical-relative:text;margin-top:-27.20pt;mso-position-vertical:absolute;width:43.50pt;height:51.75pt;mso-wrap-distance-left:9.00pt;mso-wrap-distance-top:0.00pt;mso-wrap-distance-right:9.00pt;mso-wrap-distance-bottom:0.0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903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tooltip="mailto:k_budg@zsnso.ru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7728;mso-wrap-distance-left:9.00pt;mso-wrap-distance-top:0.00pt;mso-wrap-distance-right:9.00pt;mso-wrap-distance-bottom:0.00pt;flip:y;visibility:visible;" from="1.4pt,1.3pt" to="514.4pt,1.4pt" filled="f" strokecolor="#000000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ноября 2025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            ул.Кирова,3 малый зал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05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05"/>
        <w:shd w:val="clear" w:color="auto" w:fil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5"/>
        <w:shd w:val="clear" w:color="auto" w:fil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заседания комитета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tbl>
      <w:tblPr>
        <w:tblStyle w:val="904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3"/>
        <w:gridCol w:w="962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Кальченко Сергей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Любавский Андрей Валерьевич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Плотников Владислав Львович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Мороз Иван Григорьевич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Конько Сер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гей Григорьевич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Юминов Денис Юрьевич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Ионова Екатерина Васильевна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Орленко Наталья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31 участник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(список прилагается)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 О повестке дня и порядке работы заседания комитета.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 Принять за основу предложенную повестку заседания комитета.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Утвердить повестку и порядок работы заседания комитета в целом.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2. </w:t>
      </w:r>
      <w:r>
        <w:rPr>
          <w:rFonts w:ascii="Times New Roman" w:hAnsi="Times New Roman"/>
          <w:b/>
          <w:bCs/>
          <w:sz w:val="28"/>
          <w:szCs w:val="28"/>
        </w:rPr>
        <w:t xml:space="preserve">О проекте закона Новосибирской области 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статьи 4.2 и 4.5 Закона Новосибирской области «О налогах и особенностях налогообложения отдельных категорий налогоплательщиков в Новосибирской области», второе чтение. Рассмотрение поправок субъектов права законодательной инициативы.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Кальченко Сергей Владимирович – заместитель председателя комитета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«</w:t>
      </w:r>
      <w:r>
        <w:rPr>
          <w:rFonts w:ascii="Times New Roman" w:hAnsi="Times New Roman"/>
          <w:sz w:val="28"/>
          <w:szCs w:val="28"/>
        </w:rPr>
        <w:t xml:space="preserve">О внесении изменений в статьи 4.2 и 4.5 Закона Новосибирской области «О налогах и особенностях налогообложения отдельных категорий налогоплательщиков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и рекомендовать его к принятию во втором чтении с учетом поправок, сформированных в таблицу поправок №1 - поправки, рекомендуемые комитетом к принятию.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изменений в приложения 1 и 2 к Закону Новосибирской области «О налогах и особенностях налогообложен</w:t>
      </w:r>
      <w:r>
        <w:rPr>
          <w:rFonts w:ascii="Times New Roman" w:hAnsi="Times New Roman"/>
          <w:b/>
          <w:sz w:val="28"/>
          <w:szCs w:val="28"/>
        </w:rPr>
        <w:t xml:space="preserve">ия отдельных категорий налогоплательщиков в Новосибирской области» и Закон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</w:t>
      </w:r>
      <w:r>
        <w:rPr>
          <w:rFonts w:ascii="Times New Roman" w:hAnsi="Times New Roman"/>
          <w:b/>
          <w:bCs/>
          <w:sz w:val="28"/>
          <w:szCs w:val="28"/>
        </w:rPr>
        <w:t xml:space="preserve">второе чтение. Рассмотрение поправок субъектов права законодательной инициативы.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Кальченко Сергей Владимирович – заместитель председателя комитета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 внесении изменений в Закон Новосибирской области «О налогах и особенностях налогообложения отдельных </w:t>
      </w:r>
      <w:r>
        <w:rPr>
          <w:rFonts w:ascii="Times New Roman" w:hAnsi="Times New Roman"/>
          <w:sz w:val="28"/>
          <w:szCs w:val="28"/>
        </w:rPr>
        <w:t xml:space="preserve">категорий налогоплательщиков в Новосибирской области» и Закон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рекомендовать его к принятию во втором чтении с учетом поправок, сформированных в таблицу поправок №1 - поправки, рекомендуемые комитетом к принятию.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  О проекте закона Новосибирской области «Об увеличении на территории Новосибирской области понижающего коэффициента, применяемого в целях налогообложения доходов физических лиц, полученных от продажи недвижимого имущества», второе чтение.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Кальченко Сергей Владимирович – заместитель председателя комитета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«Об увеличении на территории Новосибирской области понижающего коэффициента, применяемого в целях налогообложения доходов физических лиц, полученных от продажи недвижимого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рекомендовать его к принятию во втором чтении.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 О проекте закона Новосибирской области «О внесении изменений в статьи 1 и 2</w:t>
      </w:r>
      <w:r>
        <w:rPr>
          <w:rFonts w:ascii="Times New Roman" w:hAnsi="Times New Roman"/>
          <w:b/>
          <w:sz w:val="28"/>
          <w:szCs w:val="28"/>
        </w:rPr>
        <w:t xml:space="preserve"> Закона Новосибирской области «О международных, внешнеэкономических и межрегиональных связях Новосибирской области, международных и внешнеэкономических связях органов местного самоуправления муниципальных образований Новосибирской области», второе чтение.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Любавский Андрей Валерьевич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«О внесении изменений в статьи 1 и 2 Закона Новосибирской области «О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международных, внешнеэкономических и межрегиональных связях Новосибирской области, международных и внешнеэкономических связях органов местного самоуправления муниципальных образований Новосибирской области» и рекомендовать его к принятию во втором чтении.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 О проекте закона Новосибирской области «О внесении изменений в Закон Новосибирской области «Об областном бюджете Новосибирской области на 2025 год и плановый период 2026 и 2027 годов», первое чтение.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/>
          <w:sz w:val="28"/>
          <w:szCs w:val="28"/>
        </w:rPr>
        <w:t xml:space="preserve">Карасева Д.Н., </w:t>
      </w:r>
      <w:r>
        <w:rPr>
          <w:rFonts w:ascii="Times New Roman" w:hAnsi="Times New Roman"/>
          <w:sz w:val="28"/>
          <w:szCs w:val="28"/>
        </w:rPr>
        <w:t xml:space="preserve">Шинделов</w:t>
      </w:r>
      <w:r>
        <w:rPr>
          <w:rFonts w:ascii="Times New Roman" w:hAnsi="Times New Roman"/>
          <w:sz w:val="28"/>
          <w:szCs w:val="28"/>
        </w:rPr>
        <w:t xml:space="preserve"> А.В.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Шимкив</w:t>
      </w:r>
      <w:r>
        <w:rPr>
          <w:rFonts w:ascii="Times New Roman" w:hAnsi="Times New Roman"/>
          <w:sz w:val="28"/>
          <w:szCs w:val="28"/>
        </w:rPr>
        <w:t xml:space="preserve"> А.И., Диденко И.В.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Шарпф</w:t>
      </w:r>
      <w:r>
        <w:rPr>
          <w:rFonts w:ascii="Times New Roman" w:hAnsi="Times New Roman"/>
          <w:sz w:val="28"/>
          <w:szCs w:val="28"/>
          <w:highlight w:val="white"/>
        </w:rPr>
        <w:t xml:space="preserve"> С.Л.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 внесении изменений в Закон Новосибирской области «Об областном бюджете Новосибирской области на 2025 год и плановый период 2026 и 2027 годов»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6.2. Отметить, что проектом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 внесении изменений в Закон Новосибирской области «Об областном бюджете Новосибирской области на 2025 год и плановый период 2026 и 2027 годов» на 2025 год запланировано: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доходов на 3 391 995,3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., в том числе за счет снижения налоговых и неналоговых доходов на 6 573 548,0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 и увеличение безвозмездных поступлений на 3 181 552,7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.,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расходов на 177 246,5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 и дефицита – 3 3 569 241,8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.,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уменьшение бюджетных ассигнований по государственным программам Новосибирской области на 5 088 862,6 </w:t>
      </w:r>
      <w:r>
        <w:rPr>
          <w:rFonts w:ascii="Times New Roman" w:hAnsi="Times New Roman"/>
          <w:sz w:val="28"/>
          <w:szCs w:val="28"/>
        </w:rPr>
        <w:t xml:space="preserve">тыс.руб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 В случаях сокращения сроков рассмотрения в Законодательном Собрании Новосибирской области проектов законов Новосибирской области, которыми вносятся изменения в областной бюджет Новосибирской обла</w:t>
      </w:r>
      <w:r>
        <w:rPr>
          <w:rFonts w:ascii="Times New Roman" w:hAnsi="Times New Roman"/>
          <w:sz w:val="28"/>
          <w:szCs w:val="28"/>
        </w:rPr>
        <w:t xml:space="preserve">сти рекомендовать министерству финансов и налоговой политики Новосибирской области совместно с профильными министерствами предварительно отрабатывать с комитетами Законодательного Собрания предлагаемые изменения в соответствии с направлениями деятельности.</w:t>
      </w:r>
      <w:r>
        <w:rPr>
          <w:rFonts w:ascii="Times New Roman" w:hAnsi="Times New Roman"/>
          <w:sz w:val="28"/>
          <w:szCs w:val="28"/>
        </w:rPr>
      </w:r>
    </w:p>
    <w:p>
      <w:pPr>
        <w:ind w:firstLine="851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 В условиях ограниченности финансовых ресурсов, сокращения расходов по многим направлениям в государственных программах Новосибирской области рекомендовать Правительству Новосибирской области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особое внимание уделять социально-экономическому развитию территорий сельских поселений, в том числе за счет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неснижения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объемов ранее запланированных расходов по направлениям, которые направлены на поддержку сельскохозяйственного производства и влияют на сохранение сельского уклада жизни, </w:t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</w:rPr>
        <w:t xml:space="preserve">О прогнозе социально-экономического развития Новосибирской области на 2026 год и плановый период 2027 и 2028 годов.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bCs/>
          <w:sz w:val="28"/>
          <w:szCs w:val="28"/>
        </w:rPr>
        <w:t xml:space="preserve">Шарпф</w:t>
      </w:r>
      <w:r>
        <w:rPr>
          <w:rFonts w:ascii="Times New Roman" w:hAnsi="Times New Roman"/>
          <w:bCs/>
          <w:sz w:val="28"/>
          <w:szCs w:val="28"/>
        </w:rPr>
        <w:t xml:space="preserve"> Светлана Леонидовна – </w:t>
      </w:r>
      <w:r>
        <w:rPr>
          <w:rFonts w:ascii="Times New Roman" w:hAnsi="Times New Roman"/>
          <w:bCs/>
          <w:sz w:val="28"/>
          <w:szCs w:val="28"/>
        </w:rPr>
        <w:t xml:space="preserve">и.о</w:t>
      </w:r>
      <w:r>
        <w:rPr>
          <w:rFonts w:ascii="Times New Roman" w:hAnsi="Times New Roman"/>
          <w:bCs/>
          <w:sz w:val="28"/>
          <w:szCs w:val="28"/>
        </w:rPr>
        <w:t xml:space="preserve">. министра экономического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7.1. Принять к сведению информацию «О прогнозе социально-экономического развития Новосибирской области на 2026 год и плановый период 2027 и 2028 годов» к сведению.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7.2. Рекомендовать сессии Законодательного Собрания Новосибирской области рассмотреть информацию о прогнозе социально-экономического развития Новосибирской области на 2026 год и плановый период 2027 и 2028 годов в рамках рассмотрения вопроса </w:t>
      </w:r>
      <w:r>
        <w:rPr>
          <w:rFonts w:ascii="Times New Roman" w:hAnsi="Times New Roman" w:cs="Times New Roman"/>
          <w:sz w:val="28"/>
          <w:szCs w:val="28"/>
        </w:rPr>
        <w:t xml:space="preserve">«О проекте закона Новосибирской области «Об областном бюджете Новосибирской области на 2026 год и плановый период 2027 и 2028 годов».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8. </w:t>
      </w:r>
      <w:r>
        <w:rPr>
          <w:rFonts w:ascii="Times New Roman" w:hAnsi="Times New Roman"/>
          <w:b/>
          <w:bCs/>
          <w:sz w:val="28"/>
          <w:szCs w:val="28"/>
        </w:rPr>
        <w:t xml:space="preserve">О проекте закона Новосибирской области «Об областном бюджете Новосибирской области на 2026 год и плановый период 2027 и 2028 годов», первое чтение.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Содоклад: Гончарова Елена Анатольевна – председатель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Плотников В.Л., Машкарин Н.В., Любавский А.В.,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Тырина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Е.Н.,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</w:t>
      </w:r>
      <w:r>
        <w:rPr>
          <w:rFonts w:ascii="Times New Roman" w:hAnsi="Times New Roman" w:cs="Times New Roman"/>
          <w:sz w:val="28"/>
          <w:szCs w:val="28"/>
        </w:rPr>
        <w:t xml:space="preserve">. Внести на рассмотрение сессии Законодательного Собрания Новосибирской области проект закона Новосибирской области «Об областном бюджете Новосибирской области на 2026 год и плановый период 2027 и 2028 годов» 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 Предложить установить срок подачи поправок по 2 декабря 2025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8.3. Рекомендовать Правительству Новосибирской области: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 при подготовке поправок к проекту закона об областном бюджете Новосибирской области на 2026 год и плановый период 2027 и 2028 годов ко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второму чтению рассмотреть возможность предоставления на 2026 год субсидии бюджетам муниципальных образований Новосибирской области на осуществление полномочий по организации регулярных перевозок пассажиров и багажа 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муниципальным маршрутам в рамках реализации мероприятий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области»;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2) в целях повышения эффективности расходов областного бюджета: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обеспечить концентрацию финансовых ресурсов на достижении целей и выполнении задач, поставленных в рамках национальных и региональных проектов, завершении объектов высокой степени готовности с соблюдением нормативных сроков проведения работ;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обеспечить эфф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ективное использование имеющихся механизмов финансового обеспечения реализации проектов, направленных на реконструкцию и строительство объектов инфраструктуры, с проведением предварительной комплексной оценки результатов использования указанных механизмов;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продолжить работу по повышению эффективности достижения и качества планирования показателей государственных программ Новосибирской области, в том числе с учетом результатов их реализации в предыдущем году; 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проводить оценку эффективности региональных налоговых льгот с точки зрения их вклада в достижение целей государственных программ Новосибирской области;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проработать меры по стимулированию сокращения теневой занятости, в том числе в целях сокращения расходов областного бюджета Новосибирской области на обязательное медицинское страхование неработающего населения;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3) в целях эффективного использования средств от списания двух третей задолженности по бюджетным кредитам, предоставленным из федерального бюджета на реа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лизацию инфраструктурных проектов и поддержку инвестиций, обеспечить постоянный мониторинг исполнения проектов, включенных в программу списания, для своевременного внесения, в случае необходимости, корректировок в утвержденную заявку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4) при планировании расходов областного бюджета Новосибирской области в первоочередном порядке учитывать предложения по наказам избирателей депутатам Законодательного Собрания Новосибирской области восьмого созыва;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5) продолжить работу по привлечению дополнительных финансовых ресурсов для развития Новосибирской области, в том числе инфраструктурных облигаций, инф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раструктурных кредитов, средств инвесторов, путем вовлечения в оборот неэффективно используемых земельных участков, применения механизмов комплексного развития территорий, сокращения административных процедур, предоставления мер налогового стимулирования; 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6) в связи с 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ущественным увеличением государственного внутреннего долга Новосибирской области, расходов областного бюджета Новосибирской области на его обслуживание, а также принятых Новосибирской областью долговых обязательств будущих периодов особое внимание уделять: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эффективности расходования бюджетных средств, в том числе на реализацию проектов в рамках соглашений о государственно-частном партнерстве (концессионных соглашений);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созданию условий для повышения доходной части консолидированного бюджета Новосибирской области;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обеспечению сбалансированности областного бюджета Новосибирской области, содействию в обеспечении сбалансированности местных бюджетов, сохранению безопасного уровня долговой нагрузки на областной бюджет Новосибирской области.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 В условиях сокращения в законопроекте об областном бюджете на 2026-2028 годы расходов по многим направлениям по сравнению с 2025 годом и ранее утвержденным планом на 2026 год рекомендовать органам исполнительной власти Новосибирской </w:t>
      </w:r>
      <w:r>
        <w:rPr>
          <w:rFonts w:ascii="Times New Roman" w:hAnsi="Times New Roman"/>
          <w:sz w:val="28"/>
          <w:szCs w:val="28"/>
        </w:rPr>
        <w:t xml:space="preserve">области совместно с профильными комитетами Законодательного Собрания Новосибирской области отрабатывать вопросы, связанные с обоснованностью запланированных ранее целевых показателей в государственных программ Новосибирской области и региональных проектах.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>
        <w:rPr>
          <w:rFonts w:ascii="Times New Roman" w:hAnsi="Times New Roman"/>
          <w:b/>
          <w:bCs/>
          <w:sz w:val="28"/>
          <w:szCs w:val="28"/>
        </w:rPr>
        <w:t xml:space="preserve">О сводном заключении комитета по бюджетной, финансово-экономической политике и собственности по проекту закона Новосибирской области «Об областном бюджете Новосибирской области на 2026 год и плановый период 2027 и 2028 годов».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9.1. Согласиться с выводами, изложенными в сводном заключении комитета З</w:t>
      </w:r>
      <w:r>
        <w:rPr>
          <w:rFonts w:ascii="Times New Roman" w:hAnsi="Times New Roman"/>
          <w:bCs/>
          <w:sz w:val="28"/>
          <w:szCs w:val="28"/>
        </w:rPr>
        <w:t xml:space="preserve">аконодательного Собрания Новосибирской области по бюджетной, финансово-экономической политике и собственности на проект закона Новосибирской области «Об областном бюджете Новосибирской области на 2026 год и плановый период 2027 и 2028 годов» (прилагается).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9.2. Поручить выступить с выводами сводного</w:t>
      </w:r>
      <w:r>
        <w:rPr>
          <w:rFonts w:ascii="Times New Roman" w:hAnsi="Times New Roman"/>
          <w:bCs/>
          <w:sz w:val="28"/>
          <w:szCs w:val="28"/>
        </w:rPr>
        <w:t xml:space="preserve"> заключения на сессии Законодательного Собрания Новосибирской области Диденко Ирину Валерьевну, Заместителя Председателя Законодательного Собрания Новосибирской области – председателя комитета по бюджетной, финансово-экономической политике и собственности.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10. </w:t>
      </w:r>
      <w:r>
        <w:rPr>
          <w:rFonts w:ascii="Times New Roman" w:hAnsi="Times New Roman"/>
          <w:b/>
          <w:bCs/>
          <w:sz w:val="28"/>
          <w:szCs w:val="28"/>
        </w:rPr>
        <w:t xml:space="preserve">О проекте постановления Законодательного Собрания Новосибирской области «Об областном бюджете Новосибирской области на 2026 год и плановый период 2027 и 2028 годов».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проект постановления Законодательного Собрания Новосибирской области «Об областном бюджете Новосибирской области на 2026 год и плановый период 2027 и 2028 годов» (прилагается) ре</w:t>
      </w:r>
      <w:r>
        <w:rPr>
          <w:rFonts w:ascii="Times New Roman" w:hAnsi="Times New Roman" w:cs="Times New Roman"/>
          <w:sz w:val="28"/>
          <w:szCs w:val="28"/>
        </w:rPr>
        <w:t xml:space="preserve">комендации Правительству Новосибирской области, сформированные по итогам проведения 11 ноября 2025 года публичных слушаний по проекту закона Новосибирской области «Об областном бюджете Новосибирской области на 2026 год и плановый период 2027 и 2028 годов».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11. </w:t>
      </w:r>
      <w:r>
        <w:rPr>
          <w:rFonts w:ascii="Times New Roman" w:hAnsi="Times New Roman"/>
          <w:b/>
          <w:bCs/>
          <w:sz w:val="28"/>
          <w:szCs w:val="28"/>
        </w:rPr>
        <w:t xml:space="preserve">О проекте Закона Новосибирской области «О внесении изменения в статью 21 Закона Новосибирской области «О развитии малого и среднего предпринимательства в Новосибирской области», первое чтение.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Любавский Андрей Валерьевич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.1. Внести на рассмотрение сессии Законодательного Собрания Новосибирской области проект закона Новосибирской области «О внесении изменения в статью 21 Закона Новосибирской области «О развитии малого и среднего предпринимательства в Новосибирской области».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11.2. Рекомендовать Законодательному Собранию Новосибирской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принять в первом чтении проект закона Новосибирской области «О внесении изменения в статью 21 Закона Новосибирской области «О развитии малого и среднего предпринимательства в Новосибирской области», установив срок подачи поправок до 2 декабря 2025 года.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11.3. Назначить представителем комитета на всех стадиях рассмотрения указанного проект</w:t>
      </w:r>
      <w:r>
        <w:rPr>
          <w:rFonts w:ascii="Times New Roman" w:hAnsi="Times New Roman" w:cs="Times New Roman"/>
          <w:sz w:val="28"/>
          <w:szCs w:val="28"/>
        </w:rPr>
        <w:t xml:space="preserve">а закона Новосибирской области в Законодательном Собрании Новосибирской области Любавского Андрея Валерьевича, заместителя председателя комитета Законодательного Собрания Новосибирской области по бюджетной, финансово-экономической политике и собственности.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12.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О согласовании приобретения в государственную собственность Новосибирской области земельного участка и расположенного в пределах его границ сооружения – автомобильной дороги «Подъезд к международному аэропорту Новосибирск (Толмачево)».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Тюрин Евгений Валерьевич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Кальченко С.В., Машкарин Н.В., Плотников В.Л., 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 Принять к</w:t>
      </w:r>
      <w:r>
        <w:rPr>
          <w:rFonts w:ascii="Times New Roman" w:hAnsi="Times New Roman" w:cs="Times New Roman"/>
          <w:sz w:val="28"/>
          <w:szCs w:val="28"/>
        </w:rPr>
        <w:t xml:space="preserve"> сведению информацию о согласовании приобретения в государственную собственность Новосибирской области земельного участка и расположенного в пределах его границ сооружения – автомобильной дороги «Подъезд к международному аэропорту Новосибирск (Толмачево)».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 С учетом положите</w:t>
      </w:r>
      <w:r>
        <w:rPr>
          <w:rFonts w:ascii="Times New Roman" w:hAnsi="Times New Roman" w:cs="Times New Roman"/>
          <w:sz w:val="28"/>
          <w:szCs w:val="28"/>
        </w:rPr>
        <w:t xml:space="preserve">льного решения комитета Законодательного Собрания Новосибирской области по транспортной, промышленной и информационной политике согласится с приобретением в государственную собственность Новосибирской области на безвозмездной основе недвижимого имущества: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автомобильной дороги «Подъезд к международному аэропорту Новосибирск (Толмачево)» протяженностью 842 метра, с кадастровым номером 54:36:010801:637;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земельного участка общей площадью 41710 +/-71 кв. м, с кадастровым номером 54:36:010801:2301, категория земель – земли населенных пунктов, вид разрешенного использования – автомобильный транспорт.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 В соответствии с пунктом 6 статьи 5 Закона Новосибирской области от 6 июля 2018 года № 271-ОЗ «Об управлении и распоряжении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собственностью Новосибирской области» внести на рассмотрение сессии Законодательного Собрания Новосибирской области проект постановления «О согласовании приобретения в государственную собственность Новосибирской области недвижимого имущества».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 Рекомендовать сесси</w:t>
      </w:r>
      <w:r>
        <w:rPr>
          <w:rFonts w:ascii="Times New Roman" w:hAnsi="Times New Roman" w:cs="Times New Roman"/>
          <w:sz w:val="28"/>
          <w:szCs w:val="28"/>
        </w:rPr>
        <w:t xml:space="preserve">и Законодательного Собрания Новосибирской области согласовать приобретение в государственную собственность Новосибирской области недвижимого имущества – автомобильной дороги «Подъезд к международному аэропорту Новосибирск (Толмачево)» и земельного участка.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7, «Воздержался» – 1, «Против» – 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согласо</w:t>
      </w:r>
      <w:r>
        <w:rPr>
          <w:rFonts w:ascii="Times New Roman" w:hAnsi="Times New Roman"/>
          <w:b/>
          <w:sz w:val="28"/>
          <w:szCs w:val="28"/>
        </w:rPr>
        <w:t xml:space="preserve">вании передачи областного имущества, расположенного по адресу: г. Новосибирск, проспект Строителей, д. 21, в безвозмездное пользование Новосибирскому региональному отделению Общероссийского Общественного благотворительного фонда «Российский детский фонд».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Королькова</w:t>
      </w:r>
      <w:r>
        <w:rPr>
          <w:rFonts w:ascii="Times New Roman" w:hAnsi="Times New Roman"/>
          <w:sz w:val="28"/>
          <w:szCs w:val="28"/>
        </w:rPr>
        <w:t xml:space="preserve"> Светлана Викторовна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руководителя департамента молодежной политики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 Принять к сведению информацию о</w:t>
      </w:r>
      <w:r>
        <w:rPr>
          <w:rFonts w:ascii="Times New Roman" w:hAnsi="Times New Roman"/>
          <w:bCs/>
          <w:sz w:val="28"/>
          <w:szCs w:val="28"/>
        </w:rPr>
        <w:t xml:space="preserve"> соглас</w:t>
      </w:r>
      <w:r>
        <w:rPr>
          <w:rFonts w:ascii="Times New Roman" w:hAnsi="Times New Roman"/>
          <w:bCs/>
          <w:sz w:val="28"/>
          <w:szCs w:val="28"/>
        </w:rPr>
        <w:t xml:space="preserve">овании передачи областного имущества, расположенного по адресу: г. Новосибирск, проспект Строителей, д. 21, в безвозмездное пользование Новосибирскому региональному отделению Общероссийского Общественного благотворительного фонда «Российский детский фонд».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13.2. </w:t>
      </w:r>
      <w:r>
        <w:rPr>
          <w:rFonts w:ascii="Times New Roman" w:hAnsi="Times New Roman" w:cs="Times New Roman"/>
          <w:sz w:val="28"/>
          <w:szCs w:val="28"/>
        </w:rPr>
        <w:t xml:space="preserve">С учётом положительного решения комитета Законодательного Собрания Новосиби</w:t>
      </w:r>
      <w:r>
        <w:rPr>
          <w:rFonts w:ascii="Times New Roman" w:hAnsi="Times New Roman" w:cs="Times New Roman"/>
          <w:sz w:val="28"/>
          <w:szCs w:val="28"/>
        </w:rPr>
        <w:t xml:space="preserve">рской области по культуре, образованию, науке, спорту и молодежной политике согласиться с передачей в безвозмездное пользование нежилого помещения 8,8 кв. м., расположенного по адресу: г. Новосибирск, пр. Строителей, д. 21, находящегося на праве оперативно</w:t>
      </w:r>
      <w:r>
        <w:rPr>
          <w:rFonts w:ascii="Times New Roman" w:hAnsi="Times New Roman" w:cs="Times New Roman"/>
          <w:sz w:val="28"/>
          <w:szCs w:val="28"/>
        </w:rPr>
        <w:t xml:space="preserve">го управления ГБУ НСО «Агентство поддержки молодежных инициатив», региональному отделению Общероссийского Общественного  благотворительного фонда «Российский детский фонд» в целях размещения офиса и осуществления уставной деятельности сроком на 11 месяцев.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 О согласовании передачи в безвозмездное пользование областного имущества, расположенного по адресу: г. Новосибирск, ул. Ползунова, д. 5, находящегося в оперативном управлении ГБПОУ Новосибирской области «Новосибирский авиастроительный лицей им. Г.А. </w:t>
      </w:r>
      <w:r>
        <w:rPr>
          <w:rFonts w:ascii="Times New Roman" w:hAnsi="Times New Roman"/>
          <w:b/>
          <w:sz w:val="28"/>
          <w:szCs w:val="28"/>
        </w:rPr>
        <w:t xml:space="preserve">Ванага</w:t>
      </w:r>
      <w:r>
        <w:rPr>
          <w:rFonts w:ascii="Times New Roman" w:hAnsi="Times New Roman"/>
          <w:b/>
          <w:sz w:val="28"/>
          <w:szCs w:val="28"/>
        </w:rPr>
        <w:t xml:space="preserve">».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Cавостьянов</w:t>
      </w:r>
      <w:r>
        <w:rPr>
          <w:rFonts w:ascii="Times New Roman" w:hAnsi="Times New Roman"/>
          <w:sz w:val="28"/>
          <w:szCs w:val="28"/>
        </w:rPr>
        <w:t xml:space="preserve"> Юрий Иванович</w:t>
      </w:r>
      <w:r>
        <w:rPr>
          <w:rFonts w:ascii="Times New Roman" w:hAnsi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заместитель министра образования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14.1. Принять к сведению инфор</w:t>
      </w:r>
      <w:r>
        <w:rPr>
          <w:rFonts w:ascii="Times New Roman" w:hAnsi="Times New Roman" w:cs="Times New Roman"/>
          <w:sz w:val="28"/>
          <w:szCs w:val="28"/>
        </w:rPr>
        <w:t xml:space="preserve">мацию о согласовании передачи в безвозмездное пользование областного имущества, расположенного по адресу: г. Новосибирск, ул. Ползунова, д. 5, находящегося в оперативном управлении ГБПОУ Новосибирской области «Новосибирский авиастроительный лицей им. Г.А. </w:t>
      </w:r>
      <w:r>
        <w:rPr>
          <w:rFonts w:ascii="Times New Roman" w:hAnsi="Times New Roman" w:cs="Times New Roman"/>
          <w:sz w:val="28"/>
          <w:szCs w:val="28"/>
        </w:rPr>
        <w:t xml:space="preserve">Ванага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14.2. </w:t>
      </w:r>
      <w:r>
        <w:rPr>
          <w:rFonts w:ascii="Times New Roman" w:hAnsi="Times New Roman" w:cs="Times New Roman"/>
          <w:sz w:val="28"/>
          <w:szCs w:val="28"/>
        </w:rPr>
        <w:t xml:space="preserve">С учётом положительного решения комитета Законодательного Собрания Новосибирской области по кул</w:t>
      </w:r>
      <w:r>
        <w:rPr>
          <w:rFonts w:ascii="Times New Roman" w:hAnsi="Times New Roman" w:cs="Times New Roman"/>
          <w:sz w:val="28"/>
          <w:szCs w:val="28"/>
        </w:rPr>
        <w:t xml:space="preserve">ьтуре, образованию, науке, спорту и молодежной политике согласиться с передачей в безвозмездное пользование части нежилого помещения площадью 16,0 кв. м. на первом этаже здания учебного корпуса, расположенного по адресу: г. Новосибирск, ул. Ползунова д.  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находящегося в оперативном управлении государственного бюджетного профессионального образовательного учреждения Новосибирской области «Новосибирский авиастроительный лицей имени Г.А. </w:t>
      </w:r>
      <w:r>
        <w:rPr>
          <w:rFonts w:ascii="Times New Roman" w:hAnsi="Times New Roman" w:cs="Times New Roman"/>
          <w:sz w:val="28"/>
          <w:szCs w:val="28"/>
        </w:rPr>
        <w:t xml:space="preserve">Ванага</w:t>
      </w:r>
      <w:r>
        <w:rPr>
          <w:rFonts w:ascii="Times New Roman" w:hAnsi="Times New Roman" w:cs="Times New Roman"/>
          <w:sz w:val="28"/>
          <w:szCs w:val="28"/>
        </w:rPr>
        <w:t xml:space="preserve">», обществу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 xml:space="preserve">Панарама</w:t>
      </w:r>
      <w:r>
        <w:rPr>
          <w:rFonts w:ascii="Times New Roman" w:hAnsi="Times New Roman" w:cs="Times New Roman"/>
          <w:sz w:val="28"/>
          <w:szCs w:val="28"/>
        </w:rPr>
        <w:t xml:space="preserve">» сроком на 4 года на условиях </w:t>
      </w:r>
      <w:r>
        <w:rPr>
          <w:rFonts w:ascii="Times New Roman" w:hAnsi="Times New Roman" w:cs="Times New Roman"/>
          <w:sz w:val="28"/>
          <w:szCs w:val="28"/>
        </w:rPr>
        <w:t xml:space="preserve">почасового использования, в целях организации практической подготовки обучающ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ихся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лицея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высокотехнологич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борудо</w:t>
      </w:r>
      <w:r>
        <w:rPr>
          <w:rFonts w:ascii="Times New Roman" w:hAnsi="Times New Roman" w:cs="Times New Roman"/>
          <w:sz w:val="28"/>
          <w:szCs w:val="28"/>
        </w:rPr>
        <w:t xml:space="preserve">вании.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 О награждении.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bCs/>
          <w:sz w:val="28"/>
          <w:szCs w:val="28"/>
        </w:rPr>
        <w:t xml:space="preserve">Кальченко Сергей Владимирович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0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о награждении Медалью Законодательного Собрания Новосибирской области «Общественное признание»: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Бузмакову</w:t>
      </w:r>
      <w:r>
        <w:rPr>
          <w:rFonts w:ascii="Times New Roman" w:hAnsi="Times New Roman" w:cs="Times New Roman"/>
          <w:sz w:val="28"/>
          <w:szCs w:val="28"/>
        </w:rPr>
        <w:t xml:space="preserve"> Татьяну Михайловну, балетмейстера муниципального бюджетного учреждения культуры Карасукского муниципального округа Новосибирской области за многолетний плодотворный труд и высокие результаты в профессиональной деятельности;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Горшкова Владимира Николаевича, генерального директора АО «</w:t>
      </w:r>
      <w:r>
        <w:rPr>
          <w:rFonts w:ascii="Times New Roman" w:hAnsi="Times New Roman" w:cs="Times New Roman"/>
          <w:sz w:val="28"/>
          <w:szCs w:val="28"/>
        </w:rPr>
        <w:t xml:space="preserve">Доволенский</w:t>
      </w:r>
      <w:r>
        <w:rPr>
          <w:rFonts w:ascii="Times New Roman" w:hAnsi="Times New Roman" w:cs="Times New Roman"/>
          <w:sz w:val="28"/>
          <w:szCs w:val="28"/>
        </w:rPr>
        <w:t xml:space="preserve"> лесхоз», депутата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Доволенского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 большой вклад в социально-экономическое развитие Новосибирской области и активную общественную деятельность;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Мал</w:t>
      </w:r>
      <w:r>
        <w:rPr>
          <w:rFonts w:ascii="Times New Roman" w:hAnsi="Times New Roman" w:cs="Times New Roman"/>
          <w:sz w:val="28"/>
          <w:szCs w:val="28"/>
        </w:rPr>
        <w:t xml:space="preserve">ьцева Владимира Петровича, учителя физики муниципального общеобразовательного учреждения технический лицей № 176 Карасукского муниципального округа Новосибирской области за многолетний плодотворный труд и высокие результаты в профессиональной деятельности;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Ромащенко </w:t>
      </w:r>
      <w:r>
        <w:rPr>
          <w:rFonts w:ascii="Times New Roman" w:hAnsi="Times New Roman" w:cs="Times New Roman"/>
          <w:sz w:val="28"/>
          <w:szCs w:val="28"/>
        </w:rPr>
        <w:t xml:space="preserve">Аревик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Оганесовну</w:t>
      </w:r>
      <w:r>
        <w:rPr>
          <w:rFonts w:ascii="Times New Roman" w:hAnsi="Times New Roman" w:cs="Times New Roman"/>
          <w:sz w:val="28"/>
          <w:szCs w:val="28"/>
        </w:rPr>
        <w:t xml:space="preserve">, члена совета территориального общественного самоуправления «</w:t>
      </w:r>
      <w:r>
        <w:rPr>
          <w:rFonts w:ascii="Times New Roman" w:hAnsi="Times New Roman" w:cs="Times New Roman"/>
          <w:sz w:val="28"/>
          <w:szCs w:val="28"/>
        </w:rPr>
        <w:t xml:space="preserve">Закаменский</w:t>
      </w:r>
      <w:r>
        <w:rPr>
          <w:rFonts w:ascii="Times New Roman" w:hAnsi="Times New Roman" w:cs="Times New Roman"/>
          <w:sz w:val="28"/>
          <w:szCs w:val="28"/>
        </w:rPr>
        <w:t xml:space="preserve">» Октябрьского района г. Новосибирска за большой вклад в социально-экономическое развитие Новосибирской области и активную общественную деятельность.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Законодательного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Новосибирской области 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И.В. Диденко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3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ноября 2025 года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26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146685</wp:posOffset>
                </wp:positionV>
                <wp:extent cx="628650" cy="654685"/>
                <wp:effectExtent l="0" t="0" r="0" b="0"/>
                <wp:wrapThrough wrapText="bothSides">
                  <wp:wrapPolygon edited="1">
                    <wp:start x="0" y="0"/>
                    <wp:lineTo x="0" y="19484"/>
                    <wp:lineTo x="8509" y="20741"/>
                    <wp:lineTo x="11782" y="20741"/>
                    <wp:lineTo x="20945" y="18855"/>
                    <wp:lineTo x="20945" y="0"/>
                    <wp:lineTo x="0" y="0"/>
                  </wp:wrapPolygon>
                </wp:wrapThrough>
                <wp:docPr id="3" name="Рисунок 2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7029391" name="Picture 2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lum bright="-12000" contras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628649" cy="654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8752;o:allowoverlap:true;o:allowincell:true;mso-position-horizontal-relative:text;margin-left:223.50pt;mso-position-horizontal:absolute;mso-position-vertical-relative:text;margin-top:11.55pt;mso-position-vertical:absolute;width:49.50pt;height:51.55pt;mso-wrap-distance-left:9.00pt;mso-wrap-distance-top:0.00pt;mso-wrap-distance-right:9.00pt;mso-wrap-distance-bottom:0.00pt;" wrapcoords="0 0 0 90204 39394 96023 54546 96023 96968 87292 96968 0 0 0" stroked="f" strokeweight="0.75pt">
                <v:path textboxrect="0,0,0,0"/>
                <w10:wrap type="through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426" w:leader="none"/>
          <w:tab w:val="left" w:pos="45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О М И Т Е Т</w:t>
      </w:r>
      <w:r>
        <w:rPr>
          <w:rFonts w:ascii="Times New Roman" w:hAnsi="Times New Roman"/>
        </w:rPr>
        <w:br/>
        <w:t xml:space="preserve">по бюджетной, финансово-экономической политике и собственности</w:t>
      </w:r>
      <w:r>
        <w:rPr>
          <w:rFonts w:ascii="Times New Roman" w:hAnsi="Times New Roman"/>
        </w:rPr>
      </w:r>
    </w:p>
    <w:p>
      <w:pPr>
        <w:ind w:left="180" w:hanging="180"/>
        <w:jc w:val="center"/>
        <w:spacing w:after="0" w:line="240" w:lineRule="auto"/>
        <w:tabs>
          <w:tab w:val="left" w:pos="0" w:leader="none"/>
          <w:tab w:val="left" w:pos="1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180" w:hanging="180"/>
        <w:jc w:val="center"/>
        <w:spacing w:after="0" w:line="240" w:lineRule="auto"/>
        <w:tabs>
          <w:tab w:val="left" w:pos="0" w:leader="none"/>
          <w:tab w:val="left" w:pos="1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 Н О Е    З А К Л Ю Ч Е Н И 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180" w:hanging="180"/>
        <w:jc w:val="center"/>
        <w:spacing w:after="0" w:line="240" w:lineRule="auto"/>
        <w:tabs>
          <w:tab w:val="left" w:pos="0" w:leader="none"/>
          <w:tab w:val="left" w:pos="1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закона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hanging="38"/>
        <w:jc w:val="center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«Об областном бюджете Новосибирской области на 2026 год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hanging="38"/>
        <w:jc w:val="center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плановый период 2027 и 2028 годов»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закона Новосибирской области «Об областном бюджете Новосибирской области на 2026 год и плановый п</w:t>
      </w:r>
      <w:r>
        <w:rPr>
          <w:rFonts w:ascii="Times New Roman" w:hAnsi="Times New Roman"/>
          <w:sz w:val="28"/>
          <w:szCs w:val="28"/>
        </w:rPr>
        <w:t xml:space="preserve">ериод 2027 и 2028 годов»     (далее – проект областного бюджета на 2026 год и плановый период 2027 и 2028 годов) сформирован в соответствии с основными направлениями бюджетной и налоговой политики Новосибирской области на 2026 год и плановый период 2027 и </w:t>
      </w:r>
      <w:r>
        <w:rPr>
          <w:rFonts w:ascii="Times New Roman" w:hAnsi="Times New Roman"/>
          <w:sz w:val="28"/>
          <w:szCs w:val="28"/>
        </w:rPr>
        <w:t xml:space="preserve">2028 годов, основными направлениями государственной долговой политики Новосибирской области на 2026 год и плановый период 2027 и 2028 годов и прогнозом социально-экономического развития Новосибирской области на 2026 год и плановый период 2027 и 2028 годов.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Основной целью бюджетной, налоговой и государственной долговой политики Новосибирской области на период 2026 – 2028 годов </w:t>
      </w:r>
      <w:r>
        <w:rPr>
          <w:rFonts w:ascii="Times New Roman" w:hAnsi="Times New Roman"/>
          <w:sz w:val="28"/>
          <w:szCs w:val="28"/>
        </w:rPr>
        <w:t xml:space="preserve">является обеспечение: устойчивого социально-экономического развития Новоси</w:t>
      </w:r>
      <w:r>
        <w:rPr>
          <w:rFonts w:ascii="Times New Roman" w:hAnsi="Times New Roman"/>
          <w:sz w:val="28"/>
          <w:szCs w:val="28"/>
        </w:rPr>
        <w:t xml:space="preserve">бирской области в условиях изменчивости экономической конъюнктуры; равенства и справедливости налоговых условий для налогоплательщиков; сбалансированности областного бюджета Новосибирской области посредством привлечения заимствований в необходимых объемах.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задачи бюджетной, налоговой и государственной долговой политики Новосибирской области на 2026 – 2028 годы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направлены на поддержание уровня доходов населения и социальную поддержку граждан, обеспечение государственной поддержки отраслей экономики и содействие в ускорении достижения техноло</w:t>
      </w:r>
      <w:r>
        <w:rPr>
          <w:rFonts w:ascii="Times New Roman" w:hAnsi="Times New Roman"/>
          <w:sz w:val="28"/>
          <w:szCs w:val="28"/>
        </w:rPr>
        <w:t xml:space="preserve">гического суверенитета, гарантированное финансовое обеспечение «приоритетных» расходов и содействие в обеспечении сбалансированности местных бюджетов, обеспечение концентрации бюджетных и управленческих ресурсов на экономических и социальных направлениях, </w:t>
      </w:r>
      <w:r>
        <w:rPr>
          <w:rFonts w:ascii="Times New Roman" w:hAnsi="Times New Roman"/>
          <w:sz w:val="28"/>
          <w:szCs w:val="28"/>
        </w:rPr>
        <w:t xml:space="preserve">способствующих достижению национальных целей развития; своевременное и полное исполнение государственных долговых обязательств, минимизацию расходов на обслуживание государственного долга.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параметры областного бюджета Новосибирской области на 2026 год и плановый период 2027 и 2028 годов.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2026 год доходы областного бюджета Новосибирской области запланированы в сумме 324 862 654,8 тыс. рублей, расходы – в сумме 369 153 189,8 тыс. рублей, дефицит – в размере 44 290 535,0 тыс. рублей.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2027 год доходы областного бюджета Новосибирской области запланированы в сумме 341 852 880,2 тыс. рублей, расходы – в сумме                 389 071 101,9 тыс. рублей, дефицит – в размере 47 218 221,7 тыс. рублей.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2028 год доходы областного бюджета Новосибирской области запланированы в сумме 362 091 339,0 тыс. рублей, расходы – в сумме                  412 109 121,8 тыс. рублей, дефицит – в размере 50 017 782,8 тыс. рублей.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закона об областном бюджете на 2026 год и плановый период 2027 и 2028 годов запланирован прирост областного бюджета Новосибирской области по налоговым и неналоговым доходам: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2026 году – на 7,5 % к ожидаемому уровню исполнения в 2025 году и планируется в объеме 300 070 476,0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2027 году – на 5,1 % к прогнозируемому уровню в 2026 году (в сумме 315 248 464,2 тыс. рублей);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2028 году – на 6,7 % к прогнозируемому уровню в 2027 году (в сумме 336 419 460,2 тыс. рублей).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доля налоговых доходов областного бюджета Новосибирской области в объеме налоговых и неналоговых доходов областного бюджета Новосибирской области в 2026 году приходится на налог на доходы физических лиц (36,2 %), налог на прибыль организаций (29,1</w:t>
      </w:r>
      <w:r>
        <w:t xml:space="preserve"> </w:t>
      </w:r>
      <w:r>
        <w:rPr>
          <w:rFonts w:ascii="Times New Roman" w:hAnsi="Times New Roman"/>
          <w:sz w:val="28"/>
          <w:szCs w:val="28"/>
        </w:rPr>
        <w:t xml:space="preserve">%), акцизы по подакцизным товарам (продукции) (12,6 %), налоги на совокупный доход (10,9 %).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объема налоговых и неналоговых д</w:t>
      </w:r>
      <w:r>
        <w:rPr>
          <w:rFonts w:ascii="Times New Roman" w:hAnsi="Times New Roman"/>
          <w:sz w:val="28"/>
          <w:szCs w:val="28"/>
        </w:rPr>
        <w:t xml:space="preserve">оходов областного бюджета в 2026 году к уровню ожидаемых поступлений в 2025 году сложится в основном за счет роста поступлений налога на доходы физических лиц – на 9 101 841,8 тыс. рублей (+9,1 %), налога на прибыль организаций – на 8 568 616,9 тыс.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(+10,9 %), налогов на совокупный доход – на 3 315 655,2 тыс. рублей (+11,2 %), акцизов по подакцизным товарам – на 1 956 701,6 тыс. рублей (+5,4 %).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Межбюджетные трансферты из федерального бюджета запланированы в объеме: на 2026 год – 24 792 178,8 тыс. рублей, в 2027 году – 26 604 416,0 тыс. рублей, в 2028 году – 25 671 878,8 тыс. рублей.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Расходы областного бюджета Новосибирской области на 2026 год запланированы с уменьшением на 5 134 179,5 тыс. рублей или на 1,4 % к ожидаемому уровню исполнения в 2025 году и составят 369 153 189,8 тыс. рублей.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расходах областного бюджета Новосибирской области наибольший вес занимают расходы по разделам: социальная политика, образование, национальная экономика, здравоохранение.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их долю в общем объеме расходов областного бюджета Новосибирской области приходится: в 2026 году – 73,0 %, в 2027 году – 73,8 %, в 2028 году – 71,4 %.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2026 году на социальное обеспечение и иные выплаты населению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планируется направить 69 784 433,5 тыс. рублей, что на 12 331 813,0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тыс. рублей (на 21,5 %) больше объема финансирования в 2025 году. </w:t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2027-2028 годы расходы на социальное обеспечение и иные выплаты населению запланированы в объеме 71 887 801,7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тыс. рублей и 73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248 344,4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тыс. рублей соответственно (125,1 % и 127,5 % к уровню 2025 года).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</w:t>
      </w:r>
      <w:r>
        <w:rPr>
          <w:rFonts w:ascii="Times New Roman" w:hAnsi="Times New Roman"/>
          <w:sz w:val="28"/>
          <w:szCs w:val="28"/>
        </w:rPr>
        <w:t xml:space="preserve">роекте областного бюджета Новосибирской области на 2026 год и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сохраняется преемственность ранее определенных приоритетов, скорректированных с учетом текущей экономической ситуации, в частности, выполнение всех социальных расходных обязательств, включая меры поддержки отд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ельных категорий граждан, в том числе участников специальной военной операции, семей с детьми, работников бюджетной сферы, с ориентацией на достижение национальных целей развития, определенных Указом Президента Российской Федерации от 7 мая 2024 года № 309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областного бюджета Новосибирской области на 2026 год и плановый период 2027 и 2028 годов предусмотрено финансирование 33 государственных программ Новосибирской области, общая сумма финансирования составит 328 420 439,3 тыс. рублей (97,1 % к</w:t>
      </w:r>
      <w:r>
        <w:rPr>
          <w:rFonts w:ascii="Times New Roman" w:hAnsi="Times New Roman"/>
          <w:sz w:val="28"/>
          <w:szCs w:val="28"/>
        </w:rPr>
        <w:t xml:space="preserve"> уровню 2025 года). Доля программных расходов в общем объеме расходов областного бюджета – 89,0 %. На 2027 и 2028 годы финансирование составит соответственно 339 168 382,2 тыс. рублей (100,3 % к 2025 году) и 350 159 108,7 тыс. рублей (103,6 % к 2025 году).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2026 году по сравнению с 2025 годом запланировано снижение финансирования государственных программ Новосибирской области на сумму 9 652 752,7 тыс. рублей, в том числе: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увеличение финансирования 10 государственных программ Новосибирской области на общую сумму 16 656 033,8 тыс. рублей, в том числе: «Управление финансами в Новосибирской области» (+11 120 454,6 тыс. рублей), «Социа</w:t>
      </w:r>
      <w:r>
        <w:rPr>
          <w:rFonts w:ascii="Times New Roman" w:hAnsi="Times New Roman"/>
          <w:sz w:val="28"/>
          <w:szCs w:val="28"/>
        </w:rPr>
        <w:t xml:space="preserve">льная поддержка в Новосибирской области» (+2 216 725,6 тыс. рублей),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(+1 141 416,5 тыс. рублей) и другие;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уменьшение финансирования 22 государственных программ Новосибирской области на общую сумму 26 308 786,8 тыс. рублей, в том числе: «Развитие здравоохранения Новосибирской об</w:t>
      </w:r>
      <w:r>
        <w:rPr>
          <w:rFonts w:ascii="Times New Roman" w:hAnsi="Times New Roman"/>
          <w:sz w:val="28"/>
          <w:szCs w:val="28"/>
        </w:rPr>
        <w:t xml:space="preserve">ласти» (-7 670 591,8 тыс. рублей), «Развитие автомобильных дорог регионального, межмуниципального и местного значения в Новосибирской области» (-4 194 436,2 тыс. рублей), «Развитие образования, создание условий для социализации детей и учащейся молодежи в </w:t>
      </w:r>
      <w:r>
        <w:rPr>
          <w:rFonts w:ascii="Times New Roman" w:hAnsi="Times New Roman"/>
          <w:sz w:val="28"/>
          <w:szCs w:val="28"/>
        </w:rPr>
        <w:t xml:space="preserve">Новосибирской области» (-3 467 642,7 тыс. рублей), «Стимулирование развития жилищного строительства в Новосибирской области» (-1 984 945,5 тыс. рублей), «Развитие сельского </w:t>
      </w:r>
      <w:r>
        <w:rPr>
          <w:rFonts w:ascii="Times New Roman" w:hAnsi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 в Новосибирской области» (-1 548 670,8 тыс. рублей), «Цифровая трансформация Новосибирской области» (-1 365 465,0 тыс. рублей), «Развитие промышленности и повышение ее </w:t>
      </w:r>
      <w:r>
        <w:rPr>
          <w:rFonts w:ascii="Times New Roman" w:hAnsi="Times New Roman"/>
          <w:sz w:val="28"/>
          <w:szCs w:val="28"/>
        </w:rPr>
        <w:t xml:space="preserve">конкурентоспособности в Новосибирской области» (-1 136 683,6 тыс. рублей), «Жилищно-коммунальное хозяйство Новосибирской области» (-1 134 839,2 тыс. рублей), «Развитие физической культуры и спорта в Новосибирской области» (-984 669,5 тыс. рублей) и другие.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 государственной программе Новосибирской области «Торговля Новосибирской области» запланировано на 2026 год в том же объеме, что и на 2025 год.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2026-2028 годы предусмотрена реализация 37 региональных проектов. Общий объем финансирования региональных проектов в соответствии с законопроектом составит: в 2026 году – </w:t>
      </w:r>
      <w:r>
        <w:rPr>
          <w:rFonts w:ascii="Times New Roman" w:hAnsi="Times New Roman"/>
          <w:bCs/>
          <w:sz w:val="28"/>
          <w:szCs w:val="28"/>
        </w:rPr>
        <w:t xml:space="preserve">22 257 775,3 </w:t>
      </w:r>
      <w:r>
        <w:rPr>
          <w:rFonts w:ascii="Times New Roman" w:hAnsi="Times New Roman"/>
          <w:sz w:val="28"/>
          <w:szCs w:val="28"/>
        </w:rPr>
        <w:t xml:space="preserve">тыс. руб. (-8 383 686,1 тыс. руб. к 2025 году), 2027 год – </w:t>
      </w:r>
      <w:r>
        <w:rPr>
          <w:rFonts w:ascii="Times New Roman" w:hAnsi="Times New Roman"/>
          <w:bCs/>
          <w:sz w:val="28"/>
          <w:szCs w:val="28"/>
        </w:rPr>
        <w:t xml:space="preserve">24 850 526,7 </w:t>
      </w:r>
      <w:r>
        <w:rPr>
          <w:rFonts w:ascii="Times New Roman" w:hAnsi="Times New Roman"/>
          <w:sz w:val="28"/>
          <w:szCs w:val="28"/>
        </w:rPr>
        <w:t xml:space="preserve">тыс. руб. (</w:t>
      </w:r>
      <w:r>
        <w:rPr>
          <w:rFonts w:ascii="Times New Roman" w:hAnsi="Times New Roman"/>
          <w:bCs/>
          <w:sz w:val="28"/>
          <w:szCs w:val="28"/>
        </w:rPr>
        <w:t xml:space="preserve">+2 592 751,4 </w:t>
      </w:r>
      <w:r>
        <w:rPr>
          <w:rFonts w:ascii="Times New Roman" w:hAnsi="Times New Roman"/>
          <w:sz w:val="28"/>
          <w:szCs w:val="28"/>
        </w:rPr>
        <w:t xml:space="preserve">тыс. руб. к 2026 году), 2028 год – </w:t>
      </w:r>
      <w:r>
        <w:rPr>
          <w:rFonts w:ascii="Times New Roman" w:hAnsi="Times New Roman"/>
          <w:bCs/>
          <w:sz w:val="28"/>
          <w:szCs w:val="28"/>
        </w:rPr>
        <w:t xml:space="preserve">24 144 991,3 </w:t>
      </w:r>
      <w:r>
        <w:rPr>
          <w:rFonts w:ascii="Times New Roman" w:hAnsi="Times New Roman"/>
          <w:sz w:val="28"/>
          <w:szCs w:val="28"/>
        </w:rPr>
        <w:t xml:space="preserve">тыс. руб. (-705 535,4 тыс. руб. к 2027 году). Таким образом, доля расходов на реализацию региональных проектов на 2026 год в общем объеме расходов областного бюджета Новосибирской области по сравнению с 2025 годом уменьшится.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Проекты направленны на достиже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ние национальных целей развития Российской Федерации на период до 2030 года и на перспективу до 2036 года, определенных Указом Президента Российской Федерации от 7 мая 2024 года № 309. В рамках региональных проектов реализуются такие направления, как: борь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ба с сердечно-сосудистыми заболеваниями, онкологическими заболеваниями, сахарным диабетом, поддержка семьи, модернизация коммунальной инфраструктуры, формирование комфортной городской среды, развитие газоснабжения, безопасность дорожного движения и другие.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межбюджетных трансфертов, предоставляемых местным бюджетам муниципальных образований Новосибирской </w:t>
      </w:r>
      <w:r>
        <w:rPr>
          <w:rFonts w:ascii="Times New Roman" w:hAnsi="Times New Roman"/>
          <w:sz w:val="28"/>
          <w:szCs w:val="28"/>
        </w:rPr>
        <w:t xml:space="preserve">области из областного бюджета Новосибирской области, на 2026 год составит 133 450 466,5 тыс. рублей (36,1 % общего объема расходов областного бюджета Новосибирской области), что на 5 871 422,0 тыс. рублей ниже уровня 2025 года (95,8 % к уровню 2025 года).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на 2026 год в объеме 43 150 285,6 тыс. рублей (на 9 582 979,5 тыс. рублей ниже ур</w:t>
      </w:r>
      <w:r>
        <w:rPr>
          <w:rFonts w:ascii="Times New Roman" w:hAnsi="Times New Roman"/>
          <w:sz w:val="28"/>
          <w:szCs w:val="28"/>
        </w:rPr>
        <w:t xml:space="preserve">овня 2025 года) запланировано по 48 направлениям расходования бюджетных средств (в 2025 году – 69 направлений), в том числе на реализацию мероприятий по обеспечению сбалансированности местных бюджетов государственной программы Новосибирской области «Управл</w:t>
      </w:r>
      <w:r>
        <w:rPr>
          <w:rFonts w:ascii="Times New Roman" w:hAnsi="Times New Roman"/>
          <w:sz w:val="28"/>
          <w:szCs w:val="28"/>
        </w:rPr>
        <w:t xml:space="preserve">ение финансами в Новосибирской области» – 15 429 682,9 тыс. рублей (80,2 % от объема 2025 года),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«Развитие </w:t>
      </w:r>
      <w:r>
        <w:rPr>
          <w:rFonts w:ascii="Times New Roman" w:hAnsi="Times New Roman"/>
          <w:sz w:val="28"/>
          <w:szCs w:val="28"/>
        </w:rPr>
        <w:t xml:space="preserve">автомобильных дорог регионального, межмуниципального и местного значения в Новосибирской области» – 3 562 422,9 тыс. р</w:t>
      </w:r>
      <w:r>
        <w:rPr>
          <w:rFonts w:ascii="Times New Roman" w:hAnsi="Times New Roman"/>
          <w:sz w:val="28"/>
          <w:szCs w:val="28"/>
        </w:rPr>
        <w:t xml:space="preserve">ублей (74,8%),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«Жилищно-коммунальное хозяйство Новосибирской области» – 3 531 173,6 тыс. рублей (75,7%).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2025 годом проектом областного бюджета Новосибирской области на 2026 год и плановый период 2027 и 2028</w:t>
      </w:r>
      <w:r>
        <w:rPr>
          <w:rFonts w:ascii="Times New Roman" w:hAnsi="Times New Roman"/>
          <w:sz w:val="28"/>
          <w:szCs w:val="28"/>
        </w:rPr>
        <w:t xml:space="preserve"> годов не предусмотрено предоставление субсидий местным бюджетам по таким направлениям расходования средств, как: приобретение оборудования и проведение капитального ремонта муниципальных учреждений культуры и муниципальных образовательных организаций допо</w:t>
      </w:r>
      <w:r>
        <w:rPr>
          <w:rFonts w:ascii="Times New Roman" w:hAnsi="Times New Roman"/>
          <w:sz w:val="28"/>
          <w:szCs w:val="28"/>
        </w:rPr>
        <w:t xml:space="preserve">лнительного образования сферы культуры; ремонт отделений почтовой связи; строительство и реконструкция спортивных объектов муниципальной собственности; проектирование и создание инфраструктуры в сфере обращения с твердыми коммунальными отходами; развитие с</w:t>
      </w:r>
      <w:r>
        <w:rPr>
          <w:rFonts w:ascii="Times New Roman" w:hAnsi="Times New Roman"/>
          <w:sz w:val="28"/>
          <w:szCs w:val="28"/>
        </w:rPr>
        <w:t xml:space="preserve">ети учреждений культурно-досугового типа; создание новых мест в общеобразовательных организациях в связи с ростом числа обучающихся, вызванным демографическим фактором; разработка проектной документации на благоустройство общественных пространств и другим.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Ассигнования на капитальные вложения в объекты государственной собственности на 2026 год запланированы в объём</w:t>
      </w:r>
      <w:r>
        <w:rPr>
          <w:rFonts w:ascii="Times New Roman" w:hAnsi="Times New Roman"/>
          <w:sz w:val="28"/>
          <w:szCs w:val="28"/>
        </w:rPr>
        <w:t xml:space="preserve">е 6 789 505,2 тыс. рублей или 1,8 % общего объёма расходов областного бюджета (2025 год – 8 406 086,4 тыс. рублей (2,2 %). На 2027-2028 годы объём капитальных вложений запланирован в размере 8 555 217,6 тыс. рублей и 6 262 570,8 тыс. рублей соответственно.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 w:eastAsia="XO Thames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2026 году запланированы </w:t>
      </w:r>
      <w:r>
        <w:rPr>
          <w:rFonts w:ascii="Times New Roman" w:hAnsi="Times New Roman" w:eastAsia="XO Thames"/>
          <w:sz w:val="28"/>
          <w:szCs w:val="28"/>
          <w:lang w:eastAsia="ru-RU"/>
        </w:rPr>
        <w:t xml:space="preserve">бюджетные ассигнования на капитальные вложения</w:t>
      </w:r>
      <w:r>
        <w:rPr>
          <w:rFonts w:ascii="Times New Roman" w:hAnsi="Times New Roman"/>
          <w:sz w:val="28"/>
          <w:szCs w:val="28"/>
        </w:rPr>
        <w:t xml:space="preserve"> в строительство (реконструкцию) объектов </w:t>
      </w:r>
      <w:r>
        <w:rPr>
          <w:rFonts w:ascii="Times New Roman" w:hAnsi="Times New Roman" w:eastAsia="XO Thames"/>
          <w:sz w:val="28"/>
          <w:szCs w:val="28"/>
          <w:lang w:eastAsia="ru-RU"/>
        </w:rPr>
        <w:t xml:space="preserve">дорожного хозяйства – 2 665 350,2 тыс. рублей (на 740 653,8 тыс. рублей ниже уровня 2025 года), здравоохранения – 1 424 840,8 тыс. рублей (-41</w:t>
      </w:r>
      <w:r>
        <w:rPr>
          <w:rFonts w:ascii="Times New Roman" w:hAnsi="Times New Roman" w:eastAsia="XO Thames"/>
          <w:sz w:val="28"/>
          <w:szCs w:val="28"/>
          <w:lang w:eastAsia="ru-RU"/>
        </w:rPr>
        <w:t xml:space="preserve">8 854,2 тыс. рублей),      образования – 1 371 463,6 тыс. рублей (-545 282,4 тыс. рублей),                       культуры – 472 956,7 тыс. рублей (-152 279,7 тыс. рублей, объектов пожарной        безопасности – 91 104,0 тыс. рублей (-194 504,0 тыс. рублей)</w:t>
      </w:r>
      <w:r>
        <w:rPr>
          <w:rFonts w:ascii="Times New Roman" w:hAnsi="Times New Roman" w:eastAsia="XO Thames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XO Thames"/>
          <w:sz w:val="28"/>
          <w:szCs w:val="28"/>
          <w:lang w:eastAsia="ru-RU"/>
        </w:rPr>
        <w:t xml:space="preserve">объектов социального обслуживания – 52 433,0 тыс. рублей (-65 749,8 тыс. рублей).</w:t>
      </w:r>
      <w:r>
        <w:rPr>
          <w:rFonts w:ascii="Times New Roman" w:hAnsi="Times New Roman" w:eastAsia="XO Thames"/>
          <w:sz w:val="28"/>
          <w:szCs w:val="28"/>
          <w:lang w:eastAsia="ru-RU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 w:eastAsia="XO Thames"/>
          <w:sz w:val="28"/>
          <w:szCs w:val="28"/>
          <w:lang w:eastAsia="ru-RU"/>
        </w:rPr>
      </w:pPr>
      <w:r>
        <w:rPr>
          <w:rFonts w:ascii="Times New Roman" w:hAnsi="Times New Roman" w:eastAsia="XO Thames"/>
          <w:sz w:val="28"/>
          <w:szCs w:val="28"/>
          <w:lang w:eastAsia="ru-RU"/>
        </w:rPr>
        <w:t xml:space="preserve">Объём бюджетных ассигнований на капитальные вложения в строительство и реконструкцию спортивных объектов в 2026 году по сравнению с 2025 годом запланирован к росту на 426 157,4 тыс. рублей и составит 696 256,9 тыс. рублей.</w:t>
      </w:r>
      <w:r>
        <w:rPr>
          <w:rFonts w:ascii="Times New Roman" w:hAnsi="Times New Roman" w:eastAsia="XO Thames"/>
          <w:sz w:val="28"/>
          <w:szCs w:val="28"/>
          <w:lang w:eastAsia="ru-RU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В последние годы наблюдается существенное сокращение расходов инвестиционного характера, что приведет в среднесрочной перспективе к снижению количества реализуемых проектов в сфере образования, культуры, здравоохранения, физической культуры и спорта.</w:t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планировании</w:t>
      </w:r>
      <w:r>
        <w:rPr>
          <w:rFonts w:ascii="Times New Roman" w:hAnsi="Times New Roman"/>
          <w:sz w:val="28"/>
          <w:szCs w:val="28"/>
        </w:rPr>
        <w:t xml:space="preserve"> бюджетных инвестиций в объекты государственной собственности основными проблемами остаются недостаток проектных и подрядных мощностей в Новосибирской области, недостаточный уровень квалификации проектировщиков и подрядчиков, замена оборудования в связи с </w:t>
      </w:r>
      <w:r>
        <w:rPr>
          <w:rFonts w:ascii="Times New Roman" w:hAnsi="Times New Roman"/>
          <w:sz w:val="28"/>
          <w:szCs w:val="28"/>
        </w:rPr>
        <w:t xml:space="preserve">введенными санкциями, а также неисполнение принятых подрядчиками обязательств, что ведет к удорожанию объектов, срыву сроков завершения работ, появлению долгостроев и, как следствие, невыполнению строительной программы.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before="120" w:after="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финансовое обеспечение реализации инфраструктурных (инвестиционных) проект</w:t>
      </w:r>
      <w:r>
        <w:rPr>
          <w:rFonts w:ascii="Times New Roman" w:hAnsi="Times New Roman"/>
          <w:sz w:val="28"/>
          <w:szCs w:val="28"/>
        </w:rPr>
        <w:t xml:space="preserve">ов за счет средств от списания двух третей задолженности по бюджетным кредитам, предоставленным из федерального бюджета, законопроектом на 2026-2027 годы запланировано по 3 656 570,5 тыс. рублей ежегодно, на 2028 год – 6 429 225,2 тыс. рублей, в том числе: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инфраструктуры АО «Технопарк Новосибирского Академгородка»: на 2026 год в сумме 645 815,9 тыс. рублей, на 2027 год – 200 000,0 тыс. рублей, на 2028 год – 847 855,9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докапитализация</w:t>
      </w:r>
      <w:r>
        <w:rPr>
          <w:rFonts w:ascii="Times New Roman" w:hAnsi="Times New Roman"/>
          <w:sz w:val="28"/>
          <w:szCs w:val="28"/>
        </w:rPr>
        <w:t xml:space="preserve"> Фонда развития промышленности Новосибирской области: на 2026 год в сумме 292 000,0 тыс. рублей, на 2027 год – 250 000,0 тыс. рублей, на 2028 год – 1 351 819,8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создание, реконструкция объектов инфраструктуры и (или) подключение (технологическое присоединение</w:t>
      </w:r>
      <w:r>
        <w:rPr>
          <w:rFonts w:ascii="Times New Roman" w:hAnsi="Times New Roman"/>
          <w:sz w:val="28"/>
          <w:szCs w:val="28"/>
        </w:rPr>
        <w:t xml:space="preserve">) объектов капитального строительства к сетям инженерно-технического обеспечения АО «Управляющая компания «Промышленно-логистический парк»: на 2026 год в сумме 272 000,0 тыс. рублей, на 2027 год – 578 265,9 тыс. рублей, на 2028 год – 574 022,9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мероприятий по переселению граждан из аварийного жилищного фонда: на 2026 год в сумме 227 038,9 тыс. рублей, на 2027 год – 281 548,1 тыс. рублей, на 2028 год – 1 166 491,1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модернизация, замена лифтового оборудования: на 2026 год в сумме 136 404,2 тыс. рублей, на 2027 год – 68 768,7 тыс. рублей, на 2028 год – 68 768,7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водоснабжение и водоотведение: на 2026 год в сумме 1 563 682,2 тыс. рублей, на 2027 год – 1 928 233,2 тыс. рублей, на 2028 год – 2 050 766,8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теплоснабжение: на 2026 год в сумме 519 629,3 тыс. рублей, на 2027 год – 349 754,5 тыс. рублей, на 2028 год – 369 500,0 тыс. рублей.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эффективности реализации данного механизма привлечения и</w:t>
      </w:r>
      <w:r>
        <w:rPr>
          <w:rFonts w:ascii="Times New Roman" w:hAnsi="Times New Roman"/>
          <w:sz w:val="28"/>
          <w:szCs w:val="28"/>
        </w:rPr>
        <w:t xml:space="preserve">нвестиций необходимо обеспечить со стороны областных исполнительных органов власти постоянный мониторинг исполнения проектов, включенных в программу списания, для своевременного внесения, в случае необходимости, корректировок в утвержденную заявку региона.</w:t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Объем средств инвестиционного фонда Новосибирской области запланирован на 2026 год в размере 8 981 794,4 тыс. рублей, на 2027 год – 8 112 385,5 тыс. рублей,</w:t>
      </w:r>
      <w:r>
        <w:rPr>
          <w:rFonts w:ascii="Times New Roman" w:hAnsi="Times New Roman" w:eastAsia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2028 год – 6 825 409,5 тыс. рублей.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соглашений о государственно-частном партнерстве, концессий в областном бюджете предусмотрены бюджетные ассигнования на строительство следующих объектов: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«Инфекционная больница»: на 2026 год в сумме 4 672 283,6 тыс. рублей, на 2027 год – 1 310 073,6 тыс. рублей, на 2028 год – 0,0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 поликлиник»: на 2026 год в сумме 3 187 714,6 тыс. рублей, на 2027       год - 5 644 939,9 тыс. рублей, на 2028 год – 5 654 693,5 тыс. рублей;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 школ»: на 2026 год в сумме 1 121 796,2 тыс. рублей, на 2027 год – 1 157 372,0 тыс. рублей, на 2028 год – 1 170 716,0 тыс. рублей.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реализации проектов с использованием механиз</w:t>
      </w:r>
      <w:r>
        <w:rPr>
          <w:rFonts w:ascii="Times New Roman" w:hAnsi="Times New Roman"/>
          <w:sz w:val="28"/>
          <w:szCs w:val="28"/>
        </w:rPr>
        <w:t xml:space="preserve">мов государственно-частного партнерства, концессий основными проблемами остаются существенно возросшая стоимость объектов по сравнению с первоначально предусмотренной финансовыми моделями, а также несоблюдение частными партнерами графиков выполнения работ.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Дефицит областного бюджета Новосибирской област</w:t>
      </w:r>
      <w:r>
        <w:rPr>
          <w:rFonts w:ascii="Times New Roman" w:hAnsi="Times New Roman"/>
          <w:sz w:val="28"/>
          <w:szCs w:val="28"/>
        </w:rPr>
        <w:t xml:space="preserve">и в 2026 году составит 44 290 535,0 тыс. рублей (14,8 % общего годового объема доходов областного бюджета без учета объема безвозмездных поступлений), на 2027-2028 годы – 47 218 221,7 тыс. рублей (15,0 %) и 50 017 782,8 тыс. рублей (14,9 %) соответственно.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финансирования дефицита областного бюджета Новосибирской области запланировано размещение государственных ценных бумаг Новосибирской области, привлечение кредитов коммерческих банков.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Верхний предел государственного внутреннего долга Новосибирской области на 01.01.2027 запланирован в объеме 174 897 562,0 тыс. рублей, на 01.01.2028 – 221 294 683,7 тыс. рублей, на 01.01.2029 – 271 312 466,4 тыс. рублей.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долговой нагрузки составит на 01.01.2027 – 58,3</w:t>
      </w:r>
      <w:r>
        <w:t xml:space="preserve"> </w:t>
      </w:r>
      <w:r>
        <w:rPr>
          <w:rFonts w:ascii="Times New Roman" w:hAnsi="Times New Roman"/>
          <w:sz w:val="28"/>
          <w:szCs w:val="28"/>
        </w:rPr>
        <w:t xml:space="preserve">% объема доходов областного бюджета без учета безвозмездных поступлений, на 01.01.2028 и на 01.01.2029 – 70,2 % и 80,6 % соответственно.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областного бюджета Новосибирской области на обслуживание государственного внутреннего долга Новосибирской о</w:t>
      </w:r>
      <w:r>
        <w:rPr>
          <w:rFonts w:ascii="Times New Roman" w:hAnsi="Times New Roman"/>
          <w:sz w:val="28"/>
          <w:szCs w:val="28"/>
        </w:rPr>
        <w:t xml:space="preserve">бласти на 2026 год предусмотрены в объеме 23 569 755,4 тыс. рублей (рост в 2 раза или на 11 925 140,0 тыс. рублей к 2025 году), на 2027 год – 32 956 207,5 тыс. рублей (139,8 % – к 2026 году), на 2028 год – 35 123 363,0 тыс. рублей (106,6 % – к 2027 году).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государственным дол</w:t>
      </w:r>
      <w:r>
        <w:rPr>
          <w:rFonts w:ascii="Times New Roman" w:hAnsi="Times New Roman"/>
          <w:sz w:val="28"/>
          <w:szCs w:val="28"/>
        </w:rPr>
        <w:t xml:space="preserve">гом Новосибирской области заключается в своевременном и полном исполнении государственных долговых обязательств, минимизации расходов на обслуживание государственного долга, поддержании объема и структуры долговых обязательств, исключающих их неисполнение.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</w:t>
      </w:r>
      <w:r>
        <w:rPr>
          <w:rFonts w:ascii="Times New Roman" w:hAnsi="Times New Roman"/>
          <w:sz w:val="28"/>
          <w:szCs w:val="28"/>
        </w:rPr>
        <w:t xml:space="preserve">имо учитывать, что рост расходов на обслуживание государственного внутреннего долга Новосибирской области, обусловленный как увеличением объемов заимствований, так и их высокой стоимостью, сокращает возможности осуществления расходов на иные значимые цели.</w:t>
      </w:r>
      <w:r>
        <w:rPr>
          <w:rFonts w:ascii="Times New Roman" w:hAnsi="Times New Roman"/>
          <w:sz w:val="28"/>
          <w:szCs w:val="28"/>
        </w:rPr>
      </w:r>
    </w:p>
    <w:p>
      <w:pPr>
        <w:ind w:firstLine="600"/>
        <w:jc w:val="both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600"/>
        <w:jc w:val="both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600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 основании Закона Новосибирской области от 7 октября 2011 года № 112-ОЗ «О бюджетном  процессе в Новосибирской области», Регламента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Новосибирской области, экспертного заключения Контрольно-счетной палаты Новосибирской области, аналитической записки департамента по социально-экономическим вопро</w:t>
      </w:r>
      <w:r>
        <w:rPr>
          <w:rFonts w:ascii="Times New Roman" w:hAnsi="Times New Roman" w:cs="Times New Roman"/>
          <w:sz w:val="28"/>
          <w:szCs w:val="28"/>
        </w:rPr>
        <w:t xml:space="preserve">сам, заключения, подготовленного в аппарате Законодательного Собрания Новосибирской области и учитывая предложения комитетов Законодательного Собрания Новосибирской области комитет по  бюджетной, финансово-экономической политике и собственности рекомендует</w:t>
      </w:r>
      <w:r>
        <w:rPr>
          <w:rFonts w:ascii="Times New Roman" w:hAnsi="Times New Roman" w:cs="Times New Roman"/>
          <w:sz w:val="28"/>
          <w:szCs w:val="28"/>
        </w:rPr>
        <w:t xml:space="preserve"> внести на рассмотрение сессии Законодательного Собрания Новосибирской области проект закона Новосибирской области «Об областном бюджете Новосибирской области на 2026 год и плановый период 2027 и 2028 годов» и рекомендовать его к принятию в первом чтении.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00"/>
        <w:jc w:val="bot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 основании решения комитета Законодательного Собрания Новосибирской области по транспортной, промышленной и информационной политике от 13.11.2025 № 6 рекомендовать Правительству Новосибирской области скорректировать прогнозные доходы дорожного фонда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на 2026 год и плановый период 2027 и 2028 годов с учетом планового роста количества установленных автоматических пунктов весогабаритного контроля в Новосибирской области и проинформировать об этом профильный комитет до 01.04.2026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3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ноября 2025 года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участников заседания комитета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Законодательного Собрания Новосибирской области по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бюджетной, финансово-экономической политике и собственности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Ахапов</w:t>
      </w:r>
      <w:r>
        <w:rPr>
          <w:rFonts w:ascii="Times New Roman" w:hAnsi="Times New Roman"/>
          <w:sz w:val="28"/>
          <w:szCs w:val="28"/>
          <w:highlight w:val="white"/>
        </w:rPr>
        <w:t xml:space="preserve"> Сергей Александрович – министр физической культуры и спорта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Безрученкова</w:t>
      </w:r>
      <w:r>
        <w:rPr>
          <w:rFonts w:ascii="Times New Roman" w:hAnsi="Times New Roman"/>
          <w:sz w:val="28"/>
          <w:szCs w:val="28"/>
        </w:rPr>
        <w:t xml:space="preserve"> Наталия Владимировна – депутат </w:t>
      </w:r>
      <w:r>
        <w:rPr>
          <w:rFonts w:ascii="Times New Roman" w:hAnsi="Times New Roman" w:cs="Times New Roman"/>
          <w:sz w:val="28"/>
          <w:szCs w:val="28"/>
        </w:rPr>
        <w:t xml:space="preserve">комитета Законодательного Собрания Новосибирской области по</w:t>
      </w:r>
      <w:r>
        <w:rPr>
          <w:rFonts w:ascii="Times New Roman" w:hAnsi="Times New Roman"/>
          <w:sz w:val="28"/>
          <w:szCs w:val="28"/>
        </w:rPr>
        <w:t xml:space="preserve"> транспортной, промышленной и информационной политике;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Варда</w:t>
      </w:r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Вадим Витальевич – министр науки и инновационной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Гончарова Елена Анатольевна – председатель Контрольно-счетной палаты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Еремина Ольга Александровна – помощник прокурора Новосибирской области по взаимодействию с законодательным и исполнительными органами, органами местного самоуправления;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Заблодский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Ростислав Михайлович – министр здравоохранения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Знатков</w:t>
      </w:r>
      <w:r>
        <w:rPr>
          <w:rFonts w:ascii="Times New Roman" w:hAnsi="Times New Roman"/>
          <w:sz w:val="28"/>
          <w:szCs w:val="28"/>
          <w:highlight w:val="white"/>
        </w:rPr>
        <w:t xml:space="preserve"> Владимир Михайлович – первый заместитель Председателя Правительства Новосибирской обл</w:t>
      </w:r>
      <w:r>
        <w:rPr>
          <w:rFonts w:ascii="Times New Roman" w:hAnsi="Times New Roman"/>
          <w:sz w:val="28"/>
          <w:szCs w:val="28"/>
        </w:rPr>
        <w:t xml:space="preserve">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Зимняков</w:t>
      </w:r>
      <w:r>
        <w:rPr>
          <w:rFonts w:ascii="Times New Roman" w:hAnsi="Times New Roman"/>
          <w:sz w:val="28"/>
          <w:szCs w:val="28"/>
          <w:highlight w:val="white"/>
        </w:rPr>
        <w:t xml:space="preserve"> Юрий Васильевич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министра культуры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Калентьева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Наталья Владимировна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заместитель министра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начальник управления законопроектных работ и ведения регистра министерства юстиции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Клемешов</w:t>
      </w:r>
      <w:r>
        <w:rPr>
          <w:rFonts w:ascii="Times New Roman" w:hAnsi="Times New Roman"/>
          <w:sz w:val="28"/>
          <w:szCs w:val="28"/>
          <w:highlight w:val="white"/>
        </w:rPr>
        <w:t xml:space="preserve"> Олег Петрович – заместитель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Королькова</w:t>
      </w:r>
      <w:r>
        <w:rPr>
          <w:rFonts w:ascii="Times New Roman" w:hAnsi="Times New Roman"/>
          <w:sz w:val="28"/>
          <w:szCs w:val="28"/>
        </w:rPr>
        <w:t xml:space="preserve"> Светлана Викторовна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руководителя департамента по молодежной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Кириллов Денис Юрьевич</w:t>
      </w:r>
      <w:r>
        <w:rPr>
          <w:rFonts w:ascii="Times New Roman" w:hAnsi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помощник Уполномоченного по защите прав предпринимателей в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Лошаков Антон Игоревич – заместитель министра цифрового развития и связи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Лысенко Станислав Сергеевич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депутат комитета Законодательного Собрания Новосибирской области по социальной политике, здравоохранению, охране труда и занятости населения;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Мартынов Сергей Николаевич – аудитор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Москалева Екатерина Михайловна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первый заместитель министра труда и социального развития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Назаров Евгений Геннадьевич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жилищно-коммунального хозяйства и энергетики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Рягузов</w:t>
      </w:r>
      <w:r>
        <w:rPr>
          <w:rFonts w:ascii="Times New Roman" w:hAnsi="Times New Roman"/>
          <w:sz w:val="28"/>
          <w:szCs w:val="28"/>
        </w:rPr>
        <w:t xml:space="preserve"> Денис Евгеньевич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промышленности, торговли и развития предпринимательства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Cавостьянов</w:t>
      </w:r>
      <w:r>
        <w:rPr>
          <w:rFonts w:ascii="Times New Roman" w:hAnsi="Times New Roman"/>
          <w:sz w:val="28"/>
          <w:szCs w:val="28"/>
        </w:rPr>
        <w:t xml:space="preserve"> Юрий Иванович</w:t>
      </w:r>
      <w:r>
        <w:rPr>
          <w:rFonts w:ascii="Times New Roman" w:hAnsi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заместитель министра образования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Скородумов Евгений Леонидович</w:t>
      </w:r>
      <w:r>
        <w:rPr>
          <w:rFonts w:ascii="Times New Roman" w:hAnsi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руководителя департамента имущества и земельных отношений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Тимонов Дмитрий Сергеевич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министра строительства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Тырина</w:t>
      </w:r>
      <w:r>
        <w:rPr>
          <w:rFonts w:ascii="Times New Roman" w:hAnsi="Times New Roman"/>
          <w:sz w:val="28"/>
          <w:szCs w:val="28"/>
          <w:highlight w:val="white"/>
        </w:rPr>
        <w:t xml:space="preserve"> Елена Николаевна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заместитель председателя комитета Законодательного Собрания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транспортной, промышленной и информационной политике;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Тыртышный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Антон Григорьевич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замест</w:t>
      </w:r>
      <w:r>
        <w:rPr>
          <w:rFonts w:ascii="Times New Roman" w:hAnsi="Times New Roman" w:cs="Times New Roman"/>
          <w:sz w:val="28"/>
          <w:szCs w:val="28"/>
        </w:rPr>
        <w:t xml:space="preserve">итель председателя комитета Законодательного Собрания Новосибирской области по строительству, жилищно-коммунальному комплексу и тарифам;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Тюрин Евгений Валерьевич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транспорта и дорожного хозяйства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Шарпф</w:t>
      </w:r>
      <w:r>
        <w:rPr>
          <w:rFonts w:ascii="Times New Roman" w:hAnsi="Times New Roman"/>
          <w:sz w:val="28"/>
          <w:szCs w:val="28"/>
        </w:rPr>
        <w:t xml:space="preserve"> Светлана Леонидовна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экономического развития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Швец Инта Петровна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руководителя Контрольного управления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Шестернин Евгений Анатольевич – министр </w:t>
      </w:r>
      <w:r>
        <w:rPr>
          <w:rFonts w:ascii="Times New Roman" w:hAnsi="Times New Roman" w:eastAsia="Times New Roman"/>
          <w:color w:val="212529"/>
          <w:sz w:val="28"/>
          <w:szCs w:val="28"/>
          <w:highlight w:val="white"/>
        </w:rPr>
        <w:t xml:space="preserve">природных ресурсов и экологии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Шимкив</w:t>
      </w:r>
      <w:r>
        <w:rPr>
          <w:rFonts w:ascii="Times New Roman" w:hAnsi="Times New Roman"/>
          <w:sz w:val="28"/>
          <w:szCs w:val="28"/>
        </w:rPr>
        <w:t xml:space="preserve"> Андрей Иванович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42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Шинделов</w:t>
      </w:r>
      <w:r>
        <w:rPr>
          <w:rFonts w:ascii="Times New Roman" w:hAnsi="Times New Roman"/>
          <w:sz w:val="28"/>
          <w:szCs w:val="28"/>
        </w:rPr>
        <w:t xml:space="preserve"> Андрей Викторович – заместитель Председателя Правительства Новосибирской области – министр сельского хозяйства Новосибирской области.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964" w:left="1134" w:header="709" w:footer="18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20</w:t>
    </w:r>
    <w:r>
      <w:fldChar w:fldCharType="end"/>
    </w:r>
    <w:r/>
  </w:p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</w:style>
  <w:style w:type="paragraph" w:styleId="704">
    <w:name w:val="Heading 1"/>
    <w:basedOn w:val="703"/>
    <w:next w:val="703"/>
    <w:link w:val="733"/>
    <w:pPr>
      <w:jc w:val="center"/>
      <w:keepNext/>
      <w:spacing w:after="0" w:line="240" w:lineRule="auto"/>
      <w:outlineLvl w:val="0"/>
    </w:pPr>
    <w:rPr>
      <w:b/>
      <w:sz w:val="28"/>
      <w:szCs w:val="28"/>
    </w:rPr>
  </w:style>
  <w:style w:type="paragraph" w:styleId="705">
    <w:name w:val="Heading 2"/>
    <w:basedOn w:val="703"/>
    <w:next w:val="703"/>
    <w:link w:val="734"/>
    <w:pPr>
      <w:jc w:val="center"/>
      <w:keepNext/>
      <w:spacing w:after="0" w:line="240" w:lineRule="auto"/>
      <w:shd w:val="clear" w:color="auto" w:fill="ffffff"/>
      <w:outlineLvl w:val="1"/>
    </w:pPr>
    <w:rPr>
      <w:b/>
      <w:color w:val="000000"/>
      <w:sz w:val="26"/>
      <w:szCs w:val="26"/>
    </w:rPr>
  </w:style>
  <w:style w:type="paragraph" w:styleId="706">
    <w:name w:val="Heading 3"/>
    <w:basedOn w:val="703"/>
    <w:next w:val="703"/>
    <w:link w:val="735"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36"/>
    <w:pPr>
      <w:keepLines/>
      <w:keepNext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708">
    <w:name w:val="Heading 5"/>
    <w:basedOn w:val="703"/>
    <w:next w:val="703"/>
    <w:link w:val="737"/>
    <w:pPr>
      <w:keepLines/>
      <w:keepNext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709">
    <w:name w:val="Heading 6"/>
    <w:basedOn w:val="703"/>
    <w:next w:val="703"/>
    <w:link w:val="738"/>
    <w:pPr>
      <w:keepLines/>
      <w:keepNext/>
      <w:spacing w:before="320"/>
      <w:outlineLvl w:val="5"/>
    </w:pPr>
    <w:rPr>
      <w:rFonts w:ascii="Arial" w:hAnsi="Arial" w:eastAsia="Arial" w:cs="Arial"/>
      <w:b/>
    </w:rPr>
  </w:style>
  <w:style w:type="paragraph" w:styleId="710">
    <w:name w:val="Heading 7"/>
    <w:basedOn w:val="703"/>
    <w:next w:val="703"/>
    <w:link w:val="73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4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4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3"/>
    <w:uiPriority w:val="10"/>
    <w:rPr>
      <w:sz w:val="48"/>
      <w:szCs w:val="48"/>
    </w:rPr>
  </w:style>
  <w:style w:type="character" w:styleId="726" w:customStyle="1">
    <w:name w:val="Subtitle Char"/>
    <w:basedOn w:val="713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3"/>
    <w:uiPriority w:val="99"/>
  </w:style>
  <w:style w:type="character" w:styleId="730" w:customStyle="1">
    <w:name w:val="Caption Char"/>
    <w:uiPriority w:val="99"/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link w:val="704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05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06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3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after="0" w:line="240" w:lineRule="auto"/>
    </w:pPr>
  </w:style>
  <w:style w:type="character" w:styleId="744" w:customStyle="1">
    <w:name w:val="Заголовок Знак"/>
    <w:link w:val="901"/>
    <w:uiPriority w:val="10"/>
    <w:rPr>
      <w:sz w:val="48"/>
      <w:szCs w:val="48"/>
    </w:rPr>
  </w:style>
  <w:style w:type="character" w:styleId="745" w:customStyle="1">
    <w:name w:val="Подзаголовок Знак"/>
    <w:link w:val="902"/>
    <w:uiPriority w:val="11"/>
    <w:rPr>
      <w:sz w:val="24"/>
      <w:szCs w:val="24"/>
    </w:rPr>
  </w:style>
  <w:style w:type="paragraph" w:styleId="746">
    <w:name w:val="Quote"/>
    <w:basedOn w:val="703"/>
    <w:next w:val="703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03"/>
    <w:next w:val="703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03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 w:customStyle="1">
    <w:name w:val="Верхний колонтитул Знак"/>
    <w:link w:val="750"/>
    <w:uiPriority w:val="99"/>
  </w:style>
  <w:style w:type="paragraph" w:styleId="752">
    <w:name w:val="Footer"/>
    <w:basedOn w:val="703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 w:customStyle="1">
    <w:name w:val="Footer Char"/>
    <w:uiPriority w:val="99"/>
  </w:style>
  <w:style w:type="paragraph" w:styleId="754">
    <w:name w:val="Caption"/>
    <w:basedOn w:val="703"/>
    <w:next w:val="70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5" w:customStyle="1">
    <w:name w:val="Нижний колонтитул Знак"/>
    <w:link w:val="752"/>
    <w:uiPriority w:val="99"/>
  </w:style>
  <w:style w:type="table" w:styleId="756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7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703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703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03"/>
    <w:next w:val="703"/>
    <w:uiPriority w:val="39"/>
    <w:unhideWhenUsed/>
    <w:pPr>
      <w:spacing w:after="57"/>
    </w:pPr>
  </w:style>
  <w:style w:type="paragraph" w:styleId="890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91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92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93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94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95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96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97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03"/>
    <w:next w:val="703"/>
    <w:uiPriority w:val="99"/>
    <w:unhideWhenUsed/>
    <w:pPr>
      <w:spacing w:after="0"/>
    </w:pPr>
  </w:style>
  <w:style w:type="table" w:styleId="90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1">
    <w:name w:val="Title"/>
    <w:basedOn w:val="703"/>
    <w:next w:val="703"/>
    <w:link w:val="744"/>
    <w:pPr>
      <w:spacing w:before="300"/>
    </w:pPr>
    <w:rPr>
      <w:sz w:val="48"/>
      <w:szCs w:val="48"/>
    </w:rPr>
  </w:style>
  <w:style w:type="paragraph" w:styleId="902">
    <w:name w:val="Subtitle"/>
    <w:basedOn w:val="703"/>
    <w:next w:val="703"/>
    <w:link w:val="745"/>
    <w:pPr>
      <w:spacing w:before="200"/>
    </w:pPr>
    <w:rPr>
      <w:sz w:val="24"/>
      <w:szCs w:val="24"/>
    </w:rPr>
  </w:style>
  <w:style w:type="table" w:styleId="903" w:customStyle="1">
    <w:name w:val="StGen0"/>
    <w:basedOn w:val="9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04" w:customStyle="1">
    <w:name w:val="StGen1"/>
    <w:basedOn w:val="9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05" w:customStyle="1">
    <w:name w:val="StGen2"/>
    <w:basedOn w:val="9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06" w:customStyle="1">
    <w:name w:val="Основной текст (8)"/>
    <w:pPr>
      <w:jc w:val="center"/>
      <w:spacing w:after="300" w:line="32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pacing w:val="3"/>
      <w:sz w:val="25"/>
      <w:szCs w:val="25"/>
      <w:lang w:eastAsia="ru-RU"/>
    </w:rPr>
  </w:style>
  <w:style w:type="character" w:styleId="907" w:customStyle="1">
    <w:name w:val="Основной текст (15)_"/>
    <w:rPr>
      <w:spacing w:val="3"/>
      <w:shd w:val="clear" w:color="auto" w:fill="ffffff"/>
    </w:rPr>
  </w:style>
  <w:style w:type="character" w:styleId="908" w:customStyle="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styleId="909" w:customStyle="1">
    <w:name w:val="ConsPlusNonformat"/>
    <w:uiPriority w:val="9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0">
    <w:name w:val="Strong"/>
    <w:uiPriority w:val="22"/>
    <w:qFormat/>
    <w:rPr>
      <w:b/>
      <w:bCs/>
    </w:rPr>
  </w:style>
  <w:style w:type="character" w:styleId="911" w:customStyle="1">
    <w:name w:val="Основной текст (18)_"/>
    <w:link w:val="912"/>
    <w:rPr>
      <w:spacing w:val="7"/>
      <w:shd w:val="clear" w:color="auto" w:fill="ffffff"/>
    </w:rPr>
  </w:style>
  <w:style w:type="paragraph" w:styleId="912" w:customStyle="1">
    <w:name w:val="Основной текст (18)"/>
    <w:basedOn w:val="703"/>
    <w:link w:val="911"/>
    <w:pPr>
      <w:spacing w:before="60" w:after="240" w:line="326" w:lineRule="exact"/>
      <w:shd w:val="clear" w:color="auto" w:fill="ffffff"/>
      <w:widowControl w:val="off"/>
    </w:pPr>
    <w:rPr>
      <w:spacing w:val="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mailto:k_budg@zsnso.ru" TargetMode="External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Орленко Наталья Николаевна</dc:creator>
  <cp:revision>5</cp:revision>
  <dcterms:created xsi:type="dcterms:W3CDTF">2025-11-21T05:14:00Z</dcterms:created>
  <dcterms:modified xsi:type="dcterms:W3CDTF">2025-11-21T06:05:50Z</dcterms:modified>
</cp:coreProperties>
</file>