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DF03DD">
        <w:rPr>
          <w:szCs w:val="28"/>
        </w:rPr>
        <w:t>70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DF03DD">
        <w:rPr>
          <w:b/>
          <w:szCs w:val="27"/>
        </w:rPr>
        <w:t>10</w:t>
      </w:r>
      <w:r w:rsidR="00CF011F">
        <w:rPr>
          <w:b/>
          <w:szCs w:val="27"/>
        </w:rPr>
        <w:t>.0</w:t>
      </w:r>
      <w:r w:rsidR="00DF03DD">
        <w:rPr>
          <w:b/>
          <w:szCs w:val="27"/>
        </w:rPr>
        <w:t>6</w:t>
      </w:r>
      <w:r w:rsidR="00CF011F">
        <w:rPr>
          <w:b/>
          <w:szCs w:val="27"/>
        </w:rPr>
        <w:t>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DF03DD" w:rsidRPr="00DF03DD" w:rsidRDefault="00AA1732" w:rsidP="00DF03DD">
      <w:pPr>
        <w:pStyle w:val="af5"/>
        <w:rPr>
          <w:szCs w:val="27"/>
        </w:rPr>
      </w:pPr>
      <w:r w:rsidRPr="00F0655E">
        <w:rPr>
          <w:szCs w:val="27"/>
          <w:u w:val="single"/>
        </w:rPr>
        <w:t>Приглашенные</w:t>
      </w:r>
      <w:r w:rsidRPr="00F0655E">
        <w:rPr>
          <w:szCs w:val="27"/>
          <w:lang w:val="en-US"/>
        </w:rPr>
        <w:t>:</w:t>
      </w:r>
      <w:r w:rsidRPr="00F0655E">
        <w:rPr>
          <w:szCs w:val="27"/>
        </w:rPr>
        <w:t xml:space="preserve"> </w:t>
      </w:r>
      <w:r>
        <w:rPr>
          <w:szCs w:val="27"/>
        </w:rPr>
        <w:t>1</w:t>
      </w:r>
      <w:r>
        <w:rPr>
          <w:szCs w:val="27"/>
        </w:rPr>
        <w:t xml:space="preserve">6 </w:t>
      </w:r>
      <w:r>
        <w:rPr>
          <w:szCs w:val="27"/>
        </w:rPr>
        <w:t>человек (список прилагается).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</w:t>
      </w:r>
      <w:r w:rsidR="00B60DC1" w:rsidRPr="00B60DC1">
        <w:rPr>
          <w:b/>
          <w:bCs w:val="0"/>
          <w:szCs w:val="27"/>
          <w:lang w:eastAsia="en-US"/>
        </w:rPr>
        <w:t>О повестке и регламенте заседания комитета</w:t>
      </w:r>
      <w:r w:rsidRPr="00CF011F">
        <w:rPr>
          <w:b/>
          <w:bCs w:val="0"/>
          <w:szCs w:val="27"/>
          <w:lang w:eastAsia="en-US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2. </w:t>
      </w:r>
      <w:r>
        <w:rPr>
          <w:b/>
        </w:rPr>
        <w:t xml:space="preserve">О проекте закона Новосибирской области </w:t>
      </w:r>
      <w:r>
        <w:rPr>
          <w:b/>
          <w:bCs/>
          <w:szCs w:val="27"/>
        </w:rPr>
        <w:t xml:space="preserve">«О внесении изменения в статью 9 Закона Новосибирской области «О государственной аграрной политике в Новосибирской области» </w:t>
      </w:r>
      <w:r>
        <w:rPr>
          <w:b/>
          <w:bCs/>
          <w:szCs w:val="28"/>
        </w:rPr>
        <w:t>(второе чтение).</w:t>
      </w: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3. </w:t>
      </w:r>
      <w:r>
        <w:rPr>
          <w:b/>
          <w:bCs/>
        </w:rPr>
        <w:t xml:space="preserve">О проекте закона Новосибирской области «О внесении </w:t>
      </w:r>
      <w:r>
        <w:rPr>
          <w:b/>
          <w:bCs/>
          <w:szCs w:val="28"/>
        </w:rPr>
        <w:t>изменений в статьи 1 и 2 Закона</w:t>
      </w:r>
      <w:r>
        <w:rPr>
          <w:b/>
          <w:bCs/>
        </w:rPr>
        <w:t xml:space="preserve">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 </w:t>
      </w:r>
      <w:r>
        <w:rPr>
          <w:b/>
          <w:bCs/>
          <w:szCs w:val="28"/>
        </w:rPr>
        <w:t>(первое чтение).</w:t>
      </w: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>4. О проекте закона Новосибирской области «О внесении изменений в статью 4 Закона Новосибирской области «</w:t>
      </w:r>
      <w:r>
        <w:rPr>
          <w:b/>
          <w:bCs/>
          <w:szCs w:val="28"/>
        </w:rPr>
        <w:t xml:space="preserve">О разграничении полномочий органов </w:t>
      </w:r>
      <w:r>
        <w:rPr>
          <w:b/>
          <w:bCs/>
          <w:szCs w:val="28"/>
        </w:rPr>
        <w:lastRenderedPageBreak/>
        <w:t>государственной власти Новосибирской области в сфере лесных отношений</w:t>
      </w:r>
      <w:r>
        <w:rPr>
          <w:b/>
          <w:bCs/>
        </w:rPr>
        <w:t xml:space="preserve">» </w:t>
      </w:r>
      <w:r>
        <w:rPr>
          <w:b/>
          <w:bCs/>
          <w:szCs w:val="28"/>
        </w:rPr>
        <w:t>(первое чтение).</w:t>
      </w: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Default="00DF03DD" w:rsidP="00DF03DD">
      <w:pPr>
        <w:pStyle w:val="aff6"/>
        <w:ind w:firstLine="709"/>
        <w:jc w:val="both"/>
        <w:rPr>
          <w:b/>
          <w:bCs/>
        </w:rPr>
      </w:pPr>
    </w:p>
    <w:p w:rsidR="00A106C7" w:rsidRDefault="00DF03DD" w:rsidP="00A106C7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5. </w:t>
      </w:r>
      <w:r>
        <w:rPr>
          <w:b/>
          <w:bCs/>
        </w:rPr>
        <w:t xml:space="preserve">О проекте закона Новосибирской области «Об исполнении областного бюджета Новосибирской области за 2024 год» </w:t>
      </w:r>
      <w:r>
        <w:rPr>
          <w:b/>
          <w:bCs/>
          <w:szCs w:val="28"/>
        </w:rPr>
        <w:t>(первое чтение).</w:t>
      </w:r>
    </w:p>
    <w:p w:rsidR="00DF03DD" w:rsidRPr="00A106C7" w:rsidRDefault="00DF03DD" w:rsidP="00A106C7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</w:t>
      </w:r>
      <w:r>
        <w:t xml:space="preserve"> </w:t>
      </w:r>
      <w:r>
        <w:rPr>
          <w:szCs w:val="28"/>
          <w:lang w:bidi="ru-RU"/>
        </w:rPr>
        <w:t>Голубенко Виталий Юрьевич</w:t>
      </w:r>
      <w:r>
        <w:rPr>
          <w:szCs w:val="27"/>
        </w:rPr>
        <w:t xml:space="preserve"> –</w:t>
      </w:r>
      <w:r>
        <w:t xml:space="preserve"> </w:t>
      </w:r>
      <w:r>
        <w:rPr>
          <w:szCs w:val="28"/>
          <w:lang w:bidi="ru-RU"/>
        </w:rPr>
        <w:t>заместитель Председателя Правительства Новосибирской области – министр финансов и налоговой политики Новосибирской области</w:t>
      </w:r>
      <w:r>
        <w:t>.</w:t>
      </w:r>
    </w:p>
    <w:p w:rsidR="00DF03DD" w:rsidRDefault="00DF03DD" w:rsidP="00DF03DD">
      <w:pPr>
        <w:pStyle w:val="aff6"/>
        <w:jc w:val="both"/>
      </w:pPr>
    </w:p>
    <w:p w:rsidR="00DF03DD" w:rsidRDefault="00DF03DD" w:rsidP="00DF03DD">
      <w:pPr>
        <w:pStyle w:val="aff6"/>
        <w:ind w:firstLine="708"/>
        <w:jc w:val="both"/>
      </w:pPr>
      <w:r>
        <w:rPr>
          <w:b/>
          <w:bCs/>
          <w:szCs w:val="28"/>
          <w:lang w:bidi="ru-RU"/>
        </w:rPr>
        <w:t>6. </w:t>
      </w:r>
      <w:r>
        <w:rPr>
          <w:b/>
          <w:bCs/>
          <w:szCs w:val="27"/>
        </w:rPr>
        <w:t>О награждении.</w:t>
      </w:r>
    </w:p>
    <w:p w:rsidR="00DF03DD" w:rsidRDefault="00DF03DD" w:rsidP="00DF03DD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F03DD" w:rsidRDefault="00DF03DD" w:rsidP="00DF03DD">
      <w:pPr>
        <w:pStyle w:val="aff6"/>
        <w:ind w:firstLine="709"/>
        <w:jc w:val="both"/>
        <w:rPr>
          <w:szCs w:val="26"/>
        </w:rPr>
      </w:pPr>
    </w:p>
    <w:p w:rsidR="002C7A75" w:rsidRPr="00DF03DD" w:rsidRDefault="00DF03DD" w:rsidP="00DF03DD">
      <w:pPr>
        <w:pStyle w:val="aff6"/>
        <w:ind w:firstLine="709"/>
        <w:jc w:val="both"/>
        <w:rPr>
          <w:b/>
          <w:bCs/>
          <w:strike/>
        </w:rPr>
      </w:pPr>
      <w:r>
        <w:rPr>
          <w:b/>
          <w:bCs/>
          <w:szCs w:val="27"/>
        </w:rPr>
        <w:t>7.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B35F37" w:rsidRDefault="00B1586C" w:rsidP="00BF40A3">
      <w:pPr>
        <w:pStyle w:val="af8"/>
        <w:spacing w:after="0"/>
        <w:jc w:val="both"/>
        <w:rPr>
          <w:szCs w:val="27"/>
        </w:rPr>
      </w:pPr>
      <w:bookmarkStart w:id="1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1"/>
    </w:p>
    <w:p w:rsidR="00AA1732" w:rsidRDefault="00AA1732" w:rsidP="00AA1732">
      <w:pPr>
        <w:rPr>
          <w:szCs w:val="27"/>
        </w:rPr>
      </w:pPr>
      <w:r>
        <w:rPr>
          <w:szCs w:val="27"/>
        </w:rPr>
        <w:br w:type="page"/>
      </w:r>
    </w:p>
    <w:p w:rsidR="00AA1732" w:rsidRPr="00920C92" w:rsidRDefault="00AA1732" w:rsidP="00AA1732">
      <w:pPr>
        <w:jc w:val="right"/>
        <w:rPr>
          <w:bCs w:val="0"/>
          <w:szCs w:val="27"/>
        </w:rPr>
      </w:pPr>
      <w:r w:rsidRPr="00920C92">
        <w:rPr>
          <w:bCs w:val="0"/>
          <w:szCs w:val="27"/>
        </w:rPr>
        <w:lastRenderedPageBreak/>
        <w:t>Приложение</w:t>
      </w:r>
    </w:p>
    <w:p w:rsidR="00AA1732" w:rsidRPr="00920C92" w:rsidRDefault="00AA1732" w:rsidP="00AA1732">
      <w:pPr>
        <w:jc w:val="right"/>
        <w:rPr>
          <w:bCs w:val="0"/>
          <w:szCs w:val="27"/>
        </w:rPr>
      </w:pPr>
    </w:p>
    <w:p w:rsidR="00AA1732" w:rsidRPr="00920C92" w:rsidRDefault="00AA1732" w:rsidP="00AA1732">
      <w:pPr>
        <w:jc w:val="center"/>
        <w:rPr>
          <w:b/>
          <w:bCs w:val="0"/>
          <w:szCs w:val="27"/>
        </w:rPr>
      </w:pPr>
      <w:r w:rsidRPr="00920C92">
        <w:rPr>
          <w:b/>
          <w:bCs w:val="0"/>
          <w:szCs w:val="27"/>
        </w:rPr>
        <w:t>Список приглашенных</w:t>
      </w:r>
    </w:p>
    <w:p w:rsidR="00920C92" w:rsidRDefault="00920C92" w:rsidP="00BF40A3">
      <w:pPr>
        <w:pStyle w:val="af8"/>
        <w:spacing w:after="0"/>
        <w:jc w:val="both"/>
        <w:rPr>
          <w:szCs w:val="27"/>
        </w:rPr>
      </w:pP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 xml:space="preserve">Голубенко Виталий Юрьевич – заместитель Председателя Правительства Новосибирской области </w:t>
      </w:r>
      <w:r>
        <w:rPr>
          <w:szCs w:val="27"/>
        </w:rPr>
        <w:t>–</w:t>
      </w:r>
      <w:r w:rsidRPr="00DF03DD">
        <w:rPr>
          <w:szCs w:val="27"/>
        </w:rPr>
        <w:t xml:space="preserve"> министр финансов и налоговой политики Но</w:t>
      </w:r>
      <w:r>
        <w:rPr>
          <w:szCs w:val="27"/>
        </w:rPr>
        <w:t>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>Гриднева Галина Борисовна – председатель Общественной палаты Новосибирской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proofErr w:type="spellStart"/>
      <w:r w:rsidRPr="00DF03DD">
        <w:rPr>
          <w:szCs w:val="27"/>
        </w:rPr>
        <w:t>Заикина</w:t>
      </w:r>
      <w:proofErr w:type="spellEnd"/>
      <w:r w:rsidRPr="00DF03DD">
        <w:rPr>
          <w:szCs w:val="27"/>
        </w:rPr>
        <w:t xml:space="preserve"> Светлана Сергеевна – руководитель </w:t>
      </w:r>
      <w:bookmarkStart w:id="2" w:name="_GoBack"/>
      <w:bookmarkEnd w:id="2"/>
      <w:r w:rsidRPr="00DF03DD">
        <w:rPr>
          <w:szCs w:val="27"/>
        </w:rPr>
        <w:t>Регионального исполкома Общероссийского общественного движения «Народный фронт «За Россию» в Новосибирской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proofErr w:type="spellStart"/>
      <w:r w:rsidRPr="00DF03DD">
        <w:rPr>
          <w:szCs w:val="27"/>
        </w:rPr>
        <w:t>Парфенцова</w:t>
      </w:r>
      <w:proofErr w:type="spellEnd"/>
      <w:r w:rsidRPr="00DF03DD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enter" w:pos="993"/>
        </w:tabs>
        <w:ind w:left="0" w:firstLine="709"/>
        <w:rPr>
          <w:szCs w:val="27"/>
        </w:rPr>
      </w:pPr>
      <w:r w:rsidRPr="00DF03DD">
        <w:rPr>
          <w:szCs w:val="27"/>
        </w:rPr>
        <w:t>Саблина Елена Николаевна – аудитор Контрольно-счетной палаты Новосибирской области;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r w:rsidRPr="00DF03DD">
        <w:rPr>
          <w:szCs w:val="27"/>
        </w:rPr>
        <w:t>Сальников Алексей Иванович – председатель совета Ассоциации крестьянских (фермерских) хозяйств и сельскохозяйственных кооперативов Новосибирской области;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proofErr w:type="spellStart"/>
      <w:r w:rsidRPr="00DF03DD">
        <w:rPr>
          <w:szCs w:val="27"/>
        </w:rPr>
        <w:t>Сколубович</w:t>
      </w:r>
      <w:proofErr w:type="spellEnd"/>
      <w:r w:rsidRPr="00DF03DD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proofErr w:type="spellStart"/>
      <w:r w:rsidRPr="00DF03DD">
        <w:rPr>
          <w:szCs w:val="27"/>
        </w:rPr>
        <w:t>Тишуров</w:t>
      </w:r>
      <w:proofErr w:type="spellEnd"/>
      <w:r w:rsidRPr="00DF03DD">
        <w:rPr>
          <w:szCs w:val="27"/>
        </w:rPr>
        <w:t xml:space="preserve"> Станислав Александрович – региональный директор АО «</w:t>
      </w:r>
      <w:proofErr w:type="spellStart"/>
      <w:r w:rsidRPr="00DF03DD">
        <w:rPr>
          <w:szCs w:val="27"/>
        </w:rPr>
        <w:t>Россельхозбанк</w:t>
      </w:r>
      <w:proofErr w:type="spellEnd"/>
      <w:r w:rsidRPr="00DF03DD">
        <w:rPr>
          <w:szCs w:val="27"/>
        </w:rPr>
        <w:t>»;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r w:rsidRPr="00DF03DD">
        <w:rPr>
          <w:szCs w:val="27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r w:rsidRPr="00DF03DD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AA1732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proofErr w:type="spellStart"/>
      <w:r w:rsidRPr="00DF03DD">
        <w:rPr>
          <w:szCs w:val="27"/>
        </w:rPr>
        <w:t>Шилохвостов</w:t>
      </w:r>
      <w:proofErr w:type="spellEnd"/>
      <w:r w:rsidRPr="00DF03DD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 </w:t>
      </w:r>
    </w:p>
    <w:p w:rsidR="00AA1732" w:rsidRPr="00DF03DD" w:rsidRDefault="00AA1732" w:rsidP="00AA1732">
      <w:pPr>
        <w:pStyle w:val="af5"/>
        <w:numPr>
          <w:ilvl w:val="0"/>
          <w:numId w:val="24"/>
        </w:numPr>
        <w:tabs>
          <w:tab w:val="clear" w:pos="4536"/>
          <w:tab w:val="clear" w:pos="9072"/>
          <w:tab w:val="center" w:pos="1134"/>
        </w:tabs>
        <w:ind w:left="0" w:firstLine="709"/>
        <w:rPr>
          <w:szCs w:val="27"/>
        </w:rPr>
      </w:pPr>
      <w:r w:rsidRPr="00DF03DD">
        <w:rPr>
          <w:szCs w:val="27"/>
        </w:rPr>
        <w:t>Шинделов Андрей Викторович – заместитель Председателя Правительства Новосибирской области – министр сельского хозяйства Новосибирской области.</w:t>
      </w:r>
    </w:p>
    <w:p w:rsidR="00AA1732" w:rsidRPr="00200F7B" w:rsidRDefault="00AA1732" w:rsidP="00BF40A3">
      <w:pPr>
        <w:pStyle w:val="af8"/>
        <w:spacing w:after="0"/>
        <w:jc w:val="both"/>
        <w:rPr>
          <w:szCs w:val="27"/>
        </w:rPr>
      </w:pPr>
    </w:p>
    <w:sectPr w:rsidR="00AA173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43" w:rsidRDefault="00FE2143">
      <w:r>
        <w:separator/>
      </w:r>
    </w:p>
  </w:endnote>
  <w:endnote w:type="continuationSeparator" w:id="0">
    <w:p w:rsidR="00FE2143" w:rsidRDefault="00FE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43" w:rsidRDefault="00FE2143">
      <w:r>
        <w:separator/>
      </w:r>
    </w:p>
  </w:footnote>
  <w:footnote w:type="continuationSeparator" w:id="0">
    <w:p w:rsidR="00FE2143" w:rsidRDefault="00FE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AA1732">
      <w:rPr>
        <w:noProof/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9738C"/>
    <w:multiLevelType w:val="hybridMultilevel"/>
    <w:tmpl w:val="16EEE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47914"/>
    <w:multiLevelType w:val="hybridMultilevel"/>
    <w:tmpl w:val="41FE08EA"/>
    <w:lvl w:ilvl="0" w:tplc="2CE2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4"/>
  </w:num>
  <w:num w:numId="5">
    <w:abstractNumId w:val="2"/>
  </w:num>
  <w:num w:numId="6">
    <w:abstractNumId w:val="21"/>
  </w:num>
  <w:num w:numId="7">
    <w:abstractNumId w:val="4"/>
  </w:num>
  <w:num w:numId="8">
    <w:abstractNumId w:val="15"/>
  </w:num>
  <w:num w:numId="9">
    <w:abstractNumId w:val="16"/>
  </w:num>
  <w:num w:numId="10">
    <w:abstractNumId w:val="9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2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12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0A2B10"/>
    <w:rsid w:val="0014445D"/>
    <w:rsid w:val="001A3255"/>
    <w:rsid w:val="001A5A73"/>
    <w:rsid w:val="001C452B"/>
    <w:rsid w:val="00200F7B"/>
    <w:rsid w:val="00206488"/>
    <w:rsid w:val="0025387E"/>
    <w:rsid w:val="002C7A75"/>
    <w:rsid w:val="002E1814"/>
    <w:rsid w:val="0036641A"/>
    <w:rsid w:val="003F7332"/>
    <w:rsid w:val="00412339"/>
    <w:rsid w:val="00464BD7"/>
    <w:rsid w:val="004B167B"/>
    <w:rsid w:val="004E500F"/>
    <w:rsid w:val="004F32AE"/>
    <w:rsid w:val="00510A92"/>
    <w:rsid w:val="00516556"/>
    <w:rsid w:val="0056180F"/>
    <w:rsid w:val="005645F3"/>
    <w:rsid w:val="005E1DE6"/>
    <w:rsid w:val="0061067F"/>
    <w:rsid w:val="0064046B"/>
    <w:rsid w:val="0064694F"/>
    <w:rsid w:val="00695C89"/>
    <w:rsid w:val="00721BE4"/>
    <w:rsid w:val="00726768"/>
    <w:rsid w:val="007B3F03"/>
    <w:rsid w:val="008B1242"/>
    <w:rsid w:val="008C0342"/>
    <w:rsid w:val="008D281B"/>
    <w:rsid w:val="0090378B"/>
    <w:rsid w:val="00903FFC"/>
    <w:rsid w:val="00920C92"/>
    <w:rsid w:val="009724EB"/>
    <w:rsid w:val="00983187"/>
    <w:rsid w:val="009D7A29"/>
    <w:rsid w:val="009F0818"/>
    <w:rsid w:val="00A106C7"/>
    <w:rsid w:val="00A426FA"/>
    <w:rsid w:val="00AA1732"/>
    <w:rsid w:val="00AE458D"/>
    <w:rsid w:val="00B1586C"/>
    <w:rsid w:val="00B35F37"/>
    <w:rsid w:val="00B45D71"/>
    <w:rsid w:val="00B503DF"/>
    <w:rsid w:val="00B60DC1"/>
    <w:rsid w:val="00BB0490"/>
    <w:rsid w:val="00BF40A3"/>
    <w:rsid w:val="00C41099"/>
    <w:rsid w:val="00C4569F"/>
    <w:rsid w:val="00CF011F"/>
    <w:rsid w:val="00CF535C"/>
    <w:rsid w:val="00D169FF"/>
    <w:rsid w:val="00DF03DD"/>
    <w:rsid w:val="00E77A84"/>
    <w:rsid w:val="00E96CEA"/>
    <w:rsid w:val="00ED0FDD"/>
    <w:rsid w:val="00F0655E"/>
    <w:rsid w:val="00F16D32"/>
    <w:rsid w:val="00F21B7A"/>
    <w:rsid w:val="00F31ED6"/>
    <w:rsid w:val="00F32E9B"/>
    <w:rsid w:val="00F8160E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E80E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19</cp:revision>
  <cp:lastPrinted>2025-06-03T02:51:00Z</cp:lastPrinted>
  <dcterms:created xsi:type="dcterms:W3CDTF">2025-02-03T08:00:00Z</dcterms:created>
  <dcterms:modified xsi:type="dcterms:W3CDTF">2025-06-03T03:00:00Z</dcterms:modified>
  <dc:language>ru-RU</dc:language>
</cp:coreProperties>
</file>