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DC2112" w:rsidP="0090378B">
      <w:pPr>
        <w:pStyle w:val="af5"/>
        <w:jc w:val="right"/>
        <w:rPr>
          <w:szCs w:val="28"/>
        </w:rPr>
      </w:pPr>
      <w:r>
        <w:rPr>
          <w:szCs w:val="28"/>
        </w:rPr>
        <w:t>№ </w:t>
      </w:r>
      <w:r w:rsidR="008E081A">
        <w:rPr>
          <w:szCs w:val="28"/>
        </w:rPr>
        <w:t>3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DF03DD">
        <w:rPr>
          <w:b/>
          <w:szCs w:val="27"/>
        </w:rPr>
        <w:t>1</w:t>
      </w:r>
      <w:r w:rsidR="008E081A">
        <w:rPr>
          <w:b/>
          <w:szCs w:val="27"/>
        </w:rPr>
        <w:t>1</w:t>
      </w:r>
      <w:r w:rsidR="00CF011F">
        <w:rPr>
          <w:b/>
          <w:szCs w:val="27"/>
        </w:rPr>
        <w:t>.</w:t>
      </w:r>
      <w:r w:rsidR="00DC2112">
        <w:rPr>
          <w:b/>
          <w:szCs w:val="27"/>
        </w:rPr>
        <w:t>1</w:t>
      </w:r>
      <w:r w:rsidR="008E081A">
        <w:rPr>
          <w:b/>
          <w:szCs w:val="27"/>
        </w:rPr>
        <w:t>1</w:t>
      </w:r>
      <w:r w:rsidR="00CF011F">
        <w:rPr>
          <w:b/>
          <w:szCs w:val="27"/>
        </w:rPr>
        <w:t>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 w:rsidP="00CC4ED9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DF03DD" w:rsidRDefault="00AA1732" w:rsidP="00DF03DD">
      <w:pPr>
        <w:pStyle w:val="af5"/>
        <w:rPr>
          <w:szCs w:val="27"/>
        </w:rPr>
      </w:pPr>
      <w:r w:rsidRPr="00F0655E">
        <w:rPr>
          <w:szCs w:val="27"/>
          <w:u w:val="single"/>
        </w:rPr>
        <w:t>Приглашенные</w:t>
      </w:r>
      <w:r w:rsidRPr="00F0655E">
        <w:rPr>
          <w:szCs w:val="27"/>
          <w:lang w:val="en-US"/>
        </w:rPr>
        <w:t>:</w:t>
      </w:r>
    </w:p>
    <w:p w:rsidR="008E081A" w:rsidRPr="008E081A" w:rsidRDefault="008E081A" w:rsidP="008E081A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>
        <w:t xml:space="preserve">Голубенко </w:t>
      </w:r>
      <w:r w:rsidRPr="008E081A">
        <w:t>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t>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Гриднева Галина Борисовна – председатель Общественной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proofErr w:type="spellStart"/>
      <w:r w:rsidRPr="00DC2112">
        <w:rPr>
          <w:szCs w:val="27"/>
        </w:rPr>
        <w:t>Заикина</w:t>
      </w:r>
      <w:proofErr w:type="spellEnd"/>
      <w:r w:rsidRPr="00DC2112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Макаров Сергей Викторович – исполняющий обязанности начальника управления ветеринарии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Парфенцова</w:t>
      </w:r>
      <w:proofErr w:type="spellEnd"/>
      <w:r w:rsidRPr="00DC2112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pacing w:val="6"/>
          <w:szCs w:val="27"/>
          <w:shd w:val="clear" w:color="auto" w:fill="FFFFFF"/>
        </w:rPr>
        <w:t>Саблина Елена Николаевна – аудитор Контрольно-счетной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DC2112">
        <w:rPr>
          <w:szCs w:val="27"/>
        </w:rPr>
        <w:t>Новосибирской области;</w:t>
      </w:r>
    </w:p>
    <w:p w:rsidR="00DC2112" w:rsidRPr="00DC2112" w:rsidRDefault="00DC2112" w:rsidP="00FF6A98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Сколубович</w:t>
      </w:r>
      <w:proofErr w:type="spellEnd"/>
      <w:r w:rsidRPr="00DC2112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8E081A" w:rsidRDefault="00DC2112" w:rsidP="008E081A">
      <w:pPr>
        <w:numPr>
          <w:ilvl w:val="0"/>
          <w:numId w:val="26"/>
        </w:numPr>
        <w:ind w:left="0" w:firstLine="709"/>
        <w:jc w:val="both"/>
      </w:pPr>
      <w:proofErr w:type="spellStart"/>
      <w:r w:rsidRPr="00DC2112">
        <w:rPr>
          <w:szCs w:val="27"/>
        </w:rPr>
        <w:lastRenderedPageBreak/>
        <w:t>Тишуров</w:t>
      </w:r>
      <w:proofErr w:type="spellEnd"/>
      <w:r w:rsidRPr="00DC2112">
        <w:rPr>
          <w:szCs w:val="27"/>
        </w:rPr>
        <w:t xml:space="preserve"> Станислав Александрович – региональный директор АО</w:t>
      </w:r>
      <w:r w:rsidR="00CC4ED9">
        <w:rPr>
          <w:szCs w:val="27"/>
        </w:rPr>
        <w:t> </w:t>
      </w:r>
      <w:r w:rsidRPr="00DC2112">
        <w:rPr>
          <w:szCs w:val="27"/>
        </w:rPr>
        <w:t>«</w:t>
      </w:r>
      <w:proofErr w:type="spellStart"/>
      <w:r w:rsidRPr="00DC2112">
        <w:rPr>
          <w:szCs w:val="27"/>
        </w:rPr>
        <w:t>Россельхозбанк</w:t>
      </w:r>
      <w:proofErr w:type="spellEnd"/>
      <w:r w:rsidRPr="00DC2112">
        <w:rPr>
          <w:szCs w:val="27"/>
        </w:rPr>
        <w:t>»;</w:t>
      </w:r>
    </w:p>
    <w:p w:rsidR="00DC2112" w:rsidRPr="00DC2112" w:rsidRDefault="00DC2112" w:rsidP="008E081A">
      <w:pPr>
        <w:numPr>
          <w:ilvl w:val="0"/>
          <w:numId w:val="26"/>
        </w:numPr>
        <w:ind w:left="0" w:firstLine="709"/>
        <w:jc w:val="both"/>
      </w:pPr>
      <w:r w:rsidRPr="008E081A">
        <w:rPr>
          <w:shd w:val="clear" w:color="auto" w:fill="FFFFFF"/>
        </w:rPr>
        <w:t xml:space="preserve">Толстых Вячеслав Леонидович – </w:t>
      </w:r>
      <w:r w:rsidR="008E081A" w:rsidRPr="008E081A">
        <w:t>старший помощник прокурора Новосибирской области по взаимодействию с законодательными и исполнительными органами, органами местного самоуправления;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DC2112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Шилохвостов</w:t>
      </w:r>
      <w:proofErr w:type="spellEnd"/>
      <w:r w:rsidRPr="00DC2112">
        <w:rPr>
          <w:szCs w:val="27"/>
        </w:rPr>
        <w:t xml:space="preserve"> Роман Геннадьевич – руководитель департамента имущества и земельных о</w:t>
      </w:r>
      <w:r w:rsidR="00CC4ED9">
        <w:rPr>
          <w:szCs w:val="27"/>
        </w:rPr>
        <w:t>тношений Новосибирской области;</w:t>
      </w:r>
    </w:p>
    <w:p w:rsidR="00DC2112" w:rsidRPr="00CC4ED9" w:rsidRDefault="00DC2112" w:rsidP="00CC4ED9">
      <w:pPr>
        <w:numPr>
          <w:ilvl w:val="0"/>
          <w:numId w:val="26"/>
        </w:numPr>
        <w:ind w:left="0" w:firstLine="709"/>
        <w:jc w:val="both"/>
        <w:rPr>
          <w:bCs w:val="0"/>
          <w:szCs w:val="27"/>
        </w:rPr>
      </w:pPr>
      <w:r w:rsidRPr="00DC2112">
        <w:rPr>
          <w:szCs w:val="27"/>
        </w:rPr>
        <w:t>Шинделов Андрей Викторович – заместитель Председателя Правительства Новосибирской области – министр сельского хозяйства Новосибирской области.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 w:rsidP="00EB5875">
      <w:pPr>
        <w:pStyle w:val="af5"/>
        <w:tabs>
          <w:tab w:val="clear" w:pos="4536"/>
          <w:tab w:val="clear" w:pos="9072"/>
        </w:tabs>
        <w:ind w:firstLine="0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</w:t>
      </w:r>
      <w:r w:rsidR="00B60DC1" w:rsidRPr="00B60DC1">
        <w:rPr>
          <w:b/>
          <w:bCs w:val="0"/>
          <w:szCs w:val="27"/>
          <w:lang w:eastAsia="en-US"/>
        </w:rPr>
        <w:t>О повестке и регламенте заседания комитета</w:t>
      </w:r>
      <w:r w:rsidRPr="00CF011F">
        <w:rPr>
          <w:b/>
          <w:bCs w:val="0"/>
          <w:szCs w:val="27"/>
          <w:lang w:eastAsia="en-US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FF6A98" w:rsidRDefault="00FF6A98" w:rsidP="00FF6A98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2. </w:t>
      </w:r>
      <w:r>
        <w:rPr>
          <w:b/>
          <w:bCs/>
        </w:rPr>
        <w:t>О проекте закона Новосибирской области «</w:t>
      </w:r>
      <w:r>
        <w:rPr>
          <w:b/>
          <w:szCs w:val="28"/>
        </w:rPr>
        <w:t>О внесении изменений в отдельные законы Новосибирской области</w:t>
      </w:r>
      <w:r>
        <w:rPr>
          <w:b/>
          <w:bCs/>
        </w:rPr>
        <w:t>»</w:t>
      </w:r>
      <w:r>
        <w:rPr>
          <w:b/>
          <w:bCs/>
          <w:szCs w:val="28"/>
        </w:rPr>
        <w:t xml:space="preserve"> (первое чтение).</w:t>
      </w:r>
    </w:p>
    <w:p w:rsidR="00FF6A98" w:rsidRDefault="00FF6A98" w:rsidP="00FF6A98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FF6A98" w:rsidRDefault="00FF6A98" w:rsidP="00FF6A98">
      <w:pPr>
        <w:pStyle w:val="aff6"/>
        <w:ind w:firstLine="709"/>
        <w:jc w:val="both"/>
        <w:rPr>
          <w:bCs/>
        </w:rPr>
      </w:pPr>
    </w:p>
    <w:p w:rsidR="00FF6A98" w:rsidRDefault="00FF6A98" w:rsidP="00FF6A98">
      <w:pPr>
        <w:pStyle w:val="aff6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szCs w:val="27"/>
        </w:rPr>
        <w:t>3. </w:t>
      </w:r>
      <w:r>
        <w:rPr>
          <w:b/>
          <w:bCs/>
          <w:color w:val="000000" w:themeColor="text1"/>
          <w:szCs w:val="28"/>
        </w:rPr>
        <w:t>О проекте закона Новосибирской области «Об областном бюджете Новосибирской области на 2026 год и плановый период 2027 и 2028 годов» (первое чтение).</w:t>
      </w:r>
    </w:p>
    <w:p w:rsidR="00FF6A98" w:rsidRDefault="00FF6A98" w:rsidP="00FF6A98">
      <w:pPr>
        <w:pStyle w:val="aff6"/>
        <w:ind w:firstLine="709"/>
        <w:jc w:val="both"/>
        <w:rPr>
          <w:b/>
          <w:bCs/>
          <w:i/>
        </w:rPr>
      </w:pPr>
      <w:r>
        <w:rPr>
          <w:color w:val="000000" w:themeColor="text1"/>
          <w:szCs w:val="28"/>
        </w:rPr>
        <w:t>Доклад: 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</w:r>
    </w:p>
    <w:p w:rsidR="00FF6A98" w:rsidRDefault="00FF6A98" w:rsidP="00FF6A98">
      <w:pPr>
        <w:pStyle w:val="aff6"/>
        <w:ind w:firstLine="709"/>
        <w:jc w:val="both"/>
        <w:rPr>
          <w:b/>
          <w:bCs/>
        </w:rPr>
      </w:pPr>
    </w:p>
    <w:p w:rsidR="006D12BB" w:rsidRPr="006D12BB" w:rsidRDefault="00FF6A98" w:rsidP="006D12BB">
      <w:pPr>
        <w:pStyle w:val="aff6"/>
        <w:ind w:firstLine="709"/>
        <w:jc w:val="both"/>
        <w:rPr>
          <w:b/>
          <w:bCs/>
          <w:szCs w:val="27"/>
        </w:rPr>
      </w:pPr>
      <w:r>
        <w:rPr>
          <w:b/>
          <w:bCs/>
          <w:szCs w:val="27"/>
        </w:rPr>
        <w:t>4. </w:t>
      </w:r>
      <w:r w:rsidR="006D12BB" w:rsidRPr="006D12BB">
        <w:rPr>
          <w:b/>
          <w:bCs/>
          <w:szCs w:val="27"/>
        </w:rPr>
        <w:t>О</w:t>
      </w:r>
      <w:r w:rsidR="00DC54AF">
        <w:rPr>
          <w:b/>
          <w:bCs/>
          <w:szCs w:val="27"/>
        </w:rPr>
        <w:t xml:space="preserve"> </w:t>
      </w:r>
      <w:bookmarkStart w:id="1" w:name="_GoBack"/>
      <w:bookmarkEnd w:id="1"/>
      <w:r w:rsidR="00DC54AF">
        <w:rPr>
          <w:b/>
          <w:bCs/>
          <w:szCs w:val="27"/>
        </w:rPr>
        <w:t>заключении</w:t>
      </w:r>
      <w:r w:rsidR="006D12BB" w:rsidRPr="006D12BB">
        <w:rPr>
          <w:b/>
          <w:bCs/>
          <w:szCs w:val="27"/>
        </w:rPr>
        <w:t xml:space="preserve"> Контрольно-счетной палаты Новосибирской области по результатам анализа реализации мер, направленных на вовлечение в оборот земель сельскохозяйственного назначения и развитие мелиоративного комплекса в 2023 - 2024 годах и за текущий период 2025 го</w:t>
      </w:r>
      <w:r w:rsidR="006D12BB">
        <w:rPr>
          <w:b/>
          <w:bCs/>
          <w:szCs w:val="27"/>
        </w:rPr>
        <w:t>да.</w:t>
      </w:r>
    </w:p>
    <w:p w:rsidR="006D12BB" w:rsidRPr="006D12BB" w:rsidRDefault="006D12BB" w:rsidP="006D12BB">
      <w:pPr>
        <w:pStyle w:val="aff6"/>
        <w:ind w:firstLine="709"/>
        <w:jc w:val="both"/>
        <w:rPr>
          <w:bCs/>
          <w:szCs w:val="27"/>
        </w:rPr>
      </w:pPr>
      <w:r w:rsidRPr="006D12BB">
        <w:rPr>
          <w:bCs/>
          <w:szCs w:val="27"/>
        </w:rPr>
        <w:t>Доклад:</w:t>
      </w:r>
      <w:r>
        <w:rPr>
          <w:bCs/>
          <w:szCs w:val="27"/>
        </w:rPr>
        <w:t> </w:t>
      </w:r>
      <w:r w:rsidRPr="006D12BB">
        <w:rPr>
          <w:bCs/>
          <w:szCs w:val="27"/>
        </w:rPr>
        <w:t>Саблина Елена Николаевна – аудитор Контрольно-счетной палаты Новосибирской области.</w:t>
      </w:r>
    </w:p>
    <w:p w:rsidR="006D12BB" w:rsidRPr="006D12BB" w:rsidRDefault="006D12BB" w:rsidP="00FF6A98">
      <w:pPr>
        <w:pStyle w:val="aff6"/>
        <w:ind w:firstLine="709"/>
        <w:jc w:val="both"/>
        <w:rPr>
          <w:bCs/>
          <w:szCs w:val="27"/>
        </w:rPr>
      </w:pPr>
    </w:p>
    <w:p w:rsidR="00FF6A98" w:rsidRDefault="006D12BB" w:rsidP="00FF6A98">
      <w:pPr>
        <w:pStyle w:val="aff6"/>
        <w:ind w:firstLine="709"/>
        <w:jc w:val="both"/>
        <w:rPr>
          <w:b/>
        </w:rPr>
      </w:pPr>
      <w:r w:rsidRPr="006D12BB">
        <w:rPr>
          <w:b/>
          <w:bCs/>
          <w:iCs/>
          <w:szCs w:val="28"/>
        </w:rPr>
        <w:t>5. </w:t>
      </w:r>
      <w:r w:rsidR="00FF6A98">
        <w:rPr>
          <w:b/>
          <w:bCs/>
        </w:rPr>
        <w:t>О доведении средств государственной поддержки сельского хозяйства до сельхозтоваропроизводителей Новосибирской области по состоянию на 1 ноября 2025 года.</w:t>
      </w:r>
    </w:p>
    <w:p w:rsidR="00FF6A98" w:rsidRDefault="00FF6A98" w:rsidP="00FF6A98">
      <w:pPr>
        <w:pStyle w:val="aff6"/>
        <w:ind w:firstLine="709"/>
        <w:jc w:val="both"/>
      </w:pPr>
      <w:r>
        <w:rPr>
          <w:szCs w:val="27"/>
        </w:rPr>
        <w:t>Доклад: Шинделов Андрей Викторович – заместитель Председателя Правительства Новосибирской области – министр сельского хозяйства Новосибирской области</w:t>
      </w:r>
      <w:r>
        <w:rPr>
          <w:szCs w:val="28"/>
        </w:rPr>
        <w:t>.</w:t>
      </w:r>
    </w:p>
    <w:p w:rsidR="00FF6A98" w:rsidRDefault="00FF6A98" w:rsidP="00FF6A98">
      <w:pPr>
        <w:pStyle w:val="aff6"/>
        <w:ind w:firstLine="709"/>
        <w:jc w:val="both"/>
        <w:rPr>
          <w:bCs/>
          <w:i/>
        </w:rPr>
      </w:pPr>
    </w:p>
    <w:p w:rsidR="00FF6A98" w:rsidRDefault="00FF6A98" w:rsidP="00FF6A98">
      <w:pPr>
        <w:pStyle w:val="aff6"/>
        <w:ind w:firstLine="709"/>
        <w:jc w:val="both"/>
        <w:rPr>
          <w:b/>
          <w:bCs/>
          <w:szCs w:val="28"/>
        </w:rPr>
      </w:pPr>
      <w:r w:rsidRPr="006D12BB">
        <w:rPr>
          <w:b/>
          <w:bCs/>
        </w:rPr>
        <w:t>6.</w:t>
      </w:r>
      <w:r>
        <w:rPr>
          <w:b/>
          <w:bCs/>
        </w:rPr>
        <w:t> </w:t>
      </w:r>
      <w:r>
        <w:rPr>
          <w:b/>
          <w:bCs/>
          <w:szCs w:val="28"/>
        </w:rPr>
        <w:t>О предложениях в план законопроектной работы Законодательного Собрания Новосибирской области на 2026 год.</w:t>
      </w:r>
    </w:p>
    <w:p w:rsidR="00FF6A98" w:rsidRDefault="00FF6A98" w:rsidP="00FF6A98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szCs w:val="28"/>
        </w:rPr>
        <w:lastRenderedPageBreak/>
        <w:t>Доклад:</w:t>
      </w:r>
      <w:r>
        <w:rPr>
          <w:szCs w:val="27"/>
        </w:rPr>
        <w:t> Субботин Денис Викторович – председатель комитета по аграрной политике, природным ресурсам и земельным отношениям.</w:t>
      </w:r>
    </w:p>
    <w:p w:rsidR="00FF6A98" w:rsidRDefault="00FF6A98" w:rsidP="00FF6A98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</w:p>
    <w:p w:rsidR="00FF6A98" w:rsidRDefault="00FF6A98" w:rsidP="00FF6A98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7. О награждении.</w:t>
      </w:r>
    </w:p>
    <w:p w:rsidR="00FF6A98" w:rsidRDefault="00FF6A98" w:rsidP="00FF6A98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FF6A98" w:rsidRDefault="00FF6A98" w:rsidP="00FF6A98">
      <w:pPr>
        <w:pStyle w:val="aff6"/>
        <w:ind w:firstLine="709"/>
        <w:jc w:val="both"/>
        <w:rPr>
          <w:szCs w:val="26"/>
        </w:rPr>
      </w:pPr>
    </w:p>
    <w:p w:rsidR="002C7A75" w:rsidRPr="00DF03DD" w:rsidRDefault="00FF6A98" w:rsidP="00FF6A98">
      <w:pPr>
        <w:pStyle w:val="aff6"/>
        <w:ind w:firstLine="709"/>
        <w:jc w:val="both"/>
        <w:rPr>
          <w:b/>
          <w:bCs/>
          <w:strike/>
        </w:rPr>
      </w:pPr>
      <w:r>
        <w:rPr>
          <w:b/>
          <w:bCs/>
          <w:szCs w:val="27"/>
        </w:rPr>
        <w:t>8.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B35F37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p w:rsidR="00AA1732" w:rsidRPr="00200F7B" w:rsidRDefault="00AA1732" w:rsidP="00BF40A3">
      <w:pPr>
        <w:pStyle w:val="af8"/>
        <w:spacing w:after="0"/>
        <w:jc w:val="both"/>
        <w:rPr>
          <w:szCs w:val="27"/>
        </w:rPr>
      </w:pPr>
    </w:p>
    <w:sectPr w:rsidR="00AA173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C2" w:rsidRDefault="00FF5FC2">
      <w:r>
        <w:separator/>
      </w:r>
    </w:p>
  </w:endnote>
  <w:endnote w:type="continuationSeparator" w:id="0">
    <w:p w:rsidR="00FF5FC2" w:rsidRDefault="00FF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C2" w:rsidRDefault="00FF5FC2">
      <w:r>
        <w:separator/>
      </w:r>
    </w:p>
  </w:footnote>
  <w:footnote w:type="continuationSeparator" w:id="0">
    <w:p w:rsidR="00FF5FC2" w:rsidRDefault="00FF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DC54AF">
      <w:rPr>
        <w:noProof/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9738C"/>
    <w:multiLevelType w:val="hybridMultilevel"/>
    <w:tmpl w:val="16EEE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47914"/>
    <w:multiLevelType w:val="hybridMultilevel"/>
    <w:tmpl w:val="41FE08EA"/>
    <w:lvl w:ilvl="0" w:tplc="2CE2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174E2"/>
    <w:multiLevelType w:val="hybridMultilevel"/>
    <w:tmpl w:val="8752F442"/>
    <w:lvl w:ilvl="0" w:tplc="2806B5F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3AC3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4A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EC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27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2C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43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6C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4"/>
  </w:num>
  <w:num w:numId="5">
    <w:abstractNumId w:val="2"/>
  </w:num>
  <w:num w:numId="6">
    <w:abstractNumId w:val="21"/>
  </w:num>
  <w:num w:numId="7">
    <w:abstractNumId w:val="4"/>
  </w:num>
  <w:num w:numId="8">
    <w:abstractNumId w:val="15"/>
  </w:num>
  <w:num w:numId="9">
    <w:abstractNumId w:val="16"/>
  </w:num>
  <w:num w:numId="10">
    <w:abstractNumId w:val="9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2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12"/>
  </w:num>
  <w:num w:numId="24">
    <w:abstractNumId w:val="8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0A2B10"/>
    <w:rsid w:val="000B7991"/>
    <w:rsid w:val="0014445D"/>
    <w:rsid w:val="001A3255"/>
    <w:rsid w:val="001A5A73"/>
    <w:rsid w:val="001C452B"/>
    <w:rsid w:val="00200F7B"/>
    <w:rsid w:val="00206488"/>
    <w:rsid w:val="0025387E"/>
    <w:rsid w:val="00262EC2"/>
    <w:rsid w:val="002C7A75"/>
    <w:rsid w:val="002E1814"/>
    <w:rsid w:val="00313961"/>
    <w:rsid w:val="0036641A"/>
    <w:rsid w:val="0038569B"/>
    <w:rsid w:val="003A3592"/>
    <w:rsid w:val="003F7332"/>
    <w:rsid w:val="00412339"/>
    <w:rsid w:val="00464BD7"/>
    <w:rsid w:val="00494634"/>
    <w:rsid w:val="004B167B"/>
    <w:rsid w:val="004E500F"/>
    <w:rsid w:val="004F32AE"/>
    <w:rsid w:val="004F6AE6"/>
    <w:rsid w:val="00510A92"/>
    <w:rsid w:val="00516556"/>
    <w:rsid w:val="00545CCE"/>
    <w:rsid w:val="0056180F"/>
    <w:rsid w:val="005645F3"/>
    <w:rsid w:val="005E1DE6"/>
    <w:rsid w:val="0060791A"/>
    <w:rsid w:val="0061067F"/>
    <w:rsid w:val="00631558"/>
    <w:rsid w:val="0064046B"/>
    <w:rsid w:val="0064694F"/>
    <w:rsid w:val="00695C89"/>
    <w:rsid w:val="006D12BB"/>
    <w:rsid w:val="00721BE4"/>
    <w:rsid w:val="00726768"/>
    <w:rsid w:val="007B3F03"/>
    <w:rsid w:val="008B1242"/>
    <w:rsid w:val="008C0342"/>
    <w:rsid w:val="008D281B"/>
    <w:rsid w:val="008E081A"/>
    <w:rsid w:val="0090378B"/>
    <w:rsid w:val="00903FFC"/>
    <w:rsid w:val="00920C92"/>
    <w:rsid w:val="009724EB"/>
    <w:rsid w:val="00983187"/>
    <w:rsid w:val="009D7A29"/>
    <w:rsid w:val="009F0818"/>
    <w:rsid w:val="009F6260"/>
    <w:rsid w:val="00A106C7"/>
    <w:rsid w:val="00A426FA"/>
    <w:rsid w:val="00AA1732"/>
    <w:rsid w:val="00AE458D"/>
    <w:rsid w:val="00B1586C"/>
    <w:rsid w:val="00B35F37"/>
    <w:rsid w:val="00B45D71"/>
    <w:rsid w:val="00B503DF"/>
    <w:rsid w:val="00B60DC1"/>
    <w:rsid w:val="00BB0490"/>
    <w:rsid w:val="00BF40A3"/>
    <w:rsid w:val="00C41099"/>
    <w:rsid w:val="00C4569F"/>
    <w:rsid w:val="00CC4ED9"/>
    <w:rsid w:val="00CF011F"/>
    <w:rsid w:val="00CF535C"/>
    <w:rsid w:val="00D169FF"/>
    <w:rsid w:val="00D16FFC"/>
    <w:rsid w:val="00DC2112"/>
    <w:rsid w:val="00DC54AF"/>
    <w:rsid w:val="00DF03DD"/>
    <w:rsid w:val="00E77A84"/>
    <w:rsid w:val="00E96CEA"/>
    <w:rsid w:val="00EB5875"/>
    <w:rsid w:val="00ED0FDD"/>
    <w:rsid w:val="00F0655E"/>
    <w:rsid w:val="00F10237"/>
    <w:rsid w:val="00F16D32"/>
    <w:rsid w:val="00F21B7A"/>
    <w:rsid w:val="00F31ED6"/>
    <w:rsid w:val="00F32E9B"/>
    <w:rsid w:val="00F8160E"/>
    <w:rsid w:val="00FE2143"/>
    <w:rsid w:val="00FE6C6C"/>
    <w:rsid w:val="00FF5FC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EA6E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28</cp:revision>
  <cp:lastPrinted>2025-10-30T06:45:00Z</cp:lastPrinted>
  <dcterms:created xsi:type="dcterms:W3CDTF">2025-02-03T08:00:00Z</dcterms:created>
  <dcterms:modified xsi:type="dcterms:W3CDTF">2025-10-31T03:29:00Z</dcterms:modified>
  <dc:language>ru-RU</dc:language>
</cp:coreProperties>
</file>