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2A2656" w:rsidP="002A2656">
      <w:pPr>
        <w:jc w:val="center"/>
      </w:pPr>
    </w:p>
    <w:p w:rsidR="002A2656" w:rsidRDefault="002A2656" w:rsidP="002A265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-208280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2A2656">
      <w:pPr>
        <w:pStyle w:val="1"/>
        <w:spacing w:after="120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2A2656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3723"/>
        <w:gridCol w:w="3152"/>
      </w:tblGrid>
      <w:tr w:rsidR="002A2656" w:rsidRPr="00A77507" w:rsidTr="002A2656"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723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83FA0" w:rsidRDefault="002A2656" w:rsidP="002A2656">
      <w:pPr>
        <w:pStyle w:val="a3"/>
      </w:pPr>
    </w:p>
    <w:p w:rsidR="002A2656" w:rsidRPr="00A83FA0" w:rsidRDefault="002A2656" w:rsidP="002A2656">
      <w:pPr>
        <w:pStyle w:val="a3"/>
        <w:tabs>
          <w:tab w:val="clear" w:pos="4536"/>
          <w:tab w:val="clear" w:pos="9072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13335" t="16510" r="1524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DCB03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K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BpESOIaRtR+2rzfrNtv7efNGm1u2h/t1/ZLe9t+b283H8C+23wE2zvbu93x&#10;Gg18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NKf3yfaAAAABgEAAA8AAABkcnMvZG93bnJldi54bWxMjsFOwzAQ&#10;RO9I/IO1SFwqapNDiUKcqkKiElI5tOUDtvE2CY3XUey24e/ZnuC02pnRzCuXk+/VhcbYBbbwPDeg&#10;iOvgOm4sfO3fn3JQMSE77AOThR+KsKzu70osXLjyli671Cgp4VighTalodA61i15jPMwEIt3DKPH&#10;JO/YaDfiVcp9rzNjFtpjx7LQ4kBvLdWn3dlbiDPefG43MronOprv2bBe+w9rHx+m1SuoRFP6C8MN&#10;X9ChEqZDOLOLqreQvUhQzgLUzTVZLsJBhBx0Ver/+NUvAAAA//8DAFBLAQItABQABgAIAAAAIQC2&#10;gziS/gAAAOEBAAATAAAAAAAAAAAAAAAAAAAAAABbQ29udGVudF9UeXBlc10ueG1sUEsBAi0AFAAG&#10;AAgAAAAhADj9If/WAAAAlAEAAAsAAAAAAAAAAAAAAAAALwEAAF9yZWxzLy5yZWxzUEsBAi0AFAAG&#10;AAgAAAAhADsXcqpYAgAAZgQAAA4AAAAAAAAAAAAAAAAALgIAAGRycy9lMm9Eb2MueG1sUEsBAi0A&#10;FAAGAAgAAAAhANKf3yfaAAAABgEAAA8AAAAAAAAAAAAAAAAAsgQAAGRycy9kb3ducmV2LnhtbFBL&#10;BQYAAAAABAAEAPMAAAC5BQAAAAA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337"/>
        <w:gridCol w:w="707"/>
      </w:tblGrid>
      <w:tr w:rsidR="002A2656" w:rsidRPr="00A31C14" w:rsidTr="00A31C14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337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2A2656" w:rsidRDefault="002A2656" w:rsidP="002A2656">
      <w:pPr>
        <w:pStyle w:val="a3"/>
      </w:pPr>
    </w:p>
    <w:p w:rsidR="0002482A" w:rsidRPr="00A70FD6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BD4E22">
        <w:rPr>
          <w:b/>
          <w:szCs w:val="28"/>
          <w:lang w:val="ru-RU"/>
        </w:rPr>
        <w:t>8</w:t>
      </w:r>
      <w:r w:rsidRPr="00A70FD6">
        <w:rPr>
          <w:b/>
          <w:szCs w:val="28"/>
        </w:rPr>
        <w:t>.</w:t>
      </w:r>
      <w:r w:rsidR="00F1595A">
        <w:rPr>
          <w:b/>
          <w:szCs w:val="28"/>
          <w:lang w:val="ru-RU"/>
        </w:rPr>
        <w:t>1</w:t>
      </w:r>
      <w:r w:rsidR="00BD4E22">
        <w:rPr>
          <w:b/>
          <w:szCs w:val="28"/>
          <w:lang w:val="ru-RU"/>
        </w:rPr>
        <w:t>2</w:t>
      </w:r>
      <w:r w:rsidRPr="00A70FD6">
        <w:rPr>
          <w:b/>
          <w:szCs w:val="28"/>
        </w:rPr>
        <w:t>.2020 года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9"/>
        <w:gridCol w:w="2206"/>
      </w:tblGrid>
      <w:tr w:rsidR="00B65D5B" w:rsidRPr="00B65D5B" w:rsidTr="007016C0">
        <w:tc>
          <w:tcPr>
            <w:tcW w:w="8188" w:type="dxa"/>
          </w:tcPr>
          <w:p w:rsidR="00B65D5B" w:rsidRPr="00B65D5B" w:rsidRDefault="00B65D5B" w:rsidP="007C09C1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B65D5B" w:rsidRPr="00B65D5B" w:rsidRDefault="00B65D5B" w:rsidP="007016C0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 w:rsidRPr="00B65D5B">
              <w:rPr>
                <w:b/>
                <w:szCs w:val="28"/>
              </w:rPr>
              <w:t>1</w:t>
            </w:r>
            <w:r w:rsidRPr="00B65D5B">
              <w:rPr>
                <w:b/>
                <w:szCs w:val="28"/>
                <w:lang w:val="ru-RU"/>
              </w:rPr>
              <w:t>4</w:t>
            </w:r>
            <w:r w:rsidRPr="00B65D5B">
              <w:rPr>
                <w:b/>
                <w:szCs w:val="28"/>
              </w:rPr>
              <w:t>-00 час.</w:t>
            </w:r>
          </w:p>
        </w:tc>
      </w:tr>
      <w:tr w:rsidR="00B65D5B" w:rsidRPr="00B65D5B" w:rsidTr="007016C0">
        <w:tc>
          <w:tcPr>
            <w:tcW w:w="8188" w:type="dxa"/>
          </w:tcPr>
          <w:p w:rsidR="00B65D5B" w:rsidRPr="00B65D5B" w:rsidRDefault="00B65D5B" w:rsidP="007C09C1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B65D5B" w:rsidRPr="00B65D5B" w:rsidRDefault="00B65D5B" w:rsidP="007016C0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B65D5B">
              <w:rPr>
                <w:b/>
                <w:i/>
                <w:lang w:val="ru-RU"/>
              </w:rPr>
              <w:t>Малый за</w:t>
            </w:r>
            <w:r w:rsidRPr="00B65D5B">
              <w:rPr>
                <w:b/>
                <w:i/>
              </w:rPr>
              <w:t>л</w:t>
            </w:r>
          </w:p>
        </w:tc>
      </w:tr>
    </w:tbl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2A2656">
      <w:pPr>
        <w:pStyle w:val="a3"/>
        <w:jc w:val="center"/>
      </w:pPr>
    </w:p>
    <w:p w:rsidR="00FB3466" w:rsidRDefault="00FB3466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7C24AB">
        <w:rPr>
          <w:b/>
        </w:rPr>
        <w:t>Гончарова</w:t>
      </w:r>
      <w:r>
        <w:t xml:space="preserve"> </w:t>
      </w:r>
      <w:r w:rsidRPr="00E45134">
        <w:t>Елена Анатольевна</w:t>
      </w:r>
      <w:r>
        <w:t xml:space="preserve"> – </w:t>
      </w:r>
      <w:r w:rsidR="007C24AB" w:rsidRPr="00BA2246">
        <w:t>Председател</w:t>
      </w:r>
      <w:r w:rsidR="00D0351A">
        <w:t>ь</w:t>
      </w:r>
      <w:r w:rsidR="007C24AB" w:rsidRPr="00BA2246">
        <w:t xml:space="preserve"> Контрольно-счетной палаты </w:t>
      </w:r>
      <w:r w:rsidR="007C24AB">
        <w:t>Новосибирской области</w:t>
      </w:r>
    </w:p>
    <w:p w:rsidR="00D0351A" w:rsidRPr="00FB3466" w:rsidRDefault="00D0351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D0351A">
        <w:rPr>
          <w:rStyle w:val="a5"/>
          <w:b/>
        </w:rPr>
        <w:t>Гриднева</w:t>
      </w:r>
      <w:r>
        <w:rPr>
          <w:rStyle w:val="a5"/>
        </w:rPr>
        <w:t xml:space="preserve"> </w:t>
      </w:r>
      <w:r w:rsidRPr="008B4FA6">
        <w:rPr>
          <w:rStyle w:val="a5"/>
        </w:rPr>
        <w:t>Галина Борисовна</w:t>
      </w:r>
      <w:r>
        <w:rPr>
          <w:rStyle w:val="a5"/>
        </w:rPr>
        <w:t xml:space="preserve"> – п</w:t>
      </w:r>
      <w:r w:rsidRPr="008B4FA6">
        <w:rPr>
          <w:rStyle w:val="a5"/>
        </w:rPr>
        <w:t>редседател</w:t>
      </w:r>
      <w:r>
        <w:rPr>
          <w:rStyle w:val="a5"/>
        </w:rPr>
        <w:t>ь</w:t>
      </w:r>
      <w:r w:rsidRPr="008B4FA6">
        <w:rPr>
          <w:rStyle w:val="a5"/>
        </w:rPr>
        <w:t xml:space="preserve"> общественной палаты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Зерняева </w:t>
      </w:r>
      <w:r w:rsidRPr="00A70FD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AF747C" w:rsidRPr="00A70FD6" w:rsidRDefault="00AF747C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F747C">
        <w:rPr>
          <w:b/>
        </w:rPr>
        <w:t>Ильенко</w:t>
      </w:r>
      <w:r>
        <w:t xml:space="preserve"> Валерий Павлович – заместитель</w:t>
      </w:r>
      <w:r w:rsidRPr="007E3887">
        <w:t xml:space="preserve"> </w:t>
      </w:r>
      <w:r>
        <w:t xml:space="preserve">Председателя Законодательного Собрания </w:t>
      </w:r>
      <w:r w:rsidRPr="007E3887">
        <w:t>Новосибирской области</w:t>
      </w:r>
    </w:p>
    <w:p w:rsidR="0002482A" w:rsidRPr="009E75FF" w:rsidRDefault="00CB70CC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1554AE" w:rsidRDefault="001554AE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Марченко</w:t>
      </w:r>
      <w:r w:rsidRPr="00A70FD6">
        <w:t xml:space="preserve"> </w:t>
      </w:r>
      <w:r>
        <w:t>Юрий Юрьевич</w:t>
      </w:r>
      <w:r w:rsidRPr="00A70FD6">
        <w:t xml:space="preserve"> – </w:t>
      </w:r>
      <w:r w:rsidR="00EF6896">
        <w:t>и</w:t>
      </w:r>
      <w:r w:rsidR="00F278A6">
        <w:t xml:space="preserve">сполняющий обязанности </w:t>
      </w:r>
      <w:r w:rsidRPr="00A70FD6">
        <w:t>министр</w:t>
      </w:r>
      <w:r>
        <w:t>а</w:t>
      </w:r>
      <w:r w:rsidRPr="00A70FD6">
        <w:t xml:space="preserve"> природных ресурсов и экологии Новосибирской области</w:t>
      </w:r>
    </w:p>
    <w:p w:rsidR="009D22C4" w:rsidRDefault="009D22C4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C047FF">
        <w:rPr>
          <w:b/>
        </w:rPr>
        <w:t>Панфёров</w:t>
      </w:r>
      <w:r>
        <w:t xml:space="preserve"> </w:t>
      </w:r>
      <w:r w:rsidR="00C047FF" w:rsidRPr="00F05509">
        <w:t>Андрей Борисович</w:t>
      </w:r>
      <w:r w:rsidR="00C047FF">
        <w:t xml:space="preserve"> – первый заместитель</w:t>
      </w:r>
      <w:r w:rsidR="00C047FF" w:rsidRPr="007E3887">
        <w:t xml:space="preserve"> </w:t>
      </w:r>
      <w:r w:rsidR="00C047FF">
        <w:t xml:space="preserve">Председателя Законодательного Собрания </w:t>
      </w:r>
      <w:r w:rsidR="00C047FF" w:rsidRPr="007E3887">
        <w:t>Новосибирской области</w:t>
      </w:r>
    </w:p>
    <w:p w:rsidR="00587A22" w:rsidRPr="00A70FD6" w:rsidRDefault="00587A22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Парфенцова</w:t>
      </w:r>
      <w:r w:rsidRPr="00A70FD6">
        <w:t xml:space="preserve"> Татьяна Михайловна – член Общественного совета при Законодательном Собрании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587A22" w:rsidRPr="00A70FD6" w:rsidRDefault="00587A22" w:rsidP="00587A2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  <w:shd w:val="clear" w:color="auto" w:fill="FFFFFF"/>
        </w:rPr>
        <w:t>Сальников</w:t>
      </w:r>
      <w:r w:rsidRPr="00A70FD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A70FD6">
        <w:t>Новосибирской области</w:t>
      </w:r>
    </w:p>
    <w:p w:rsidR="00587A22" w:rsidRPr="00A70FD6" w:rsidRDefault="00587A22" w:rsidP="00587A2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lastRenderedPageBreak/>
        <w:t xml:space="preserve">Сколубович </w:t>
      </w:r>
      <w:r w:rsidRPr="00A70FD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587A22" w:rsidRPr="00A70FD6" w:rsidRDefault="00587A22" w:rsidP="00587A2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Тепляков </w:t>
      </w:r>
      <w:r w:rsidRPr="00A70FD6"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Тишуров</w:t>
      </w:r>
      <w:r w:rsidRPr="00A70FD6">
        <w:t xml:space="preserve"> Станислав Александрович – региональный директор АО «Россельхозбанк»</w:t>
      </w:r>
    </w:p>
    <w:p w:rsidR="004D180C" w:rsidRDefault="004D180C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Шилохвостов</w:t>
      </w:r>
      <w:r w:rsidRPr="00114F49">
        <w:t xml:space="preserve"> </w:t>
      </w:r>
      <w:r>
        <w:t>Роман Геннадьевич</w:t>
      </w:r>
      <w:r w:rsidRPr="00114F49">
        <w:t xml:space="preserve"> –</w:t>
      </w:r>
      <w:r>
        <w:t xml:space="preserve"> </w:t>
      </w:r>
      <w:r w:rsidRPr="00114F49">
        <w:t>руководител</w:t>
      </w:r>
      <w:r>
        <w:t>ь</w:t>
      </w:r>
      <w:r w:rsidRPr="00114F49">
        <w:t xml:space="preserve"> департамента имущества и земельных отношений Новосибирской области</w:t>
      </w:r>
    </w:p>
    <w:p w:rsidR="00B47A6E" w:rsidRDefault="00B47A6E" w:rsidP="000B34AC">
      <w:pPr>
        <w:ind w:left="426"/>
        <w:jc w:val="both"/>
      </w:pPr>
    </w:p>
    <w:p w:rsidR="00302505" w:rsidRDefault="00302505" w:rsidP="00300003">
      <w:pPr>
        <w:pStyle w:val="a3"/>
        <w:tabs>
          <w:tab w:val="clear" w:pos="4536"/>
          <w:tab w:val="clear" w:pos="9072"/>
        </w:tabs>
        <w:spacing w:line="264" w:lineRule="auto"/>
        <w:ind w:firstLine="0"/>
        <w:jc w:val="center"/>
        <w:rPr>
          <w:b/>
          <w:szCs w:val="28"/>
          <w:lang w:val="ru-RU"/>
        </w:rPr>
      </w:pPr>
    </w:p>
    <w:p w:rsidR="00B47A6E" w:rsidRPr="00A70FD6" w:rsidRDefault="00B47A6E" w:rsidP="00300003">
      <w:pPr>
        <w:pStyle w:val="a3"/>
        <w:tabs>
          <w:tab w:val="clear" w:pos="4536"/>
          <w:tab w:val="clear" w:pos="9072"/>
        </w:tabs>
        <w:spacing w:line="264" w:lineRule="auto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A70FD6" w:rsidRDefault="00B47A6E" w:rsidP="00300003">
      <w:pPr>
        <w:spacing w:line="264" w:lineRule="auto"/>
        <w:rPr>
          <w:b/>
        </w:rPr>
      </w:pPr>
    </w:p>
    <w:p w:rsidR="00911104" w:rsidRPr="00F142D8" w:rsidRDefault="00911104" w:rsidP="00E9723B">
      <w:pPr>
        <w:pStyle w:val="a3"/>
        <w:rPr>
          <w:b/>
          <w:szCs w:val="28"/>
        </w:rPr>
      </w:pPr>
      <w:r w:rsidRPr="00F142D8">
        <w:rPr>
          <w:b/>
          <w:szCs w:val="28"/>
        </w:rPr>
        <w:t>1. </w:t>
      </w:r>
      <w:r w:rsidR="00F142D8" w:rsidRPr="00F142D8">
        <w:rPr>
          <w:b/>
          <w:szCs w:val="28"/>
          <w:lang w:val="ru-RU"/>
        </w:rPr>
        <w:t>14-00</w:t>
      </w:r>
      <w:r w:rsidR="00B7499C">
        <w:rPr>
          <w:b/>
          <w:szCs w:val="28"/>
          <w:lang w:val="ru-RU"/>
        </w:rPr>
        <w:t>.</w:t>
      </w:r>
      <w:r w:rsidR="00F142D8" w:rsidRPr="00F142D8">
        <w:rPr>
          <w:b/>
          <w:szCs w:val="28"/>
          <w:lang w:val="ru-RU"/>
        </w:rPr>
        <w:t xml:space="preserve"> </w:t>
      </w:r>
      <w:r w:rsidRPr="00F142D8">
        <w:rPr>
          <w:b/>
          <w:szCs w:val="28"/>
        </w:rPr>
        <w:t>О повестке дня и порядке работы заседания комитета</w:t>
      </w:r>
    </w:p>
    <w:p w:rsidR="00911104" w:rsidRDefault="00911104" w:rsidP="00E9723B">
      <w:pPr>
        <w:pStyle w:val="a6"/>
        <w:spacing w:after="0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03331B"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 w:rsidR="0003331B"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отношениям.</w:t>
      </w:r>
    </w:p>
    <w:p w:rsidR="0093334F" w:rsidRPr="00F142D8" w:rsidRDefault="00E76428" w:rsidP="00E9723B">
      <w:pPr>
        <w:pStyle w:val="a9"/>
        <w:ind w:firstLine="709"/>
        <w:jc w:val="both"/>
        <w:rPr>
          <w:b/>
        </w:rPr>
      </w:pPr>
      <w:r w:rsidRPr="00F142D8">
        <w:rPr>
          <w:b/>
        </w:rPr>
        <w:t>2</w:t>
      </w:r>
      <w:r w:rsidR="0093334F" w:rsidRPr="00F142D8">
        <w:rPr>
          <w:b/>
        </w:rPr>
        <w:t>.</w:t>
      </w:r>
      <w:r w:rsidR="00E9723B">
        <w:rPr>
          <w:b/>
        </w:rPr>
        <w:t> </w:t>
      </w:r>
      <w:r w:rsidR="00F142D8" w:rsidRPr="00F142D8">
        <w:rPr>
          <w:b/>
          <w:szCs w:val="28"/>
        </w:rPr>
        <w:t>14-0</w:t>
      </w:r>
      <w:r w:rsidR="00B7499C">
        <w:rPr>
          <w:b/>
          <w:szCs w:val="28"/>
        </w:rPr>
        <w:t>3.</w:t>
      </w:r>
      <w:r w:rsidR="00F142D8" w:rsidRPr="00F142D8">
        <w:rPr>
          <w:b/>
          <w:szCs w:val="28"/>
        </w:rPr>
        <w:t xml:space="preserve"> </w:t>
      </w:r>
      <w:r w:rsidR="0093334F" w:rsidRPr="00F142D8">
        <w:rPr>
          <w:b/>
        </w:rPr>
        <w:t>О законодательной инициатив</w:t>
      </w:r>
      <w:r w:rsidR="005620F0" w:rsidRPr="00F142D8">
        <w:rPr>
          <w:b/>
        </w:rPr>
        <w:t>е</w:t>
      </w:r>
      <w:r w:rsidR="004F5B61" w:rsidRPr="00F142D8">
        <w:rPr>
          <w:b/>
        </w:rPr>
        <w:t xml:space="preserve"> Губернатора Новосибирской </w:t>
      </w:r>
      <w:r w:rsidR="0093334F" w:rsidRPr="00F142D8">
        <w:rPr>
          <w:b/>
        </w:rPr>
        <w:t>области</w:t>
      </w:r>
      <w:r w:rsidR="001355FC">
        <w:rPr>
          <w:b/>
        </w:rPr>
        <w:t xml:space="preserve"> </w:t>
      </w:r>
      <w:r w:rsidR="0093334F" w:rsidRPr="00F142D8">
        <w:rPr>
          <w:b/>
        </w:rPr>
        <w:t>«О внесении изменений в статью 8 Федерального закона «Об обороте земель сельскохозяйственного назначения</w:t>
      </w:r>
      <w:r w:rsidR="00B7499C">
        <w:rPr>
          <w:b/>
        </w:rPr>
        <w:t>»</w:t>
      </w:r>
    </w:p>
    <w:p w:rsidR="0093334F" w:rsidRDefault="0093334F" w:rsidP="00E9723B">
      <w:pPr>
        <w:pStyle w:val="a3"/>
        <w:rPr>
          <w:lang w:val="ru-RU"/>
        </w:rPr>
      </w:pPr>
      <w:r w:rsidRPr="00114F49">
        <w:t>Доклад:</w:t>
      </w:r>
      <w:r>
        <w:t> </w:t>
      </w:r>
      <w:r>
        <w:rPr>
          <w:b/>
        </w:rPr>
        <w:t>Шилохвостов</w:t>
      </w:r>
      <w:r w:rsidRPr="00114F49">
        <w:t xml:space="preserve"> </w:t>
      </w:r>
      <w:r>
        <w:t>Роман Геннадьевич</w:t>
      </w:r>
      <w:r w:rsidRPr="00114F49">
        <w:t xml:space="preserve"> –</w:t>
      </w:r>
      <w:r>
        <w:t xml:space="preserve"> </w:t>
      </w:r>
      <w:r w:rsidRPr="00114F49">
        <w:t>руководител</w:t>
      </w:r>
      <w:r>
        <w:t>ь</w:t>
      </w:r>
      <w:r w:rsidRPr="00114F49">
        <w:t xml:space="preserve"> департамента имущества и земельных отношений Новосибирской области</w:t>
      </w:r>
    </w:p>
    <w:p w:rsidR="006737B1" w:rsidRPr="00B7499C" w:rsidRDefault="00E76428" w:rsidP="00E9723B">
      <w:pPr>
        <w:pStyle w:val="a3"/>
        <w:rPr>
          <w:b/>
          <w:szCs w:val="28"/>
          <w:lang w:val="ru-RU"/>
        </w:rPr>
      </w:pPr>
      <w:r w:rsidRPr="00417F79">
        <w:rPr>
          <w:b/>
          <w:szCs w:val="28"/>
          <w:lang w:val="ru-RU"/>
        </w:rPr>
        <w:t>3</w:t>
      </w:r>
      <w:r w:rsidR="006737B1" w:rsidRPr="00417F79">
        <w:rPr>
          <w:b/>
          <w:szCs w:val="28"/>
          <w:lang w:val="ru-RU"/>
        </w:rPr>
        <w:t>.</w:t>
      </w:r>
      <w:r w:rsidR="00E9723B">
        <w:rPr>
          <w:b/>
          <w:szCs w:val="28"/>
          <w:lang w:val="ru-RU"/>
        </w:rPr>
        <w:t> </w:t>
      </w:r>
      <w:r w:rsidR="00F142D8" w:rsidRPr="00417F79">
        <w:rPr>
          <w:b/>
          <w:szCs w:val="28"/>
          <w:lang w:val="ru-RU"/>
        </w:rPr>
        <w:t>14-</w:t>
      </w:r>
      <w:r w:rsidR="00B7499C">
        <w:rPr>
          <w:b/>
          <w:szCs w:val="28"/>
          <w:lang w:val="ru-RU"/>
        </w:rPr>
        <w:t>11.</w:t>
      </w:r>
      <w:r w:rsidR="00F142D8" w:rsidRPr="00417F79">
        <w:rPr>
          <w:b/>
          <w:szCs w:val="28"/>
          <w:lang w:val="ru-RU"/>
        </w:rPr>
        <w:t xml:space="preserve"> </w:t>
      </w:r>
      <w:r w:rsidR="006737B1" w:rsidRPr="00417F79">
        <w:rPr>
          <w:b/>
          <w:szCs w:val="28"/>
        </w:rPr>
        <w:t>О согласовании проекта изменений в государственную программу Новосибирской области «Охрана окружающей среды»</w:t>
      </w:r>
    </w:p>
    <w:p w:rsidR="006737B1" w:rsidRDefault="006737B1" w:rsidP="00E9723B">
      <w:pPr>
        <w:pStyle w:val="a3"/>
        <w:rPr>
          <w:lang w:val="ru-RU"/>
        </w:rPr>
      </w:pPr>
      <w:r>
        <w:rPr>
          <w:szCs w:val="28"/>
          <w:lang w:val="ru-RU"/>
        </w:rPr>
        <w:t>Доклад</w:t>
      </w:r>
      <w:r w:rsidRPr="000D61CE">
        <w:rPr>
          <w:szCs w:val="28"/>
          <w:lang w:val="ru-RU"/>
        </w:rPr>
        <w:t xml:space="preserve">: </w:t>
      </w:r>
      <w:r>
        <w:rPr>
          <w:b/>
        </w:rPr>
        <w:t>Марченко</w:t>
      </w:r>
      <w:r w:rsidRPr="00A70FD6">
        <w:t xml:space="preserve"> </w:t>
      </w:r>
      <w:r>
        <w:t>Юрий Юрьевич</w:t>
      </w:r>
      <w:r w:rsidRPr="00A70FD6">
        <w:t xml:space="preserve"> – </w:t>
      </w:r>
      <w:r w:rsidR="00980872">
        <w:t xml:space="preserve">исполняющий обязанности </w:t>
      </w:r>
      <w:r w:rsidRPr="00A70FD6">
        <w:t>министр</w:t>
      </w:r>
      <w:r>
        <w:t>а</w:t>
      </w:r>
      <w:r w:rsidRPr="00A70FD6">
        <w:t xml:space="preserve"> природных ресурсов и экологии Новосибирской области</w:t>
      </w:r>
    </w:p>
    <w:p w:rsidR="001355FC" w:rsidRPr="00751E11" w:rsidRDefault="00E76428" w:rsidP="00E9723B">
      <w:pPr>
        <w:pStyle w:val="a9"/>
        <w:ind w:firstLine="709"/>
        <w:jc w:val="both"/>
      </w:pPr>
      <w:r w:rsidRPr="00417F79">
        <w:rPr>
          <w:b/>
        </w:rPr>
        <w:t>4</w:t>
      </w:r>
      <w:r w:rsidR="00E9723B">
        <w:rPr>
          <w:b/>
        </w:rPr>
        <w:t>. </w:t>
      </w:r>
      <w:r w:rsidR="00F142D8" w:rsidRPr="00417F79">
        <w:rPr>
          <w:b/>
          <w:szCs w:val="28"/>
        </w:rPr>
        <w:t>14-</w:t>
      </w:r>
      <w:r w:rsidR="00B7499C">
        <w:rPr>
          <w:b/>
          <w:szCs w:val="28"/>
        </w:rPr>
        <w:t>21.</w:t>
      </w:r>
      <w:r w:rsidR="00F142D8" w:rsidRPr="00417F79">
        <w:rPr>
          <w:b/>
          <w:szCs w:val="28"/>
        </w:rPr>
        <w:t xml:space="preserve"> </w:t>
      </w:r>
      <w:r w:rsidR="001355FC" w:rsidRPr="00751E11">
        <w:t>О государственных программах Новосибирской области:</w:t>
      </w:r>
    </w:p>
    <w:p w:rsidR="001355FC" w:rsidRPr="00751E11" w:rsidRDefault="001355FC" w:rsidP="00E9723B">
      <w:pPr>
        <w:pStyle w:val="a9"/>
        <w:ind w:firstLine="709"/>
        <w:jc w:val="both"/>
      </w:pPr>
      <w:r w:rsidRPr="00751E11">
        <w:t>–</w:t>
      </w:r>
      <w:r w:rsidR="00791688" w:rsidRPr="00751E11">
        <w:rPr>
          <w:lang w:val="en-US"/>
        </w:rPr>
        <w:t> </w:t>
      </w:r>
      <w:r w:rsidRPr="00751E11">
        <w:t xml:space="preserve">«Развитие сельского хозяйства и регулирование рынков сельскохозяйственной продукции, сырья </w:t>
      </w:r>
      <w:r w:rsidRPr="00751E11">
        <w:rPr>
          <w:rFonts w:eastAsia="Calibri"/>
          <w:lang w:eastAsia="en-US"/>
        </w:rPr>
        <w:t>и продовольствия в Новосибирской области»;</w:t>
      </w:r>
    </w:p>
    <w:p w:rsidR="001355FC" w:rsidRPr="00417F79" w:rsidRDefault="001355FC" w:rsidP="00E9723B">
      <w:pPr>
        <w:pStyle w:val="a9"/>
        <w:ind w:firstLine="709"/>
        <w:jc w:val="both"/>
        <w:rPr>
          <w:b/>
        </w:rPr>
      </w:pPr>
      <w:r w:rsidRPr="00751E11">
        <w:t>–</w:t>
      </w:r>
      <w:r w:rsidR="00791688" w:rsidRPr="00751E11">
        <w:rPr>
          <w:lang w:val="en-US"/>
        </w:rPr>
        <w:t> </w:t>
      </w:r>
      <w:r w:rsidRPr="00751E11">
        <w:t>«Комплексное развитие сельских территорий в Новосибирской области».</w:t>
      </w:r>
    </w:p>
    <w:p w:rsidR="001355FC" w:rsidRDefault="001355FC" w:rsidP="00E9723B">
      <w:pPr>
        <w:pStyle w:val="a3"/>
        <w:tabs>
          <w:tab w:val="left" w:pos="709"/>
          <w:tab w:val="left" w:pos="851"/>
        </w:tabs>
        <w:rPr>
          <w:lang w:val="ru-RU"/>
        </w:rPr>
      </w:pPr>
      <w:r>
        <w:t>Информация</w:t>
      </w:r>
      <w:r w:rsidRPr="0073057D">
        <w:t>:</w:t>
      </w:r>
      <w:r>
        <w:t> </w:t>
      </w: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FB66E2" w:rsidRPr="00417F79" w:rsidRDefault="00E76428" w:rsidP="00E9723B">
      <w:pPr>
        <w:pStyle w:val="a3"/>
        <w:tabs>
          <w:tab w:val="left" w:pos="709"/>
          <w:tab w:val="left" w:pos="851"/>
        </w:tabs>
        <w:rPr>
          <w:rFonts w:eastAsia="Calibri"/>
          <w:b/>
          <w:lang w:val="ru-RU" w:eastAsia="en-US"/>
        </w:rPr>
      </w:pPr>
      <w:r w:rsidRPr="00417F79">
        <w:rPr>
          <w:b/>
          <w:lang w:val="ru-RU"/>
        </w:rPr>
        <w:t>5</w:t>
      </w:r>
      <w:r w:rsidR="004F5B61" w:rsidRPr="00417F79">
        <w:rPr>
          <w:b/>
          <w:lang w:val="ru-RU"/>
        </w:rPr>
        <w:t>.</w:t>
      </w:r>
      <w:r w:rsidR="00791688">
        <w:rPr>
          <w:b/>
          <w:lang w:val="en-US"/>
        </w:rPr>
        <w:t> </w:t>
      </w:r>
      <w:r w:rsidR="00F142D8" w:rsidRPr="00417F79">
        <w:rPr>
          <w:b/>
          <w:szCs w:val="28"/>
          <w:lang w:val="ru-RU"/>
        </w:rPr>
        <w:t>14-</w:t>
      </w:r>
      <w:r w:rsidR="00FB66E2">
        <w:rPr>
          <w:b/>
          <w:szCs w:val="28"/>
          <w:lang w:val="ru-RU"/>
        </w:rPr>
        <w:t>4</w:t>
      </w:r>
      <w:r w:rsidR="000E7BF3">
        <w:rPr>
          <w:b/>
          <w:szCs w:val="28"/>
          <w:lang w:val="ru-RU"/>
        </w:rPr>
        <w:t>1</w:t>
      </w:r>
      <w:r w:rsidR="00B7499C">
        <w:rPr>
          <w:b/>
          <w:szCs w:val="28"/>
          <w:lang w:val="ru-RU"/>
        </w:rPr>
        <w:t>.</w:t>
      </w:r>
      <w:r w:rsidR="00F142D8" w:rsidRPr="00417F79">
        <w:rPr>
          <w:b/>
          <w:szCs w:val="28"/>
          <w:lang w:val="ru-RU"/>
        </w:rPr>
        <w:t xml:space="preserve"> </w:t>
      </w:r>
      <w:r w:rsidR="00FB66E2" w:rsidRPr="00417F79">
        <w:rPr>
          <w:b/>
          <w:szCs w:val="28"/>
        </w:rPr>
        <w:t>О согласовании проекта изменений в государственную программу Новосибирской области</w:t>
      </w:r>
      <w:r w:rsidR="00FB66E2" w:rsidRPr="00417F79">
        <w:rPr>
          <w:b/>
          <w:szCs w:val="28"/>
          <w:lang w:val="ru-RU"/>
        </w:rPr>
        <w:t xml:space="preserve"> </w:t>
      </w:r>
      <w:r w:rsidR="00FB66E2" w:rsidRPr="00417F79">
        <w:rPr>
          <w:b/>
        </w:rPr>
        <w:t xml:space="preserve">«Развитие сельского хозяйства и регулирование рынков сельскохозяйственной продукции, сырья </w:t>
      </w:r>
      <w:r w:rsidR="00FB66E2" w:rsidRPr="00417F79">
        <w:rPr>
          <w:rFonts w:eastAsia="Calibri"/>
          <w:b/>
          <w:lang w:eastAsia="en-US"/>
        </w:rPr>
        <w:t>и продовольствия в Новосибирской области»</w:t>
      </w:r>
    </w:p>
    <w:p w:rsidR="00FB66E2" w:rsidRPr="004F5B61" w:rsidRDefault="00FB66E2" w:rsidP="00E9723B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Доклад</w:t>
      </w:r>
      <w:r w:rsidRPr="000D61CE">
        <w:rPr>
          <w:szCs w:val="28"/>
          <w:lang w:val="ru-RU"/>
        </w:rPr>
        <w:t>:</w:t>
      </w:r>
      <w:r w:rsidR="00791688">
        <w:rPr>
          <w:b/>
          <w:lang w:val="en-US"/>
        </w:rPr>
        <w:t> </w:t>
      </w: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FB66E2" w:rsidRPr="00417F79" w:rsidRDefault="00E76428" w:rsidP="00E9723B">
      <w:pPr>
        <w:pStyle w:val="a3"/>
        <w:tabs>
          <w:tab w:val="left" w:pos="709"/>
        </w:tabs>
        <w:rPr>
          <w:b/>
          <w:lang w:val="ru-RU"/>
        </w:rPr>
      </w:pPr>
      <w:r w:rsidRPr="00417F79">
        <w:rPr>
          <w:b/>
        </w:rPr>
        <w:t>6</w:t>
      </w:r>
      <w:r w:rsidR="0093334F" w:rsidRPr="00417F79">
        <w:rPr>
          <w:b/>
        </w:rPr>
        <w:t>.</w:t>
      </w:r>
      <w:r w:rsidR="00A554A8" w:rsidRPr="00417F79">
        <w:rPr>
          <w:b/>
        </w:rPr>
        <w:t> </w:t>
      </w:r>
      <w:r w:rsidR="006008BB" w:rsidRPr="00417F79">
        <w:rPr>
          <w:b/>
        </w:rPr>
        <w:t xml:space="preserve"> </w:t>
      </w:r>
      <w:r w:rsidR="00F142D8" w:rsidRPr="00417F79">
        <w:rPr>
          <w:b/>
          <w:szCs w:val="28"/>
          <w:lang w:val="ru-RU"/>
        </w:rPr>
        <w:t>14-</w:t>
      </w:r>
      <w:r w:rsidR="00FB66E2">
        <w:rPr>
          <w:b/>
          <w:szCs w:val="28"/>
          <w:lang w:val="ru-RU"/>
        </w:rPr>
        <w:t>5</w:t>
      </w:r>
      <w:r w:rsidR="000E7BF3">
        <w:rPr>
          <w:b/>
          <w:szCs w:val="28"/>
        </w:rPr>
        <w:t>1</w:t>
      </w:r>
      <w:r w:rsidR="00B7499C">
        <w:rPr>
          <w:b/>
          <w:szCs w:val="28"/>
        </w:rPr>
        <w:t>.</w:t>
      </w:r>
      <w:r w:rsidR="00F142D8" w:rsidRPr="00417F79">
        <w:rPr>
          <w:b/>
          <w:szCs w:val="28"/>
          <w:lang w:val="ru-RU"/>
        </w:rPr>
        <w:t xml:space="preserve"> </w:t>
      </w:r>
      <w:r w:rsidR="00FB66E2" w:rsidRPr="00A01368">
        <w:rPr>
          <w:lang w:val="ru-RU"/>
        </w:rPr>
        <w:t>О ситуации в сельском хозяйстве Новосибирской области</w:t>
      </w:r>
    </w:p>
    <w:p w:rsidR="001355FC" w:rsidRDefault="00FB66E2" w:rsidP="00E9723B">
      <w:pPr>
        <w:pStyle w:val="a9"/>
        <w:ind w:firstLine="709"/>
        <w:jc w:val="both"/>
      </w:pPr>
      <w:r>
        <w:t>Информация</w:t>
      </w:r>
      <w:r w:rsidRPr="0073057D">
        <w:t>:</w:t>
      </w:r>
      <w:r>
        <w:t> </w:t>
      </w: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D43072" w:rsidRPr="00417F79" w:rsidRDefault="00E76428" w:rsidP="00E9723B">
      <w:pPr>
        <w:pStyle w:val="a9"/>
        <w:ind w:firstLine="709"/>
        <w:jc w:val="both"/>
        <w:rPr>
          <w:b/>
          <w:szCs w:val="28"/>
        </w:rPr>
      </w:pPr>
      <w:r w:rsidRPr="00417F79">
        <w:rPr>
          <w:b/>
          <w:szCs w:val="28"/>
        </w:rPr>
        <w:t>7</w:t>
      </w:r>
      <w:r w:rsidR="00D43072" w:rsidRPr="00417F79">
        <w:rPr>
          <w:b/>
          <w:szCs w:val="28"/>
        </w:rPr>
        <w:t>.</w:t>
      </w:r>
      <w:r w:rsidR="00791688">
        <w:rPr>
          <w:b/>
          <w:szCs w:val="28"/>
          <w:lang w:val="en-US"/>
        </w:rPr>
        <w:t> </w:t>
      </w:r>
      <w:r w:rsidR="00F142D8" w:rsidRPr="00417F79">
        <w:rPr>
          <w:b/>
          <w:szCs w:val="28"/>
        </w:rPr>
        <w:t>1</w:t>
      </w:r>
      <w:r w:rsidR="000E7BF3">
        <w:rPr>
          <w:b/>
          <w:szCs w:val="28"/>
        </w:rPr>
        <w:t>5</w:t>
      </w:r>
      <w:r w:rsidR="00F142D8" w:rsidRPr="00417F79">
        <w:rPr>
          <w:b/>
          <w:szCs w:val="28"/>
        </w:rPr>
        <w:t>-0</w:t>
      </w:r>
      <w:r w:rsidR="00FB66E2">
        <w:rPr>
          <w:b/>
          <w:szCs w:val="28"/>
        </w:rPr>
        <w:t>5</w:t>
      </w:r>
      <w:r w:rsidR="00B7499C">
        <w:rPr>
          <w:b/>
          <w:szCs w:val="28"/>
        </w:rPr>
        <w:t>.</w:t>
      </w:r>
      <w:r w:rsidR="00F142D8" w:rsidRPr="00417F79">
        <w:rPr>
          <w:b/>
          <w:szCs w:val="28"/>
        </w:rPr>
        <w:t xml:space="preserve"> </w:t>
      </w:r>
      <w:r w:rsidR="00D43072" w:rsidRPr="00417F79">
        <w:rPr>
          <w:b/>
          <w:szCs w:val="28"/>
        </w:rPr>
        <w:t>О внесении изменений в положение о комитете</w:t>
      </w:r>
      <w:r w:rsidR="00B020A1" w:rsidRPr="00417F79">
        <w:rPr>
          <w:b/>
          <w:szCs w:val="28"/>
        </w:rPr>
        <w:t xml:space="preserve"> по аграрной политике, природным ресурсам и земельным отношениям</w:t>
      </w:r>
    </w:p>
    <w:p w:rsidR="00D43072" w:rsidRDefault="00D43072" w:rsidP="00E9723B">
      <w:pPr>
        <w:pStyle w:val="a9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отношениям.</w:t>
      </w:r>
    </w:p>
    <w:p w:rsidR="007076F7" w:rsidRPr="00417F79" w:rsidRDefault="00E76428" w:rsidP="00E9723B">
      <w:pPr>
        <w:pStyle w:val="a9"/>
        <w:ind w:firstLine="709"/>
        <w:jc w:val="both"/>
        <w:rPr>
          <w:b/>
          <w:szCs w:val="28"/>
        </w:rPr>
      </w:pPr>
      <w:r w:rsidRPr="00417F79">
        <w:rPr>
          <w:b/>
          <w:szCs w:val="28"/>
        </w:rPr>
        <w:lastRenderedPageBreak/>
        <w:t>8</w:t>
      </w:r>
      <w:r w:rsidR="007076F7" w:rsidRPr="00417F79">
        <w:rPr>
          <w:b/>
          <w:szCs w:val="28"/>
        </w:rPr>
        <w:t>.</w:t>
      </w:r>
      <w:r w:rsidR="00791688">
        <w:rPr>
          <w:b/>
          <w:szCs w:val="28"/>
          <w:lang w:val="en-US"/>
        </w:rPr>
        <w:t> </w:t>
      </w:r>
      <w:r w:rsidR="00F142D8" w:rsidRPr="00417F79">
        <w:rPr>
          <w:b/>
          <w:szCs w:val="28"/>
        </w:rPr>
        <w:t>1</w:t>
      </w:r>
      <w:r w:rsidR="000E7BF3">
        <w:rPr>
          <w:b/>
          <w:szCs w:val="28"/>
        </w:rPr>
        <w:t>5</w:t>
      </w:r>
      <w:r w:rsidR="00F142D8" w:rsidRPr="00417F79">
        <w:rPr>
          <w:b/>
          <w:szCs w:val="28"/>
        </w:rPr>
        <w:t>-0</w:t>
      </w:r>
      <w:r w:rsidR="00FB66E2">
        <w:rPr>
          <w:b/>
          <w:szCs w:val="28"/>
        </w:rPr>
        <w:t>8</w:t>
      </w:r>
      <w:r w:rsidR="00B7499C">
        <w:rPr>
          <w:b/>
          <w:szCs w:val="28"/>
        </w:rPr>
        <w:t>.</w:t>
      </w:r>
      <w:r w:rsidR="00F142D8" w:rsidRPr="00417F79">
        <w:rPr>
          <w:b/>
          <w:szCs w:val="28"/>
        </w:rPr>
        <w:t xml:space="preserve"> </w:t>
      </w:r>
      <w:r w:rsidR="007076F7" w:rsidRPr="00417F79">
        <w:rPr>
          <w:b/>
          <w:szCs w:val="28"/>
        </w:rPr>
        <w:t>О законодательной инициативе Законод</w:t>
      </w:r>
      <w:r w:rsidR="00B7499C">
        <w:rPr>
          <w:b/>
          <w:szCs w:val="28"/>
        </w:rPr>
        <w:t>ательной Думы Хабаровского края</w:t>
      </w:r>
    </w:p>
    <w:p w:rsidR="007076F7" w:rsidRDefault="007076F7" w:rsidP="00E9723B">
      <w:pPr>
        <w:pStyle w:val="a9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>
        <w:rPr>
          <w:b/>
          <w:szCs w:val="28"/>
        </w:rPr>
        <w:t>Субботин</w:t>
      </w:r>
      <w:r w:rsidRPr="000849D6">
        <w:rPr>
          <w:b/>
          <w:szCs w:val="28"/>
        </w:rPr>
        <w:t xml:space="preserve"> </w:t>
      </w:r>
      <w:r>
        <w:rPr>
          <w:szCs w:val="28"/>
        </w:rPr>
        <w:t>Денис Викторович</w:t>
      </w:r>
      <w:r w:rsidRPr="000849D6">
        <w:rPr>
          <w:szCs w:val="28"/>
        </w:rPr>
        <w:t xml:space="preserve"> – </w:t>
      </w:r>
      <w:r>
        <w:rPr>
          <w:szCs w:val="28"/>
        </w:rPr>
        <w:t xml:space="preserve">заместитель </w:t>
      </w:r>
      <w:r w:rsidRPr="000849D6">
        <w:rPr>
          <w:szCs w:val="28"/>
        </w:rPr>
        <w:t>председател</w:t>
      </w:r>
      <w:r>
        <w:rPr>
          <w:szCs w:val="28"/>
        </w:rPr>
        <w:t>я</w:t>
      </w:r>
      <w:r w:rsidRPr="000849D6">
        <w:rPr>
          <w:szCs w:val="28"/>
        </w:rPr>
        <w:t xml:space="preserve"> комитета по аграрной политике, природным ресурсам и земельным отношениям.</w:t>
      </w:r>
    </w:p>
    <w:p w:rsidR="006F385E" w:rsidRPr="00417F79" w:rsidRDefault="00E76428" w:rsidP="00E9723B">
      <w:pPr>
        <w:pStyle w:val="a9"/>
        <w:ind w:firstLine="709"/>
        <w:jc w:val="both"/>
        <w:rPr>
          <w:b/>
          <w:szCs w:val="28"/>
        </w:rPr>
      </w:pPr>
      <w:r w:rsidRPr="00417F79">
        <w:rPr>
          <w:b/>
          <w:szCs w:val="28"/>
        </w:rPr>
        <w:t>9</w:t>
      </w:r>
      <w:r w:rsidR="006F385E" w:rsidRPr="00417F79">
        <w:rPr>
          <w:b/>
          <w:szCs w:val="28"/>
        </w:rPr>
        <w:t>.</w:t>
      </w:r>
      <w:r w:rsidR="00791688">
        <w:rPr>
          <w:b/>
          <w:szCs w:val="28"/>
          <w:lang w:val="en-US"/>
        </w:rPr>
        <w:t> </w:t>
      </w:r>
      <w:r w:rsidR="00F142D8" w:rsidRPr="00417F79">
        <w:rPr>
          <w:b/>
          <w:szCs w:val="28"/>
        </w:rPr>
        <w:t>1</w:t>
      </w:r>
      <w:r w:rsidR="000E7BF3">
        <w:rPr>
          <w:b/>
          <w:szCs w:val="28"/>
        </w:rPr>
        <w:t>5</w:t>
      </w:r>
      <w:r w:rsidR="00F142D8" w:rsidRPr="00417F79">
        <w:rPr>
          <w:b/>
          <w:szCs w:val="28"/>
        </w:rPr>
        <w:t>-</w:t>
      </w:r>
      <w:r w:rsidR="00FB66E2">
        <w:rPr>
          <w:b/>
          <w:szCs w:val="28"/>
        </w:rPr>
        <w:t>11</w:t>
      </w:r>
      <w:r w:rsidR="00B7499C">
        <w:rPr>
          <w:b/>
          <w:szCs w:val="28"/>
        </w:rPr>
        <w:t>.</w:t>
      </w:r>
      <w:r w:rsidR="00F142D8" w:rsidRPr="00417F79">
        <w:rPr>
          <w:b/>
          <w:szCs w:val="28"/>
        </w:rPr>
        <w:t xml:space="preserve"> </w:t>
      </w:r>
      <w:r w:rsidR="006F385E" w:rsidRPr="00417F79">
        <w:rPr>
          <w:b/>
          <w:szCs w:val="28"/>
        </w:rPr>
        <w:t xml:space="preserve">О вопросах комитета </w:t>
      </w:r>
      <w:r w:rsidR="004000DF" w:rsidRPr="00417F79">
        <w:rPr>
          <w:b/>
          <w:szCs w:val="28"/>
        </w:rPr>
        <w:t xml:space="preserve">Законодательного Собрания Новосибирской области по аграрной политике, природным ресурсам и земельным отношениям </w:t>
      </w:r>
      <w:r w:rsidR="006F385E" w:rsidRPr="00417F79">
        <w:rPr>
          <w:b/>
          <w:szCs w:val="28"/>
        </w:rPr>
        <w:t>к ежегодному отчёту Губернатора Но</w:t>
      </w:r>
      <w:r w:rsidR="00B7499C">
        <w:rPr>
          <w:b/>
          <w:szCs w:val="28"/>
        </w:rPr>
        <w:t>восибирской области за 2020 год</w:t>
      </w:r>
    </w:p>
    <w:p w:rsidR="004000DF" w:rsidRPr="00D43072" w:rsidRDefault="004000DF" w:rsidP="00E9723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Информация</w:t>
      </w:r>
      <w:r w:rsidRPr="000849D6">
        <w:rPr>
          <w:szCs w:val="28"/>
        </w:rPr>
        <w:t>: </w:t>
      </w:r>
      <w:r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</w:t>
      </w:r>
      <w:r>
        <w:rPr>
          <w:szCs w:val="28"/>
        </w:rPr>
        <w:t>.</w:t>
      </w:r>
      <w:r w:rsidRPr="000849D6">
        <w:rPr>
          <w:szCs w:val="28"/>
        </w:rPr>
        <w:t xml:space="preserve"> </w:t>
      </w:r>
    </w:p>
    <w:p w:rsidR="004A6D3C" w:rsidRPr="00417F79" w:rsidRDefault="007349A5" w:rsidP="00E9723B">
      <w:pPr>
        <w:pStyle w:val="a9"/>
        <w:ind w:firstLine="709"/>
        <w:jc w:val="both"/>
        <w:rPr>
          <w:b/>
          <w:szCs w:val="28"/>
        </w:rPr>
      </w:pPr>
      <w:r w:rsidRPr="00417F79">
        <w:rPr>
          <w:b/>
          <w:szCs w:val="28"/>
        </w:rPr>
        <w:t>1</w:t>
      </w:r>
      <w:r w:rsidR="00E76428" w:rsidRPr="00417F79">
        <w:rPr>
          <w:b/>
          <w:szCs w:val="28"/>
        </w:rPr>
        <w:t>0</w:t>
      </w:r>
      <w:r w:rsidR="00E61C35" w:rsidRPr="00417F79">
        <w:rPr>
          <w:b/>
          <w:szCs w:val="28"/>
        </w:rPr>
        <w:t>.</w:t>
      </w:r>
      <w:r w:rsidR="00A554A8" w:rsidRPr="00417F79">
        <w:rPr>
          <w:b/>
          <w:szCs w:val="28"/>
        </w:rPr>
        <w:t> </w:t>
      </w:r>
      <w:r w:rsidR="00F142D8" w:rsidRPr="00417F79">
        <w:rPr>
          <w:b/>
          <w:szCs w:val="28"/>
        </w:rPr>
        <w:t>1</w:t>
      </w:r>
      <w:r w:rsidR="000E7BF3">
        <w:rPr>
          <w:b/>
          <w:szCs w:val="28"/>
        </w:rPr>
        <w:t>5</w:t>
      </w:r>
      <w:r w:rsidR="00F142D8" w:rsidRPr="00417F79">
        <w:rPr>
          <w:b/>
          <w:szCs w:val="28"/>
        </w:rPr>
        <w:t>-</w:t>
      </w:r>
      <w:r w:rsidR="000E7BF3">
        <w:rPr>
          <w:b/>
          <w:szCs w:val="28"/>
        </w:rPr>
        <w:t>1</w:t>
      </w:r>
      <w:r w:rsidR="00FB66E2">
        <w:rPr>
          <w:b/>
          <w:szCs w:val="28"/>
        </w:rPr>
        <w:t>3</w:t>
      </w:r>
      <w:r w:rsidR="00B7499C">
        <w:rPr>
          <w:b/>
          <w:szCs w:val="28"/>
        </w:rPr>
        <w:t>.</w:t>
      </w:r>
      <w:r w:rsidR="00F142D8" w:rsidRPr="00417F79">
        <w:rPr>
          <w:b/>
          <w:szCs w:val="28"/>
        </w:rPr>
        <w:t xml:space="preserve"> </w:t>
      </w:r>
      <w:r w:rsidR="00B7499C">
        <w:rPr>
          <w:b/>
          <w:szCs w:val="28"/>
        </w:rPr>
        <w:t>О награждении</w:t>
      </w:r>
    </w:p>
    <w:p w:rsidR="004A6D3C" w:rsidRPr="000849D6" w:rsidRDefault="004A6D3C" w:rsidP="00E9723B">
      <w:pPr>
        <w:pStyle w:val="a9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717DF5">
        <w:rPr>
          <w:b/>
          <w:szCs w:val="28"/>
        </w:rPr>
        <w:t>Терепа</w:t>
      </w:r>
      <w:r w:rsidR="00717DF5" w:rsidRPr="000849D6">
        <w:rPr>
          <w:b/>
          <w:szCs w:val="28"/>
        </w:rPr>
        <w:t xml:space="preserve"> </w:t>
      </w:r>
      <w:r w:rsidR="00717DF5">
        <w:rPr>
          <w:szCs w:val="28"/>
        </w:rPr>
        <w:t>Александр Григорьевич</w:t>
      </w:r>
      <w:r w:rsidR="00717DF5"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</w:t>
      </w:r>
      <w:r w:rsidR="00C8251F">
        <w:rPr>
          <w:szCs w:val="28"/>
        </w:rPr>
        <w:t>.</w:t>
      </w:r>
      <w:r w:rsidRPr="000849D6">
        <w:rPr>
          <w:szCs w:val="28"/>
        </w:rPr>
        <w:t xml:space="preserve"> </w:t>
      </w:r>
    </w:p>
    <w:p w:rsidR="006F385E" w:rsidRPr="00417F79" w:rsidRDefault="007076F7" w:rsidP="00E9723B">
      <w:pPr>
        <w:pStyle w:val="a9"/>
        <w:ind w:firstLine="709"/>
        <w:jc w:val="both"/>
        <w:rPr>
          <w:b/>
          <w:szCs w:val="28"/>
        </w:rPr>
      </w:pPr>
      <w:r w:rsidRPr="00417F79">
        <w:rPr>
          <w:b/>
          <w:szCs w:val="28"/>
        </w:rPr>
        <w:t>1</w:t>
      </w:r>
      <w:r w:rsidR="00E76428" w:rsidRPr="00417F79">
        <w:rPr>
          <w:b/>
          <w:szCs w:val="28"/>
        </w:rPr>
        <w:t>1</w:t>
      </w:r>
      <w:r w:rsidR="00A554A8" w:rsidRPr="00417F79">
        <w:rPr>
          <w:b/>
          <w:szCs w:val="28"/>
        </w:rPr>
        <w:t>.</w:t>
      </w:r>
      <w:r w:rsidR="00F142D8" w:rsidRPr="00417F79">
        <w:rPr>
          <w:b/>
          <w:szCs w:val="28"/>
        </w:rPr>
        <w:t xml:space="preserve"> 1</w:t>
      </w:r>
      <w:r w:rsidR="000E7BF3">
        <w:rPr>
          <w:b/>
          <w:szCs w:val="28"/>
        </w:rPr>
        <w:t>5</w:t>
      </w:r>
      <w:r w:rsidR="00F142D8" w:rsidRPr="00417F79">
        <w:rPr>
          <w:b/>
          <w:szCs w:val="28"/>
        </w:rPr>
        <w:t>-</w:t>
      </w:r>
      <w:r w:rsidR="000E7BF3">
        <w:rPr>
          <w:b/>
          <w:szCs w:val="28"/>
        </w:rPr>
        <w:t>1</w:t>
      </w:r>
      <w:r w:rsidR="00FB66E2">
        <w:rPr>
          <w:b/>
          <w:szCs w:val="28"/>
        </w:rPr>
        <w:t>5</w:t>
      </w:r>
      <w:r w:rsidR="00B7499C">
        <w:rPr>
          <w:b/>
          <w:szCs w:val="28"/>
        </w:rPr>
        <w:t>.</w:t>
      </w:r>
      <w:r w:rsidR="00EE0F91">
        <w:rPr>
          <w:b/>
          <w:szCs w:val="28"/>
          <w:lang w:val="en-US"/>
        </w:rPr>
        <w:t> </w:t>
      </w:r>
      <w:r w:rsidR="00B7499C">
        <w:rPr>
          <w:b/>
          <w:szCs w:val="28"/>
        </w:rPr>
        <w:t>Разное</w:t>
      </w:r>
    </w:p>
    <w:p w:rsidR="008B384A" w:rsidRDefault="008B384A" w:rsidP="00EE0F91">
      <w:pPr>
        <w:pStyle w:val="a9"/>
        <w:jc w:val="both"/>
        <w:rPr>
          <w:szCs w:val="28"/>
        </w:rPr>
      </w:pPr>
    </w:p>
    <w:p w:rsidR="003405BB" w:rsidRDefault="003405BB" w:rsidP="00EE0F91">
      <w:pPr>
        <w:pStyle w:val="a3"/>
        <w:ind w:firstLine="0"/>
        <w:rPr>
          <w:strike/>
          <w:lang w:val="ru-RU"/>
        </w:rPr>
      </w:pPr>
    </w:p>
    <w:p w:rsidR="00E76428" w:rsidRPr="00312566" w:rsidRDefault="00E76428" w:rsidP="00EE0F91">
      <w:pPr>
        <w:pStyle w:val="a3"/>
        <w:ind w:firstLine="0"/>
        <w:rPr>
          <w:strike/>
          <w:lang w:val="ru-RU"/>
        </w:rPr>
      </w:pPr>
    </w:p>
    <w:p w:rsidR="005E2DB7" w:rsidRDefault="002A2656" w:rsidP="006E7774">
      <w:pPr>
        <w:pStyle w:val="a6"/>
        <w:spacing w:after="0"/>
        <w:jc w:val="both"/>
      </w:pPr>
      <w:bookmarkStart w:id="1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1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</w:r>
      <w:bookmarkStart w:id="2" w:name="_GoBack"/>
      <w:bookmarkEnd w:id="2"/>
      <w:r w:rsidR="0004353C">
        <w:t>А.Г</w:t>
      </w:r>
      <w:r w:rsidRPr="00B47A6E">
        <w:t xml:space="preserve">. </w:t>
      </w:r>
      <w:r w:rsidR="0004353C">
        <w:t>Терепа</w:t>
      </w:r>
    </w:p>
    <w:sectPr w:rsidR="005E2DB7" w:rsidSect="00EE0F91">
      <w:headerReference w:type="default" r:id="rId8"/>
      <w:pgSz w:w="11906" w:h="16838" w:code="9"/>
      <w:pgMar w:top="567" w:right="567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DE" w:rsidRDefault="008372DE" w:rsidP="00584F4E">
      <w:r>
        <w:separator/>
      </w:r>
    </w:p>
  </w:endnote>
  <w:endnote w:type="continuationSeparator" w:id="0">
    <w:p w:rsidR="008372DE" w:rsidRDefault="008372DE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DE" w:rsidRDefault="008372DE" w:rsidP="00584F4E">
      <w:r>
        <w:separator/>
      </w:r>
    </w:p>
  </w:footnote>
  <w:footnote w:type="continuationSeparator" w:id="0">
    <w:p w:rsidR="008372DE" w:rsidRDefault="008372DE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EBD">
          <w:rPr>
            <w:noProof/>
          </w:rPr>
          <w:t>3</w:t>
        </w:r>
        <w:r>
          <w:fldChar w:fldCharType="end"/>
        </w:r>
      </w:p>
    </w:sdtContent>
  </w:sdt>
  <w:p w:rsidR="00584F4E" w:rsidRPr="00EE0F91" w:rsidRDefault="00584F4E">
    <w:pPr>
      <w:pStyle w:val="ac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6"/>
    <w:rsid w:val="00015D68"/>
    <w:rsid w:val="0002045F"/>
    <w:rsid w:val="0002482A"/>
    <w:rsid w:val="00025611"/>
    <w:rsid w:val="0003331B"/>
    <w:rsid w:val="0004353C"/>
    <w:rsid w:val="0005259F"/>
    <w:rsid w:val="000540AE"/>
    <w:rsid w:val="00055ED0"/>
    <w:rsid w:val="000620DE"/>
    <w:rsid w:val="00067B1F"/>
    <w:rsid w:val="000849D6"/>
    <w:rsid w:val="0008589A"/>
    <w:rsid w:val="00095476"/>
    <w:rsid w:val="000B0CC1"/>
    <w:rsid w:val="000B1F0F"/>
    <w:rsid w:val="000B34AC"/>
    <w:rsid w:val="000D61CE"/>
    <w:rsid w:val="000E7BF3"/>
    <w:rsid w:val="00111A26"/>
    <w:rsid w:val="001355FC"/>
    <w:rsid w:val="0015220E"/>
    <w:rsid w:val="00154E5B"/>
    <w:rsid w:val="001554AE"/>
    <w:rsid w:val="00157B22"/>
    <w:rsid w:val="001A7516"/>
    <w:rsid w:val="001B4CE3"/>
    <w:rsid w:val="001C2DE1"/>
    <w:rsid w:val="001F0F3F"/>
    <w:rsid w:val="002035BE"/>
    <w:rsid w:val="00215BE0"/>
    <w:rsid w:val="00230429"/>
    <w:rsid w:val="00235FD8"/>
    <w:rsid w:val="0027531F"/>
    <w:rsid w:val="0028101F"/>
    <w:rsid w:val="002930AD"/>
    <w:rsid w:val="002A2656"/>
    <w:rsid w:val="002C3C66"/>
    <w:rsid w:val="002D3DCB"/>
    <w:rsid w:val="002F3219"/>
    <w:rsid w:val="00300003"/>
    <w:rsid w:val="00302505"/>
    <w:rsid w:val="00312566"/>
    <w:rsid w:val="003264CA"/>
    <w:rsid w:val="003353C2"/>
    <w:rsid w:val="003405BB"/>
    <w:rsid w:val="00355A94"/>
    <w:rsid w:val="003742AF"/>
    <w:rsid w:val="00376D7B"/>
    <w:rsid w:val="003839C7"/>
    <w:rsid w:val="00397012"/>
    <w:rsid w:val="003C0704"/>
    <w:rsid w:val="003C38AA"/>
    <w:rsid w:val="004000DF"/>
    <w:rsid w:val="00401384"/>
    <w:rsid w:val="00416D9B"/>
    <w:rsid w:val="00417C45"/>
    <w:rsid w:val="00417F79"/>
    <w:rsid w:val="00422FE7"/>
    <w:rsid w:val="00441233"/>
    <w:rsid w:val="0044574F"/>
    <w:rsid w:val="00487DA5"/>
    <w:rsid w:val="004A6D3C"/>
    <w:rsid w:val="004B4372"/>
    <w:rsid w:val="004D180C"/>
    <w:rsid w:val="004E1181"/>
    <w:rsid w:val="004E1291"/>
    <w:rsid w:val="004F5B61"/>
    <w:rsid w:val="00507D77"/>
    <w:rsid w:val="00534D7E"/>
    <w:rsid w:val="005356BB"/>
    <w:rsid w:val="005620F0"/>
    <w:rsid w:val="005636A9"/>
    <w:rsid w:val="00584F4E"/>
    <w:rsid w:val="00587A22"/>
    <w:rsid w:val="005939F6"/>
    <w:rsid w:val="00594D1B"/>
    <w:rsid w:val="005E2DB7"/>
    <w:rsid w:val="006008BB"/>
    <w:rsid w:val="00610389"/>
    <w:rsid w:val="00621AF9"/>
    <w:rsid w:val="00642A7B"/>
    <w:rsid w:val="00671EE7"/>
    <w:rsid w:val="006737B1"/>
    <w:rsid w:val="006814F5"/>
    <w:rsid w:val="006A01D6"/>
    <w:rsid w:val="006A160F"/>
    <w:rsid w:val="006E7774"/>
    <w:rsid w:val="006F385E"/>
    <w:rsid w:val="006F4206"/>
    <w:rsid w:val="007016C0"/>
    <w:rsid w:val="007076F7"/>
    <w:rsid w:val="0071136D"/>
    <w:rsid w:val="00717DF5"/>
    <w:rsid w:val="00724402"/>
    <w:rsid w:val="0073057D"/>
    <w:rsid w:val="007349A5"/>
    <w:rsid w:val="0073631F"/>
    <w:rsid w:val="00751E11"/>
    <w:rsid w:val="00791688"/>
    <w:rsid w:val="007A5089"/>
    <w:rsid w:val="007C24AB"/>
    <w:rsid w:val="007D28AE"/>
    <w:rsid w:val="007E13B0"/>
    <w:rsid w:val="007E3B00"/>
    <w:rsid w:val="0082203B"/>
    <w:rsid w:val="00823F95"/>
    <w:rsid w:val="00836B37"/>
    <w:rsid w:val="008372DE"/>
    <w:rsid w:val="008467E8"/>
    <w:rsid w:val="008509EE"/>
    <w:rsid w:val="00862FDC"/>
    <w:rsid w:val="008B1843"/>
    <w:rsid w:val="008B384A"/>
    <w:rsid w:val="008D055A"/>
    <w:rsid w:val="008D277F"/>
    <w:rsid w:val="008E6854"/>
    <w:rsid w:val="008F11A4"/>
    <w:rsid w:val="00911104"/>
    <w:rsid w:val="009128E8"/>
    <w:rsid w:val="00920ACA"/>
    <w:rsid w:val="0093334F"/>
    <w:rsid w:val="00980872"/>
    <w:rsid w:val="0099123D"/>
    <w:rsid w:val="009A5557"/>
    <w:rsid w:val="009D22C4"/>
    <w:rsid w:val="009E5F66"/>
    <w:rsid w:val="009E75FF"/>
    <w:rsid w:val="009F479A"/>
    <w:rsid w:val="00A01368"/>
    <w:rsid w:val="00A021DA"/>
    <w:rsid w:val="00A10503"/>
    <w:rsid w:val="00A13037"/>
    <w:rsid w:val="00A13ED8"/>
    <w:rsid w:val="00A157E1"/>
    <w:rsid w:val="00A170D2"/>
    <w:rsid w:val="00A1725C"/>
    <w:rsid w:val="00A27C12"/>
    <w:rsid w:val="00A31C14"/>
    <w:rsid w:val="00A459D9"/>
    <w:rsid w:val="00A50AA1"/>
    <w:rsid w:val="00A554A8"/>
    <w:rsid w:val="00A6241C"/>
    <w:rsid w:val="00A91349"/>
    <w:rsid w:val="00A92BCA"/>
    <w:rsid w:val="00A93EBD"/>
    <w:rsid w:val="00AA02B3"/>
    <w:rsid w:val="00AC166D"/>
    <w:rsid w:val="00AF10FA"/>
    <w:rsid w:val="00AF747C"/>
    <w:rsid w:val="00B020A1"/>
    <w:rsid w:val="00B0706F"/>
    <w:rsid w:val="00B14C81"/>
    <w:rsid w:val="00B20D38"/>
    <w:rsid w:val="00B47A6E"/>
    <w:rsid w:val="00B54BEC"/>
    <w:rsid w:val="00B65D5B"/>
    <w:rsid w:val="00B6770B"/>
    <w:rsid w:val="00B7499C"/>
    <w:rsid w:val="00B755C5"/>
    <w:rsid w:val="00BD4E22"/>
    <w:rsid w:val="00BF1F9C"/>
    <w:rsid w:val="00C00921"/>
    <w:rsid w:val="00C0165B"/>
    <w:rsid w:val="00C047FF"/>
    <w:rsid w:val="00C5693A"/>
    <w:rsid w:val="00C8251F"/>
    <w:rsid w:val="00CB70CC"/>
    <w:rsid w:val="00CC0459"/>
    <w:rsid w:val="00CC6182"/>
    <w:rsid w:val="00CF4DA2"/>
    <w:rsid w:val="00D0351A"/>
    <w:rsid w:val="00D117D7"/>
    <w:rsid w:val="00D218A7"/>
    <w:rsid w:val="00D308A2"/>
    <w:rsid w:val="00D41D93"/>
    <w:rsid w:val="00D43072"/>
    <w:rsid w:val="00D50924"/>
    <w:rsid w:val="00D65177"/>
    <w:rsid w:val="00D65E68"/>
    <w:rsid w:val="00D7406D"/>
    <w:rsid w:val="00DA44D7"/>
    <w:rsid w:val="00DC194C"/>
    <w:rsid w:val="00DE6C85"/>
    <w:rsid w:val="00E054AD"/>
    <w:rsid w:val="00E119D8"/>
    <w:rsid w:val="00E61C35"/>
    <w:rsid w:val="00E76428"/>
    <w:rsid w:val="00E9723B"/>
    <w:rsid w:val="00EC662A"/>
    <w:rsid w:val="00EE0F91"/>
    <w:rsid w:val="00EE2396"/>
    <w:rsid w:val="00EE29E5"/>
    <w:rsid w:val="00EE65BE"/>
    <w:rsid w:val="00EF6896"/>
    <w:rsid w:val="00F00AC9"/>
    <w:rsid w:val="00F00D86"/>
    <w:rsid w:val="00F142D8"/>
    <w:rsid w:val="00F1595A"/>
    <w:rsid w:val="00F164E4"/>
    <w:rsid w:val="00F21E91"/>
    <w:rsid w:val="00F278A6"/>
    <w:rsid w:val="00F5496D"/>
    <w:rsid w:val="00F55ACA"/>
    <w:rsid w:val="00F9708F"/>
    <w:rsid w:val="00F97507"/>
    <w:rsid w:val="00FB3466"/>
    <w:rsid w:val="00FB66E2"/>
    <w:rsid w:val="00FE70F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EDC21"/>
  <w15:docId w15:val="{74B26959-8D59-4029-9D90-84D501A2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paragraph" w:customStyle="1" w:styleId="ae">
    <w:name w:val="Знак Знак"/>
    <w:basedOn w:val="a"/>
    <w:rsid w:val="00FB3466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B6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2</cp:revision>
  <cp:lastPrinted>2020-12-01T03:31:00Z</cp:lastPrinted>
  <dcterms:created xsi:type="dcterms:W3CDTF">2020-12-01T03:34:00Z</dcterms:created>
  <dcterms:modified xsi:type="dcterms:W3CDTF">2020-12-01T03:34:00Z</dcterms:modified>
</cp:coreProperties>
</file>