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AE" w:rsidRDefault="00C24DB9">
      <w:pPr>
        <w:rPr>
          <w:i/>
          <w:sz w:val="56"/>
          <w:szCs w:val="56"/>
        </w:rPr>
      </w:pPr>
      <w:bookmarkStart w:id="0" w:name="_GoBack"/>
      <w:bookmarkEnd w:id="0"/>
      <w:r>
        <w:rPr>
          <w:i/>
          <w:sz w:val="56"/>
          <w:szCs w:val="56"/>
        </w:rPr>
        <w:t>ОБРАЗЕЦ</w:t>
      </w:r>
    </w:p>
    <w:p w:rsidR="006F59AE" w:rsidRDefault="00C24DB9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12</w:t>
      </w:r>
    </w:p>
    <w:p w:rsidR="006F59AE" w:rsidRDefault="00C24DB9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Законодательного Собрания Новосибирской области</w:t>
      </w:r>
    </w:p>
    <w:p w:rsidR="006F59AE" w:rsidRDefault="00C24DB9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26 сентября 2013 года № 154</w:t>
      </w:r>
    </w:p>
    <w:p w:rsidR="006F59AE" w:rsidRDefault="006F59AE">
      <w:pPr>
        <w:ind w:left="4820"/>
        <w:rPr>
          <w:szCs w:val="28"/>
        </w:rPr>
      </w:pPr>
    </w:p>
    <w:p w:rsidR="006F59AE" w:rsidRPr="00C24DB9" w:rsidRDefault="006F59AE">
      <w:pPr>
        <w:jc w:val="center"/>
        <w:rPr>
          <w:b/>
          <w:szCs w:val="28"/>
        </w:rPr>
      </w:pPr>
    </w:p>
    <w:p w:rsidR="006F59AE" w:rsidRDefault="00C24DB9">
      <w:pPr>
        <w:jc w:val="center"/>
        <w:rPr>
          <w:b/>
          <w:szCs w:val="28"/>
        </w:rPr>
      </w:pPr>
      <w:r>
        <w:rPr>
          <w:b/>
          <w:szCs w:val="28"/>
        </w:rPr>
        <w:t>ПРЕДСТАВЛЕНИЕ</w:t>
      </w:r>
    </w:p>
    <w:p w:rsidR="006F59AE" w:rsidRDefault="00C24DB9">
      <w:pPr>
        <w:jc w:val="center"/>
        <w:rPr>
          <w:szCs w:val="28"/>
        </w:rPr>
      </w:pPr>
      <w:r>
        <w:rPr>
          <w:szCs w:val="28"/>
        </w:rPr>
        <w:t xml:space="preserve">к объявлению Благодарности </w:t>
      </w:r>
    </w:p>
    <w:p w:rsidR="006F59AE" w:rsidRDefault="00C24DB9">
      <w:pPr>
        <w:jc w:val="center"/>
        <w:rPr>
          <w:szCs w:val="28"/>
        </w:rPr>
      </w:pPr>
      <w:r>
        <w:rPr>
          <w:szCs w:val="28"/>
        </w:rPr>
        <w:t>Законодательного Собрания Новосибирской области</w:t>
      </w:r>
    </w:p>
    <w:p w:rsidR="006F59AE" w:rsidRDefault="006F59AE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6F59AE">
        <w:tc>
          <w:tcPr>
            <w:tcW w:w="3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1. Фамилия, имя, отчество</w:t>
            </w:r>
          </w:p>
        </w:tc>
        <w:tc>
          <w:tcPr>
            <w:tcW w:w="66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Иванов Александр Александрович</w:t>
            </w:r>
          </w:p>
        </w:tc>
      </w:tr>
    </w:tbl>
    <w:p w:rsidR="006F59AE" w:rsidRDefault="006F59AE">
      <w:pPr>
        <w:rPr>
          <w:sz w:val="8"/>
          <w:szCs w:val="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6F59AE">
        <w:tc>
          <w:tcPr>
            <w:tcW w:w="3794" w:type="dxa"/>
            <w:shd w:val="clear" w:color="auto" w:fill="auto"/>
          </w:tcPr>
          <w:p w:rsidR="006F59AE" w:rsidRDefault="00C24DB9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2. Место работы, должность </w:t>
            </w:r>
            <w:r>
              <w:rPr>
                <w:i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i/>
                <w:szCs w:val="28"/>
              </w:rPr>
              <w:t xml:space="preserve">  </w:t>
            </w:r>
            <w:r>
              <w:rPr>
                <w:color w:val="FF0000"/>
                <w:szCs w:val="28"/>
              </w:rPr>
              <w:t>Ветеран труда Новосибирской области,</w:t>
            </w:r>
          </w:p>
        </w:tc>
      </w:tr>
    </w:tbl>
    <w:p w:rsidR="006F59AE" w:rsidRDefault="00C24DB9">
      <w:pPr>
        <w:rPr>
          <w:color w:val="FF0000"/>
          <w:szCs w:val="28"/>
        </w:rPr>
      </w:pPr>
      <w:r>
        <w:rPr>
          <w:color w:val="FF0000"/>
          <w:szCs w:val="28"/>
        </w:rPr>
        <w:t xml:space="preserve">председатель общественной организации «Солдаты Победы»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F59AE">
        <w:tc>
          <w:tcPr>
            <w:tcW w:w="10137" w:type="dxa"/>
            <w:shd w:val="clear" w:color="auto" w:fill="auto"/>
          </w:tcPr>
          <w:p w:rsidR="006F59AE" w:rsidRDefault="006F59AE">
            <w:pPr>
              <w:rPr>
                <w:i/>
                <w:szCs w:val="28"/>
              </w:rPr>
            </w:pPr>
          </w:p>
        </w:tc>
      </w:tr>
    </w:tbl>
    <w:p w:rsidR="006F59AE" w:rsidRDefault="00C24DB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организации с указанием</w:t>
      </w:r>
      <w:r>
        <w:rPr>
          <w:szCs w:val="28"/>
        </w:rPr>
        <w:t xml:space="preserve"> </w:t>
      </w:r>
      <w:r>
        <w:rPr>
          <w:i/>
          <w:sz w:val="24"/>
          <w:szCs w:val="24"/>
        </w:rPr>
        <w:t>организационно-правовой формы и должности)</w:t>
      </w:r>
    </w:p>
    <w:p w:rsidR="006F59AE" w:rsidRDefault="006F59AE">
      <w:pPr>
        <w:jc w:val="center"/>
        <w:rPr>
          <w:i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6F59AE">
        <w:tc>
          <w:tcPr>
            <w:tcW w:w="2376" w:type="dxa"/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3. Дата рождения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12.12.1932</w:t>
            </w:r>
          </w:p>
        </w:tc>
      </w:tr>
    </w:tbl>
    <w:p w:rsidR="006F59AE" w:rsidRDefault="00C24DB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(число, месяц, год)</w:t>
      </w:r>
    </w:p>
    <w:p w:rsidR="006F59AE" w:rsidRDefault="00C24DB9">
      <w:pPr>
        <w:rPr>
          <w:color w:val="FF0000"/>
          <w:szCs w:val="28"/>
        </w:rPr>
      </w:pPr>
      <w:r>
        <w:rPr>
          <w:noProof/>
        </w:rPr>
        <mc:AlternateContent>
          <mc:Choice Requires="wps">
            <w:drawing>
              <wp:anchor distT="0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179704</wp:posOffset>
                </wp:positionV>
                <wp:extent cx="4387850" cy="0"/>
                <wp:effectExtent l="0" t="0" r="12700" b="19050"/>
                <wp:wrapNone/>
                <wp:docPr id="1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C6B2" id="Прямая соединительная линия 7" o:spid="_x0000_s1026" style="position:absolute;z-index:251658752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65pt,14.15pt" to="498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"/>
            </w:pict>
          </mc:Fallback>
        </mc:AlternateContent>
      </w:r>
      <w:r>
        <w:rPr>
          <w:szCs w:val="28"/>
        </w:rPr>
        <w:t xml:space="preserve">4. Общий трудовой стаж            </w:t>
      </w:r>
      <w:r>
        <w:rPr>
          <w:color w:val="FF0000"/>
          <w:szCs w:val="28"/>
        </w:rPr>
        <w:t xml:space="preserve"> 44 года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46"/>
        <w:gridCol w:w="1985"/>
      </w:tblGrid>
      <w:tr w:rsidR="006F59AE">
        <w:tc>
          <w:tcPr>
            <w:tcW w:w="8046" w:type="dxa"/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5. Сведения о документе, удостоверяющем личность гражданина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паспорт</w:t>
            </w:r>
          </w:p>
        </w:tc>
      </w:tr>
    </w:tbl>
    <w:p w:rsidR="006F59AE" w:rsidRDefault="00C24DB9">
      <w:pPr>
        <w:rPr>
          <w:color w:val="FF0000"/>
          <w:szCs w:val="28"/>
        </w:rPr>
      </w:pPr>
      <w:r>
        <w:rPr>
          <w:color w:val="FF0000"/>
          <w:szCs w:val="28"/>
        </w:rPr>
        <w:t xml:space="preserve">гражданина РФ, серия 5009 номер 599064, выдан УФМС по Октябрьскому   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F59AE">
        <w:tc>
          <w:tcPr>
            <w:tcW w:w="10421" w:type="dxa"/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району, г. Новосибирска, Новосибирской области, 11.09.2011</w:t>
            </w:r>
          </w:p>
        </w:tc>
      </w:tr>
    </w:tbl>
    <w:p w:rsidR="006F59AE" w:rsidRDefault="00C24DB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(наименование, серия, номер, кем и когда выдан)</w:t>
      </w:r>
    </w:p>
    <w:tbl>
      <w:tblPr>
        <w:tblW w:w="9821" w:type="dxa"/>
        <w:tblLook w:val="00A0" w:firstRow="1" w:lastRow="0" w:firstColumn="1" w:lastColumn="0" w:noHBand="0" w:noVBand="0"/>
      </w:tblPr>
      <w:tblGrid>
        <w:gridCol w:w="6345"/>
        <w:gridCol w:w="2065"/>
        <w:gridCol w:w="1411"/>
      </w:tblGrid>
      <w:tr w:rsidR="006F59AE">
        <w:trPr>
          <w:trHeight w:val="315"/>
        </w:trPr>
        <w:tc>
          <w:tcPr>
            <w:tcW w:w="6345" w:type="dxa"/>
          </w:tcPr>
          <w:p w:rsidR="006F59AE" w:rsidRDefault="00C24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6. Согласие на обработку персональных данных 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</w:tcPr>
          <w:p w:rsidR="006F59AE" w:rsidRDefault="00C24DB9">
            <w:pPr>
              <w:tabs>
                <w:tab w:val="right" w:pos="2336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Иванова А.А.</w:t>
            </w:r>
          </w:p>
        </w:tc>
        <w:tc>
          <w:tcPr>
            <w:tcW w:w="1411" w:type="dxa"/>
          </w:tcPr>
          <w:p w:rsidR="006F59AE" w:rsidRDefault="006F59AE">
            <w:pPr>
              <w:jc w:val="left"/>
              <w:rPr>
                <w:szCs w:val="28"/>
              </w:rPr>
            </w:pPr>
          </w:p>
        </w:tc>
      </w:tr>
    </w:tbl>
    <w:p w:rsidR="006F59AE" w:rsidRDefault="00C24DB9">
      <w:pPr>
        <w:tabs>
          <w:tab w:val="left" w:pos="5670"/>
        </w:tabs>
        <w:ind w:firstLine="708"/>
        <w:jc w:val="left"/>
        <w:rPr>
          <w:szCs w:val="28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(фамилия, инициалы)</w:t>
      </w:r>
    </w:p>
    <w:p w:rsidR="006F59AE" w:rsidRDefault="00C24DB9">
      <w:pPr>
        <w:rPr>
          <w:szCs w:val="28"/>
        </w:rPr>
      </w:pPr>
      <w:r>
        <w:rPr>
          <w:szCs w:val="28"/>
        </w:rPr>
        <w:t xml:space="preserve">по  форме,  утвержденной   распоряжением   Председателя   Законодательного </w:t>
      </w:r>
    </w:p>
    <w:p w:rsidR="006F59AE" w:rsidRDefault="00C24DB9">
      <w:pPr>
        <w:rPr>
          <w:szCs w:val="28"/>
        </w:rPr>
      </w:pPr>
      <w:r>
        <w:rPr>
          <w:szCs w:val="28"/>
        </w:rPr>
        <w:t>Собрания, прилагается.</w:t>
      </w:r>
    </w:p>
    <w:p w:rsidR="006F59AE" w:rsidRDefault="006F59AE">
      <w:pPr>
        <w:jc w:val="right"/>
        <w:rPr>
          <w:i/>
          <w:sz w:val="24"/>
          <w:szCs w:val="24"/>
        </w:rPr>
      </w:pPr>
    </w:p>
    <w:p w:rsidR="006F59AE" w:rsidRDefault="00C24DB9">
      <w:pPr>
        <w:rPr>
          <w:szCs w:val="28"/>
        </w:rPr>
      </w:pPr>
      <w:r>
        <w:rPr>
          <w:szCs w:val="28"/>
        </w:rPr>
        <w:t xml:space="preserve">7. Характеристика с указанием заслуг </w:t>
      </w:r>
      <w:r>
        <w:rPr>
          <w:szCs w:val="28"/>
        </w:rPr>
        <w:t xml:space="preserve">представляемого к награждению </w:t>
      </w:r>
    </w:p>
    <w:p w:rsidR="006F59AE" w:rsidRDefault="00C24DB9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 xml:space="preserve">Характеристика должна соответствовать требованиям положения о награде, раскрывать степень заслуг перед Новосибирской областью за </w:t>
      </w:r>
      <w:r>
        <w:rPr>
          <w:color w:val="FF0000"/>
          <w:szCs w:val="28"/>
          <w:u w:val="single"/>
        </w:rPr>
        <w:t xml:space="preserve">последние три-пять лет, </w:t>
      </w:r>
      <w:r>
        <w:rPr>
          <w:color w:val="FF0000"/>
          <w:szCs w:val="28"/>
        </w:rPr>
        <w:t>аргументироваться заслуги должны динамикой количественных и качественных</w:t>
      </w:r>
      <w:r>
        <w:rPr>
          <w:color w:val="FF0000"/>
          <w:szCs w:val="28"/>
        </w:rPr>
        <w:t xml:space="preserve"> показателей.</w:t>
      </w:r>
    </w:p>
    <w:p w:rsidR="006F59AE" w:rsidRDefault="00C24DB9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 xml:space="preserve">Характеристика с указанием конкретных заслуг представляемого к награждению по объему не должна превышать одной страницы наградного листа (при шрифте 14 </w:t>
      </w:r>
      <w:r>
        <w:rPr>
          <w:color w:val="FF0000"/>
          <w:szCs w:val="28"/>
          <w:lang w:val="en-US"/>
        </w:rPr>
        <w:t>Times</w:t>
      </w:r>
      <w:r>
        <w:rPr>
          <w:color w:val="FF0000"/>
          <w:szCs w:val="28"/>
        </w:rPr>
        <w:t xml:space="preserve"> с единичным межстрочным интервалом). Характеристика должны быть лаконичной и емкой. </w:t>
      </w:r>
      <w:r>
        <w:rPr>
          <w:color w:val="FF0000"/>
          <w:szCs w:val="28"/>
        </w:rPr>
        <w:t xml:space="preserve">При этом характеристика не должна содержать таблиц с производственными показателями. Характеристика должна быть хорошо структурирована, аргументирована, насыщена цифрами, показателями, фактами в динамике за последние 3 года, не содержать только лирические </w:t>
      </w:r>
      <w:r>
        <w:rPr>
          <w:color w:val="FF0000"/>
          <w:szCs w:val="28"/>
        </w:rPr>
        <w:t xml:space="preserve">посылки и общие фразы («пользуется уважением», «обладает хорошими деловыми качествами», «примерный семьянин» и т.п.). </w:t>
      </w:r>
    </w:p>
    <w:p w:rsidR="006F59AE" w:rsidRDefault="00C24DB9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lastRenderedPageBreak/>
        <w:t xml:space="preserve">Для бывших руководящих работников следует конкретизировать их </w:t>
      </w:r>
      <w:r>
        <w:rPr>
          <w:color w:val="FF0000"/>
          <w:szCs w:val="28"/>
          <w:u w:val="single"/>
        </w:rPr>
        <w:t>личные</w:t>
      </w:r>
      <w:r>
        <w:rPr>
          <w:color w:val="FF0000"/>
          <w:szCs w:val="28"/>
        </w:rPr>
        <w:t xml:space="preserve"> заслуги в развитии предприятия, отрасли, а не просто давать качестве</w:t>
      </w:r>
      <w:r>
        <w:rPr>
          <w:color w:val="FF0000"/>
          <w:szCs w:val="28"/>
        </w:rPr>
        <w:t xml:space="preserve">нную и количественную характеристику организации.  </w:t>
      </w:r>
    </w:p>
    <w:p w:rsidR="006F59AE" w:rsidRDefault="00C24DB9">
      <w:pPr>
        <w:ind w:firstLine="709"/>
        <w:rPr>
          <w:color w:val="FF0000"/>
          <w:szCs w:val="28"/>
        </w:rPr>
      </w:pPr>
      <w:r>
        <w:rPr>
          <w:color w:val="FF0000"/>
          <w:szCs w:val="28"/>
        </w:rPr>
        <w:t>В конце текста характеристики рекомендуется указывать наличие у представляемого юбилейных и общественных наград и поощрений, а так же в качестве вывода выражать ходатайство о награждении наградой, к котор</w:t>
      </w:r>
      <w:r>
        <w:rPr>
          <w:color w:val="FF0000"/>
          <w:szCs w:val="28"/>
        </w:rPr>
        <w:t>ой представлен гражданин.</w:t>
      </w:r>
    </w:p>
    <w:p w:rsidR="006F59AE" w:rsidRDefault="006F59AE">
      <w:pPr>
        <w:rPr>
          <w:szCs w:val="28"/>
        </w:rPr>
      </w:pPr>
    </w:p>
    <w:p w:rsidR="006F59AE" w:rsidRDefault="00C24DB9">
      <w:pPr>
        <w:rPr>
          <w:i/>
          <w:szCs w:val="28"/>
        </w:rPr>
      </w:pPr>
      <w:r>
        <w:rPr>
          <w:noProof/>
        </w:rPr>
        <mc:AlternateContent>
          <mc:Choice Requires="wps">
            <w:drawing>
              <wp:anchor distT="0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196849</wp:posOffset>
                </wp:positionV>
                <wp:extent cx="3333115" cy="0"/>
                <wp:effectExtent l="0" t="0" r="19685" b="19050"/>
                <wp:wrapNone/>
                <wp:docPr id="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333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00AC7" id="Прямая соединительная линия 8" o:spid="_x0000_s1026" style="position:absolute;flip:y;z-index:251659776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27.55pt,15.5pt" to="49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"/>
            </w:pict>
          </mc:Fallback>
        </mc:AlternateContent>
      </w:r>
      <w:r>
        <w:rPr>
          <w:szCs w:val="28"/>
        </w:rPr>
        <w:t xml:space="preserve">8. Предполагаемая дата награждения </w:t>
      </w:r>
      <w:r>
        <w:rPr>
          <w:i/>
          <w:szCs w:val="28"/>
        </w:rPr>
        <w:t xml:space="preserve">    </w:t>
      </w:r>
      <w:r>
        <w:rPr>
          <w:color w:val="FF0000"/>
          <w:szCs w:val="28"/>
        </w:rPr>
        <w:t xml:space="preserve">20 февраля 2026 года     </w:t>
      </w:r>
      <w:r>
        <w:rPr>
          <w:szCs w:val="28"/>
        </w:rPr>
        <w:t xml:space="preserve">                                                                      </w:t>
      </w:r>
    </w:p>
    <w:p w:rsidR="006F59AE" w:rsidRDefault="006F59AE">
      <w:pPr>
        <w:ind w:firstLine="567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984"/>
        <w:gridCol w:w="283"/>
        <w:gridCol w:w="2553"/>
      </w:tblGrid>
      <w:tr w:rsidR="006F59AE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Инициатор награждения</w:t>
            </w:r>
          </w:p>
          <w:p w:rsidR="006F59AE" w:rsidRDefault="00C24DB9">
            <w:pPr>
              <w:tabs>
                <w:tab w:val="left" w:pos="7797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Депутат Законодательного Собрания Новосибирской области</w:t>
            </w:r>
          </w:p>
        </w:tc>
        <w:tc>
          <w:tcPr>
            <w:tcW w:w="283" w:type="dxa"/>
            <w:shd w:val="clear" w:color="auto" w:fill="auto"/>
          </w:tcPr>
          <w:p w:rsidR="006F59AE" w:rsidRDefault="006F59AE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6F59AE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6F59AE" w:rsidRDefault="006F59AE">
            <w:pPr>
              <w:tabs>
                <w:tab w:val="left" w:pos="7797"/>
              </w:tabs>
              <w:jc w:val="left"/>
              <w:rPr>
                <w:i/>
                <w:color w:val="404040"/>
                <w:szCs w:val="28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9AE" w:rsidRDefault="00C24DB9">
            <w:pPr>
              <w:tabs>
                <w:tab w:val="left" w:pos="7797"/>
              </w:tabs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С.С. Смирно</w:t>
            </w:r>
            <w:r>
              <w:rPr>
                <w:color w:val="FF0000"/>
                <w:szCs w:val="28"/>
              </w:rPr>
              <w:t xml:space="preserve">в </w:t>
            </w:r>
          </w:p>
        </w:tc>
      </w:tr>
    </w:tbl>
    <w:p w:rsidR="006F59AE" w:rsidRDefault="00C24DB9">
      <w:pP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(наименование должности)                                      (подпись)               (инициалы, фамилия)</w:t>
      </w:r>
    </w:p>
    <w:p w:rsidR="006F59AE" w:rsidRDefault="006F59AE">
      <w:pPr>
        <w:rPr>
          <w:sz w:val="8"/>
          <w:szCs w:val="8"/>
        </w:rPr>
      </w:pPr>
    </w:p>
    <w:p w:rsidR="006F59AE" w:rsidRDefault="006F59AE">
      <w:pPr>
        <w:rPr>
          <w:sz w:val="8"/>
          <w:szCs w:val="8"/>
        </w:rPr>
      </w:pPr>
    </w:p>
    <w:p w:rsidR="006F59AE" w:rsidRDefault="006F59AE">
      <w:pPr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284"/>
        <w:gridCol w:w="1984"/>
        <w:gridCol w:w="283"/>
        <w:gridCol w:w="567"/>
        <w:gridCol w:w="567"/>
        <w:gridCol w:w="567"/>
      </w:tblGrid>
      <w:tr w:rsidR="006F59AE">
        <w:tc>
          <w:tcPr>
            <w:tcW w:w="284" w:type="dxa"/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284" w:type="dxa"/>
            <w:shd w:val="clear" w:color="auto" w:fill="auto"/>
          </w:tcPr>
          <w:p w:rsidR="006F59AE" w:rsidRDefault="006F59AE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января</w:t>
            </w:r>
          </w:p>
        </w:tc>
        <w:tc>
          <w:tcPr>
            <w:tcW w:w="283" w:type="dxa"/>
            <w:shd w:val="clear" w:color="auto" w:fill="auto"/>
          </w:tcPr>
          <w:p w:rsidR="006F59AE" w:rsidRDefault="006F59AE">
            <w:pPr>
              <w:rPr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59AE" w:rsidRDefault="00C24DB9">
            <w:pPr>
              <w:ind w:hanging="107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59AE" w:rsidRDefault="00C24DB9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6F59AE" w:rsidRDefault="00C24DB9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</w:tr>
    </w:tbl>
    <w:p w:rsidR="006F59AE" w:rsidRDefault="006F59AE">
      <w:pPr>
        <w:ind w:firstLine="567"/>
        <w:rPr>
          <w:szCs w:val="28"/>
        </w:rPr>
      </w:pPr>
    </w:p>
    <w:p w:rsidR="006F59AE" w:rsidRDefault="006F59AE">
      <w:pPr>
        <w:ind w:left="4820"/>
        <w:rPr>
          <w:szCs w:val="28"/>
        </w:rPr>
      </w:pPr>
    </w:p>
    <w:sectPr w:rsidR="006F59A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AE" w:rsidRDefault="00C24DB9">
      <w:r>
        <w:separator/>
      </w:r>
    </w:p>
  </w:endnote>
  <w:endnote w:type="continuationSeparator" w:id="0">
    <w:p w:rsidR="006F59AE" w:rsidRDefault="00C2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AE" w:rsidRDefault="00C24DB9">
      <w:r>
        <w:separator/>
      </w:r>
    </w:p>
  </w:footnote>
  <w:footnote w:type="continuationSeparator" w:id="0">
    <w:p w:rsidR="006F59AE" w:rsidRDefault="00C2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AE" w:rsidRDefault="00C24DB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AE"/>
    <w:rsid w:val="006F59AE"/>
    <w:rsid w:val="00C2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AD2F7-7ED0-4C3C-889B-2A9FD115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2032-E5FB-4E85-A037-2525AAE5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Татьяна Михайловна</cp:lastModifiedBy>
  <cp:revision>2</cp:revision>
  <dcterms:created xsi:type="dcterms:W3CDTF">2026-04-13T03:17:00Z</dcterms:created>
  <dcterms:modified xsi:type="dcterms:W3CDTF">2026-04-13T03:17:00Z</dcterms:modified>
</cp:coreProperties>
</file>