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637" w:rsidRDefault="00AC20F2">
      <w:pPr>
        <w:spacing w:after="0" w:line="240" w:lineRule="auto"/>
        <w:ind w:firstLine="1418"/>
        <w:rPr>
          <w:rFonts w:ascii="Times New Roman" w:hAnsi="Times New Roman" w:cs="Times New Roman"/>
          <w:sz w:val="28"/>
          <w:szCs w:val="28"/>
        </w:rPr>
      </w:pPr>
      <w:bookmarkStart w:id="0" w:name="_GoBack"/>
      <w:bookmarkEnd w:id="0"/>
      <w:r>
        <w:rPr>
          <w:rFonts w:ascii="Times New Roman" w:hAnsi="Times New Roman" w:cs="Times New Roman"/>
          <w:sz w:val="28"/>
          <w:szCs w:val="28"/>
        </w:rPr>
        <w:t>Закон Новосибирской области от 5 декабря 2011 года № 152-ОЗ</w:t>
      </w:r>
    </w:p>
    <w:p w:rsidR="00930637" w:rsidRDefault="00AC20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Законодательном Собрании Новосибирской области»</w:t>
      </w:r>
    </w:p>
    <w:p w:rsidR="00930637" w:rsidRDefault="00AC20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изменениями, внесенными Законами Новосибирской области от 29.03.2012 № 202-ОЗ, </w:t>
      </w:r>
    </w:p>
    <w:p w:rsidR="00930637" w:rsidRDefault="00AC20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05.03.2013 № 305-ОЗ, от 05.03.2013 № 309-ОЗ, от 05.07.2013 № 357-ОЗ, от 01.10.2013 № 371-ОЗ, </w:t>
      </w:r>
    </w:p>
    <w:p w:rsidR="00930637" w:rsidRDefault="00AC20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03.06.2014 № 445-ОЗ, от 24.11.2014 № 489-ОЗ, от 23.11.2015 № 14-ОЗ, от 03.02.2016 № 35-ОЗ,</w:t>
      </w:r>
    </w:p>
    <w:p w:rsidR="00930637" w:rsidRDefault="00AC20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05.05.2016 № 58-ОЗ, от 05.07.2017 № 190-ОЗ, от 06.02.2018 № 241-ОЗ, от 05.02.2019 № 344-ОЗ, </w:t>
      </w:r>
    </w:p>
    <w:p w:rsidR="00930637" w:rsidRDefault="00AC20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 09.10.2019 № 417-ОЗ, от 10.11.2020 № 16-ОЗ, от 01.06.2022 № 212-ОЗ, от 31.01.2023 № 314-ОЗ, </w:t>
      </w:r>
      <w:r>
        <w:rPr>
          <w:rFonts w:ascii="Times New Roman" w:hAnsi="Times New Roman" w:cs="Times New Roman"/>
          <w:sz w:val="24"/>
          <w:szCs w:val="24"/>
        </w:rPr>
        <w:br/>
        <w:t xml:space="preserve">от 04.10.2023 № 368-ОЗ, от 12.03.2024 № 427-ОЗ, от 26.04.2024 № 436-ОЗ, от 28.11.2024 № 523-ОЗ, </w:t>
      </w:r>
      <w:r>
        <w:rPr>
          <w:rFonts w:ascii="Times New Roman" w:hAnsi="Times New Roman" w:cs="Times New Roman"/>
          <w:sz w:val="24"/>
          <w:szCs w:val="24"/>
        </w:rPr>
        <w:br/>
        <w:t xml:space="preserve">от 05.12.2024 года № 530-ОЗ, </w:t>
      </w:r>
      <w:r w:rsidR="00ED4831" w:rsidRPr="00ED4831">
        <w:rPr>
          <w:rFonts w:ascii="Times New Roman" w:hAnsi="Times New Roman" w:cs="Times New Roman"/>
          <w:sz w:val="24"/>
          <w:szCs w:val="24"/>
        </w:rPr>
        <w:t>от 06.03.2025 года № 566-ОЗ</w:t>
      </w:r>
      <w:r w:rsidRPr="00ED4831">
        <w:rPr>
          <w:rFonts w:ascii="Times New Roman" w:hAnsi="Times New Roman" w:cs="Times New Roman"/>
          <w:sz w:val="24"/>
          <w:szCs w:val="24"/>
        </w:rPr>
        <w:t>)</w:t>
      </w:r>
      <w:r>
        <w:rPr>
          <w:rFonts w:ascii="Times New Roman" w:hAnsi="Times New Roman" w:cs="Times New Roman"/>
          <w:sz w:val="24"/>
          <w:szCs w:val="24"/>
        </w:rPr>
        <w:t xml:space="preserve"> </w:t>
      </w:r>
    </w:p>
    <w:p w:rsidR="00930637" w:rsidRDefault="00930637">
      <w:pPr>
        <w:spacing w:after="0" w:line="240" w:lineRule="auto"/>
        <w:jc w:val="right"/>
        <w:rPr>
          <w:rFonts w:ascii="Times New Roman" w:hAnsi="Times New Roman" w:cs="Times New Roman"/>
          <w:sz w:val="28"/>
          <w:szCs w:val="28"/>
        </w:rPr>
      </w:pPr>
    </w:p>
    <w:p w:rsidR="00930637" w:rsidRDefault="00AC20F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Принят</w:t>
      </w:r>
    </w:p>
    <w:p w:rsidR="00930637" w:rsidRDefault="00AC20F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w:t>
      </w:r>
    </w:p>
    <w:p w:rsidR="00930637" w:rsidRDefault="00AC20F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Законодательного Собрания </w:t>
      </w:r>
    </w:p>
    <w:p w:rsidR="00930637" w:rsidRDefault="00AC20F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930637" w:rsidRDefault="00AC20F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24.11.2011 № 152-ЗС</w:t>
      </w:r>
    </w:p>
    <w:p w:rsidR="00930637" w:rsidRDefault="00930637">
      <w:pPr>
        <w:spacing w:after="0" w:line="240" w:lineRule="auto"/>
        <w:rPr>
          <w:rFonts w:ascii="Times New Roman" w:hAnsi="Times New Roman" w:cs="Times New Roman"/>
          <w:sz w:val="28"/>
          <w:szCs w:val="28"/>
        </w:rPr>
      </w:pPr>
    </w:p>
    <w:p w:rsidR="00930637" w:rsidRDefault="00AC20F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Содержание</w:t>
      </w:r>
    </w:p>
    <w:p w:rsidR="00930637" w:rsidRDefault="00930637">
      <w:pPr>
        <w:spacing w:after="0" w:line="240" w:lineRule="auto"/>
        <w:jc w:val="center"/>
        <w:rPr>
          <w:rFonts w:ascii="Times New Roman" w:hAnsi="Times New Roman" w:cs="Times New Roman"/>
          <w:sz w:val="28"/>
          <w:szCs w:val="28"/>
        </w:rPr>
      </w:pPr>
    </w:p>
    <w:sdt>
      <w:sdtPr>
        <w:rPr>
          <w:rFonts w:ascii="Times New Roman" w:hAnsi="Times New Roman" w:cs="Times New Roman"/>
          <w:sz w:val="28"/>
          <w:szCs w:val="28"/>
        </w:rPr>
        <w:id w:val="1155180029"/>
        <w:placeholder>
          <w:docPart w:val="DefaultPlaceholder_TEXT"/>
        </w:placeholder>
        <w:docPartObj>
          <w:docPartGallery w:val="Table of Contents"/>
          <w:docPartUnique/>
        </w:docPartObj>
      </w:sdtPr>
      <w:sdtEndPr/>
      <w:sdtContent>
        <w:p w:rsidR="00930637" w:rsidRDefault="00AC20F2">
          <w:pPr>
            <w:pStyle w:val="23"/>
            <w:tabs>
              <w:tab w:val="right" w:leader="dot" w:pos="10631"/>
            </w:tabs>
            <w:jc w:val="both"/>
            <w:rPr>
              <w:rFonts w:ascii="Times New Roman" w:hAnsi="Times New Roman" w:cs="Times New Roman"/>
              <w:sz w:val="24"/>
              <w:szCs w:val="24"/>
            </w:rPr>
          </w:pPr>
          <w:r>
            <w:rPr>
              <w:rFonts w:ascii="Times New Roman" w:eastAsia="Times New Roman" w:hAnsi="Times New Roman" w:cs="Times New Roman"/>
              <w:sz w:val="28"/>
              <w:szCs w:val="28"/>
            </w:rPr>
            <w:fldChar w:fldCharType="begin"/>
          </w:r>
          <w:r>
            <w:rPr>
              <w:rFonts w:ascii="Times New Roman" w:eastAsia="Times New Roman" w:hAnsi="Times New Roman" w:cs="Times New Roman"/>
              <w:sz w:val="28"/>
              <w:szCs w:val="28"/>
            </w:rPr>
            <w:instrText xml:space="preserve">TOC \o "1-9" \h </w:instrText>
          </w:r>
          <w:r>
            <w:rPr>
              <w:rFonts w:ascii="Times New Roman" w:eastAsia="Times New Roman" w:hAnsi="Times New Roman" w:cs="Times New Roman"/>
              <w:sz w:val="28"/>
              <w:szCs w:val="28"/>
            </w:rPr>
            <w:fldChar w:fldCharType="separate"/>
          </w:r>
          <w:hyperlink w:anchor="_Toc1" w:tooltip="#_Toc1" w:history="1">
            <w:r>
              <w:rPr>
                <w:rStyle w:val="a3"/>
                <w:rFonts w:ascii="Times New Roman" w:eastAsia="Times New Roman" w:hAnsi="Times New Roman" w:cs="Times New Roman"/>
                <w:sz w:val="24"/>
                <w:szCs w:val="24"/>
              </w:rPr>
              <w:t>Глава 1. ОБЩИЕ ПОЛОЖЕНИЯ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PAGEREF _Toc1 \h</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2" w:tooltip="#_Toc2" w:history="1">
            <w:r w:rsidR="00AC20F2">
              <w:rPr>
                <w:rStyle w:val="a3"/>
                <w:rFonts w:ascii="Times New Roman" w:eastAsia="Times New Roman" w:hAnsi="Times New Roman" w:cs="Times New Roman"/>
                <w:sz w:val="24"/>
                <w:szCs w:val="24"/>
              </w:rPr>
              <w:t>Статья 1. Статус Законодательного Собрания Новосибирской области</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_Toc2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4</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3" w:tooltip="#_Toc3" w:history="1">
            <w:r w:rsidR="00AC20F2">
              <w:rPr>
                <w:rStyle w:val="a3"/>
                <w:rFonts w:ascii="Times New Roman" w:eastAsia="Times New Roman" w:hAnsi="Times New Roman" w:cs="Times New Roman"/>
                <w:sz w:val="24"/>
                <w:szCs w:val="24"/>
              </w:rPr>
              <w:t>Статья 2. Правовые основы деятельности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_Toc3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5</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4" w:tooltip="#_Toc4" w:history="1">
            <w:r w:rsidR="00AC20F2">
              <w:rPr>
                <w:rStyle w:val="a3"/>
                <w:rFonts w:ascii="Times New Roman" w:eastAsia="Times New Roman" w:hAnsi="Times New Roman" w:cs="Times New Roman"/>
                <w:sz w:val="24"/>
                <w:szCs w:val="24"/>
              </w:rPr>
              <w:t>Статья 3. Принципы деятельности и функции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_Toc4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5</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5" w:tooltip="#_Toc5" w:history="1">
            <w:r w:rsidR="00AC20F2">
              <w:rPr>
                <w:rStyle w:val="a3"/>
                <w:rFonts w:ascii="Times New Roman" w:eastAsia="Times New Roman" w:hAnsi="Times New Roman" w:cs="Times New Roman"/>
                <w:sz w:val="24"/>
                <w:szCs w:val="24"/>
              </w:rPr>
              <w:t>Статья 4. Полномочия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_Toc5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5</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6" w:tooltip="#_Toc6" w:history="1">
            <w:r w:rsidR="00AC20F2">
              <w:rPr>
                <w:rStyle w:val="a3"/>
                <w:rFonts w:ascii="Times New Roman" w:eastAsia="Times New Roman" w:hAnsi="Times New Roman" w:cs="Times New Roman"/>
                <w:sz w:val="24"/>
                <w:szCs w:val="24"/>
              </w:rPr>
              <w:t>Статья 5. Статус депутата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_Toc6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6</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7" w:tooltip="#_Toc7" w:history="1">
            <w:r w:rsidR="00AC20F2">
              <w:rPr>
                <w:rStyle w:val="a3"/>
                <w:rFonts w:ascii="Times New Roman" w:eastAsia="Times New Roman" w:hAnsi="Times New Roman" w:cs="Times New Roman"/>
                <w:sz w:val="24"/>
                <w:szCs w:val="24"/>
              </w:rPr>
              <w:t>Статья 6. Срок полномочий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_Toc7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6</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8" w:tooltip="#_Toc8" w:history="1">
            <w:r w:rsidR="00AC20F2">
              <w:rPr>
                <w:rStyle w:val="a3"/>
                <w:rFonts w:ascii="Times New Roman" w:eastAsia="Times New Roman" w:hAnsi="Times New Roman" w:cs="Times New Roman"/>
                <w:sz w:val="24"/>
                <w:szCs w:val="24"/>
              </w:rPr>
              <w:t>Статья 7. Первая сессия Законодательного Собрания нового созыва</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_Toc8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7</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9" w:tooltip="#_Toc9" w:history="1">
            <w:r w:rsidR="00AC20F2">
              <w:rPr>
                <w:rStyle w:val="a3"/>
                <w:rFonts w:ascii="Times New Roman" w:eastAsia="Times New Roman" w:hAnsi="Times New Roman" w:cs="Times New Roman"/>
                <w:sz w:val="24"/>
                <w:szCs w:val="24"/>
              </w:rPr>
              <w:t>Статья 8. Регламент Законодательного Собрания Новосибирской области, иные акты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_Toc9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8</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10" w:tooltip="#_Toc10" w:history="1">
            <w:r w:rsidR="00AC20F2">
              <w:rPr>
                <w:rStyle w:val="a3"/>
                <w:rFonts w:ascii="Times New Roman" w:eastAsia="Times New Roman" w:hAnsi="Times New Roman" w:cs="Times New Roman"/>
                <w:sz w:val="24"/>
                <w:szCs w:val="24"/>
              </w:rPr>
              <w:t>Глава 2. ОРГАНИЗАЦИЯ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_Toc10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8</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11" w:tooltip="#_Toc11" w:history="1">
            <w:r w:rsidR="00AC20F2">
              <w:rPr>
                <w:rStyle w:val="a3"/>
                <w:rFonts w:ascii="Times New Roman" w:eastAsia="Times New Roman" w:hAnsi="Times New Roman" w:cs="Times New Roman"/>
                <w:sz w:val="24"/>
                <w:szCs w:val="24"/>
              </w:rPr>
              <w:t>Статья 9. Организация деятельности и структура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_Toc11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8</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12" w:tooltip="#_Toc12" w:history="1">
            <w:r w:rsidR="00AC20F2">
              <w:rPr>
                <w:rStyle w:val="a3"/>
                <w:rFonts w:ascii="Times New Roman" w:eastAsia="Times New Roman" w:hAnsi="Times New Roman" w:cs="Times New Roman"/>
                <w:sz w:val="24"/>
                <w:szCs w:val="24"/>
              </w:rPr>
              <w:t>Статья 10. Руководящие должности в Законодательном Собрании</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_Toc12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9</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13" w:tooltip="#_Toc13" w:history="1">
            <w:r w:rsidR="00AC20F2">
              <w:rPr>
                <w:rStyle w:val="a3"/>
                <w:rFonts w:ascii="Times New Roman" w:eastAsia="Times New Roman" w:hAnsi="Times New Roman" w:cs="Times New Roman"/>
                <w:sz w:val="24"/>
                <w:szCs w:val="24"/>
              </w:rPr>
              <w:t>Статья 11. Председатель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_Toc13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9</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14" w:tooltip="#_Toc14" w:history="1">
            <w:r w:rsidR="00AC20F2">
              <w:rPr>
                <w:rStyle w:val="a3"/>
                <w:rFonts w:ascii="Times New Roman" w:eastAsia="Times New Roman" w:hAnsi="Times New Roman" w:cs="Times New Roman"/>
                <w:sz w:val="24"/>
                <w:szCs w:val="24"/>
              </w:rPr>
              <w:t>Статья 12. Заместители Председателя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_Toc14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12</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15" w:tooltip="#_Toc15" w:history="1">
            <w:r w:rsidR="00AC20F2">
              <w:rPr>
                <w:rStyle w:val="a3"/>
                <w:rFonts w:ascii="Times New Roman" w:eastAsia="Times New Roman" w:hAnsi="Times New Roman" w:cs="Times New Roman"/>
                <w:sz w:val="24"/>
                <w:szCs w:val="24"/>
              </w:rPr>
              <w:t>Статья 13. Комитеты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_Toc15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12</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16" w:tooltip="#_Toc16" w:history="1">
            <w:r w:rsidR="00AC20F2">
              <w:rPr>
                <w:rStyle w:val="a3"/>
                <w:rFonts w:ascii="Times New Roman" w:eastAsia="Times New Roman" w:hAnsi="Times New Roman" w:cs="Times New Roman"/>
                <w:sz w:val="24"/>
                <w:szCs w:val="24"/>
              </w:rPr>
              <w:t>Статья 14. Комиссии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_Toc16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14</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17" w:tooltip="#_Toc17" w:history="1">
            <w:r w:rsidR="00AC20F2">
              <w:rPr>
                <w:rStyle w:val="a3"/>
                <w:rFonts w:ascii="Times New Roman" w:eastAsia="Times New Roman" w:hAnsi="Times New Roman" w:cs="Times New Roman"/>
                <w:sz w:val="24"/>
                <w:szCs w:val="24"/>
              </w:rPr>
              <w:t>Статья 15. Депутатские объединения в Законодательном Собрании</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_Toc17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15</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18" w:tooltip="#_Toc18" w:history="1">
            <w:r w:rsidR="00AC20F2">
              <w:rPr>
                <w:rStyle w:val="a3"/>
                <w:rFonts w:ascii="Times New Roman" w:eastAsia="Times New Roman" w:hAnsi="Times New Roman" w:cs="Times New Roman"/>
                <w:sz w:val="24"/>
                <w:szCs w:val="24"/>
              </w:rPr>
              <w:t>Статья 16. Президиум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_Toc18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16</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19" w:tooltip="#_Toc19" w:history="1">
            <w:r w:rsidR="00AC20F2">
              <w:rPr>
                <w:rStyle w:val="a3"/>
                <w:rFonts w:ascii="Times New Roman" w:eastAsia="Times New Roman" w:hAnsi="Times New Roman" w:cs="Times New Roman"/>
                <w:sz w:val="24"/>
                <w:szCs w:val="24"/>
              </w:rPr>
              <w:t>Глава 3. ФУНКЦИИ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_Toc19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17</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20" w:tooltip="#_Toc20" w:history="1">
            <w:r w:rsidR="00AC20F2">
              <w:rPr>
                <w:rStyle w:val="a3"/>
                <w:rFonts w:ascii="Times New Roman" w:eastAsia="Times New Roman" w:hAnsi="Times New Roman" w:cs="Times New Roman"/>
                <w:sz w:val="24"/>
                <w:szCs w:val="24"/>
              </w:rPr>
              <w:t>Статья 17. Представительная функция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_Toc20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17</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21" w:tooltip="#_Toc21" w:history="1">
            <w:r w:rsidR="00AC20F2">
              <w:rPr>
                <w:rStyle w:val="a3"/>
                <w:rFonts w:ascii="Times New Roman" w:eastAsia="Times New Roman" w:hAnsi="Times New Roman" w:cs="Times New Roman"/>
                <w:sz w:val="24"/>
                <w:szCs w:val="24"/>
              </w:rPr>
              <w:t>Статья 18. Нормотворческая функция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_Toc21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18</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22" w:tooltip="#_Toc22" w:history="1">
            <w:r w:rsidR="00AC20F2">
              <w:rPr>
                <w:rStyle w:val="a3"/>
                <w:rFonts w:ascii="Times New Roman" w:eastAsia="Times New Roman" w:hAnsi="Times New Roman" w:cs="Times New Roman"/>
                <w:sz w:val="24"/>
                <w:szCs w:val="24"/>
              </w:rPr>
              <w:t>Статья 19. Контрольная функция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_Toc22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18</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23" w:tooltip="#_Toc23" w:history="1">
            <w:r w:rsidR="00AC20F2">
              <w:rPr>
                <w:rStyle w:val="a3"/>
                <w:rFonts w:ascii="Times New Roman" w:eastAsia="Times New Roman" w:hAnsi="Times New Roman" w:cs="Times New Roman"/>
                <w:sz w:val="24"/>
                <w:szCs w:val="24"/>
              </w:rPr>
              <w:t>Статья 20. Депутатский запрос</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_Toc23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20</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24" w:tooltip="#_Toc24" w:history="1">
            <w:r w:rsidR="00AC20F2">
              <w:rPr>
                <w:rStyle w:val="a3"/>
                <w:rFonts w:ascii="Times New Roman" w:eastAsia="Times New Roman" w:hAnsi="Times New Roman" w:cs="Times New Roman"/>
                <w:sz w:val="24"/>
                <w:szCs w:val="24"/>
              </w:rPr>
              <w:t>Статья 21. Депутатское расследование</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_Toc24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21</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25" w:tooltip="#_Toc25" w:history="1">
            <w:r w:rsidR="00AC20F2">
              <w:rPr>
                <w:rStyle w:val="a3"/>
                <w:rFonts w:ascii="Times New Roman" w:eastAsia="Times New Roman" w:hAnsi="Times New Roman" w:cs="Times New Roman"/>
                <w:sz w:val="24"/>
                <w:szCs w:val="24"/>
              </w:rPr>
              <w:t>Статья 22. Отчет Губернатора Новосибирской области о результатах деятельности Правительства Новосибирской области</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_Toc25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23</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26" w:tooltip="#_Toc26" w:history="1">
            <w:r w:rsidR="00AC20F2">
              <w:rPr>
                <w:rStyle w:val="a3"/>
                <w:rFonts w:ascii="Times New Roman" w:eastAsia="Times New Roman" w:hAnsi="Times New Roman" w:cs="Times New Roman"/>
                <w:sz w:val="24"/>
                <w:szCs w:val="24"/>
              </w:rPr>
              <w:t>Статья 23. Запрос информации</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_Toc26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23</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27" w:tooltip="#_Toc27" w:history="1">
            <w:r w:rsidR="00AC20F2">
              <w:rPr>
                <w:rStyle w:val="a3"/>
                <w:rFonts w:ascii="Times New Roman" w:eastAsia="Times New Roman" w:hAnsi="Times New Roman" w:cs="Times New Roman"/>
                <w:sz w:val="24"/>
                <w:szCs w:val="24"/>
              </w:rPr>
              <w:t>Статья 24. Рассмотрение информации о соблюдении и исполнении законов Новосибирской области</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_Toc27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23</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28" w:tooltip="#_Toc28" w:history="1">
            <w:r w:rsidR="00AC20F2">
              <w:rPr>
                <w:rStyle w:val="a3"/>
                <w:rFonts w:ascii="Times New Roman" w:eastAsia="Times New Roman" w:hAnsi="Times New Roman" w:cs="Times New Roman"/>
                <w:sz w:val="24"/>
                <w:szCs w:val="24"/>
              </w:rPr>
              <w:t>Статья 25. Информационный час Правительства Новосибирской области</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_Toc28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24</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29" w:tooltip="#_Toc29" w:history="1">
            <w:r w:rsidR="00AC20F2">
              <w:rPr>
                <w:rStyle w:val="a3"/>
                <w:rFonts w:ascii="Times New Roman" w:eastAsia="Times New Roman" w:hAnsi="Times New Roman" w:cs="Times New Roman"/>
                <w:sz w:val="24"/>
                <w:szCs w:val="24"/>
              </w:rPr>
              <w:t>Статья 26. Иные функции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_Toc29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24</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30" w:tooltip="#_Toc30" w:history="1">
            <w:r w:rsidR="00AC20F2">
              <w:rPr>
                <w:rStyle w:val="a3"/>
                <w:rFonts w:ascii="Times New Roman" w:eastAsia="Times New Roman" w:hAnsi="Times New Roman" w:cs="Times New Roman"/>
                <w:sz w:val="24"/>
                <w:szCs w:val="24"/>
              </w:rPr>
              <w:t>Глава 4. ФОРМЫ ДЕЯТЕЛЬНОСТИ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_Toc30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24</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31" w:tooltip="#_Toc31" w:history="1">
            <w:r w:rsidR="00AC20F2">
              <w:rPr>
                <w:rStyle w:val="a3"/>
                <w:rFonts w:ascii="Times New Roman" w:eastAsia="Times New Roman" w:hAnsi="Times New Roman" w:cs="Times New Roman"/>
                <w:sz w:val="24"/>
                <w:szCs w:val="24"/>
              </w:rPr>
              <w:t>Статья 27. Формы деятельности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_Toc31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24</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32" w:tooltip="#_Toc32" w:history="1">
            <w:r w:rsidR="00AC20F2">
              <w:rPr>
                <w:rStyle w:val="a3"/>
                <w:rFonts w:ascii="Times New Roman" w:eastAsia="Times New Roman" w:hAnsi="Times New Roman" w:cs="Times New Roman"/>
                <w:sz w:val="24"/>
                <w:szCs w:val="24"/>
              </w:rPr>
              <w:t>Статья 28. Сессия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_Toc32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25</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33" w:tooltip="#_Toc33" w:history="1">
            <w:r w:rsidR="00AC20F2">
              <w:rPr>
                <w:rStyle w:val="a3"/>
                <w:rFonts w:ascii="Times New Roman" w:eastAsia="Times New Roman" w:hAnsi="Times New Roman" w:cs="Times New Roman"/>
                <w:sz w:val="24"/>
                <w:szCs w:val="24"/>
              </w:rPr>
              <w:t>Статья 29. Заседания комитетов, комиссий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_Toc33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26</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34" w:tooltip="#_Toc34" w:history="1">
            <w:r w:rsidR="00AC20F2">
              <w:rPr>
                <w:rStyle w:val="a3"/>
                <w:rFonts w:ascii="Times New Roman" w:eastAsia="Times New Roman" w:hAnsi="Times New Roman" w:cs="Times New Roman"/>
                <w:sz w:val="24"/>
                <w:szCs w:val="24"/>
              </w:rPr>
              <w:t>Статья 30. Деятельность депутатских объединений в Законодательном Собрании</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_Toc34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26</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35" w:tooltip="#_Toc35" w:history="1">
            <w:r w:rsidR="00AC20F2">
              <w:rPr>
                <w:rStyle w:val="a3"/>
                <w:rFonts w:ascii="Times New Roman" w:eastAsia="Times New Roman" w:hAnsi="Times New Roman" w:cs="Times New Roman"/>
                <w:sz w:val="24"/>
                <w:szCs w:val="24"/>
              </w:rPr>
              <w:t>Статья 31. Заседания президиума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_Toc35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27</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36" w:tooltip="#_Toc36" w:history="1">
            <w:r w:rsidR="00AC20F2">
              <w:rPr>
                <w:rStyle w:val="a3"/>
                <w:rFonts w:ascii="Times New Roman" w:eastAsia="Times New Roman" w:hAnsi="Times New Roman" w:cs="Times New Roman"/>
                <w:sz w:val="24"/>
                <w:szCs w:val="24"/>
              </w:rPr>
              <w:t>Статья 32. Деятельность специальных комиссий (групп)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_Toc36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27</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37" w:tooltip="#_Toc37" w:history="1">
            <w:r w:rsidR="00AC20F2">
              <w:rPr>
                <w:rStyle w:val="a3"/>
                <w:rFonts w:ascii="Times New Roman" w:eastAsia="Times New Roman" w:hAnsi="Times New Roman" w:cs="Times New Roman"/>
                <w:sz w:val="24"/>
                <w:szCs w:val="24"/>
              </w:rPr>
              <w:t>Статья 33. Деятельность рабочих групп и временных комиссий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_Toc37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27</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38" w:tooltip="#_Toc38" w:history="1">
            <w:r w:rsidR="00AC20F2">
              <w:rPr>
                <w:rStyle w:val="a3"/>
                <w:rFonts w:ascii="Times New Roman" w:eastAsia="Times New Roman" w:hAnsi="Times New Roman" w:cs="Times New Roman"/>
                <w:sz w:val="24"/>
                <w:szCs w:val="24"/>
              </w:rPr>
              <w:t>Статья 34. Депутатские слушания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_Toc38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28</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39" w:tooltip="#_Toc39" w:history="1">
            <w:r w:rsidR="00AC20F2">
              <w:rPr>
                <w:rStyle w:val="a3"/>
                <w:rFonts w:ascii="Times New Roman" w:eastAsia="Times New Roman" w:hAnsi="Times New Roman" w:cs="Times New Roman"/>
                <w:sz w:val="24"/>
                <w:szCs w:val="24"/>
              </w:rPr>
              <w:t>Статья 35. Публичные слушания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_Toc39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28</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40" w:tooltip="#_Toc40" w:history="1">
            <w:r w:rsidR="00AC20F2">
              <w:rPr>
                <w:rStyle w:val="a3"/>
                <w:rFonts w:ascii="Times New Roman" w:eastAsia="Times New Roman" w:hAnsi="Times New Roman" w:cs="Times New Roman"/>
                <w:sz w:val="24"/>
                <w:szCs w:val="24"/>
              </w:rPr>
              <w:t>Статья 36. Иные формы деятельности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_Toc40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29</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41" w:tooltip="#_Toc41" w:history="1">
            <w:r w:rsidR="00AC20F2">
              <w:rPr>
                <w:rStyle w:val="a3"/>
                <w:rFonts w:ascii="Times New Roman" w:eastAsia="Times New Roman" w:hAnsi="Times New Roman" w:cs="Times New Roman"/>
                <w:sz w:val="24"/>
                <w:szCs w:val="24"/>
              </w:rPr>
              <w:t>Статья 37. Согласительные мероприятия в Законодательном Собрании</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_Toc41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29</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42" w:tooltip="#_Toc42" w:history="1">
            <w:r w:rsidR="00AC20F2">
              <w:rPr>
                <w:rStyle w:val="a3"/>
                <w:rFonts w:ascii="Times New Roman" w:eastAsia="Times New Roman" w:hAnsi="Times New Roman" w:cs="Times New Roman"/>
                <w:sz w:val="24"/>
                <w:szCs w:val="24"/>
              </w:rPr>
              <w:t>Глава 5. ВЗАИМОДЕЙСТВИЕ ЗАКОНОДАТЕЛЬНОГО СОБРАНИЯ С ГОСУДАРСТВЕННЫМИ ОРГАНАМИ, ОРГАНАМИ МЕСТНОГО САМОУПРАВЛЕНИЯ, ОБЩЕСТВЕННЫМИ ОБЪЕДИНЕНИЯМИ, ИНЫМИ ИНСТИТУТАМИ ГРАЖДАНСКОГО ОБЩЕСТВА, ОРГАНИЗАЦИЯМИ И ГРАЖДАНАМИ</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_Toc42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30</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43" w:tooltip="#_Toc43" w:history="1">
            <w:r w:rsidR="00AC20F2">
              <w:rPr>
                <w:rStyle w:val="a3"/>
                <w:rFonts w:ascii="Times New Roman" w:eastAsia="Times New Roman" w:hAnsi="Times New Roman" w:cs="Times New Roman"/>
                <w:sz w:val="24"/>
                <w:szCs w:val="24"/>
              </w:rPr>
              <w:t>Статья 38. Взаимодействие Законодательного Собрания с исполнительными органами Новосибирской области</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_Toc43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30</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44" w:tooltip="#_Toc44" w:history="1">
            <w:r w:rsidR="00AC20F2">
              <w:rPr>
                <w:rStyle w:val="a3"/>
                <w:rFonts w:ascii="Times New Roman" w:eastAsia="Times New Roman" w:hAnsi="Times New Roman" w:cs="Times New Roman"/>
                <w:sz w:val="24"/>
                <w:szCs w:val="24"/>
              </w:rPr>
              <w:t>Статья 39. Взаимодействие Законодательного Собрания с федеральными государственными органами, сенатором Российской Федерации, депутатами Государственной Думы</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_Toc44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32</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45" w:tooltip="#_Toc45" w:history="1">
            <w:r w:rsidR="00AC20F2">
              <w:rPr>
                <w:rStyle w:val="a3"/>
                <w:rFonts w:ascii="Times New Roman" w:eastAsia="Times New Roman" w:hAnsi="Times New Roman" w:cs="Times New Roman"/>
                <w:sz w:val="24"/>
                <w:szCs w:val="24"/>
              </w:rPr>
              <w:t>Статья 40. Взаимодействие Законодательного Собрания с органами местного самоуправления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_Toc45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33</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46" w:tooltip="#_Toc46" w:history="1">
            <w:r w:rsidR="00AC20F2">
              <w:rPr>
                <w:rStyle w:val="a3"/>
                <w:rFonts w:ascii="Times New Roman" w:eastAsia="Times New Roman" w:hAnsi="Times New Roman" w:cs="Times New Roman"/>
                <w:sz w:val="24"/>
                <w:szCs w:val="24"/>
              </w:rPr>
              <w:t>Статья 41. Взаимодействие Законодательного Собрания с Общественной палатой Новосибирской области, Молодежным парламентом Новосибирской области, общественными объединениями, организациями и гражданами</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_Toc46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34</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47" w:tooltip="#_Toc47" w:history="1">
            <w:r w:rsidR="00AC20F2">
              <w:rPr>
                <w:rStyle w:val="a3"/>
                <w:rFonts w:ascii="Times New Roman" w:eastAsia="Times New Roman" w:hAnsi="Times New Roman" w:cs="Times New Roman"/>
                <w:sz w:val="24"/>
                <w:szCs w:val="24"/>
              </w:rPr>
              <w:t>Статья 42. Межпарламентское сотрудничество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_Toc47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36</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48" w:tooltip="#_Toc48" w:history="1">
            <w:r w:rsidR="00AC20F2">
              <w:rPr>
                <w:rStyle w:val="a3"/>
                <w:rFonts w:ascii="Times New Roman" w:eastAsia="Times New Roman" w:hAnsi="Times New Roman" w:cs="Times New Roman"/>
                <w:sz w:val="24"/>
                <w:szCs w:val="24"/>
              </w:rPr>
              <w:t>Глава 6. ИНФОРМИРОВАНИЕ О ДЕЯТЕЛЬНОСТИ</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_Toc48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37</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49" w:tooltip="#_Toc49" w:history="1">
            <w:r w:rsidR="00AC20F2">
              <w:rPr>
                <w:rStyle w:val="a3"/>
                <w:rFonts w:ascii="Times New Roman" w:eastAsia="Times New Roman" w:hAnsi="Times New Roman" w:cs="Times New Roman"/>
                <w:sz w:val="24"/>
                <w:szCs w:val="24"/>
              </w:rPr>
              <w:t>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_Toc49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37</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50" w:tooltip="#_Toc50" w:history="1">
            <w:r w:rsidR="00AC20F2">
              <w:rPr>
                <w:rStyle w:val="a3"/>
                <w:rFonts w:ascii="Times New Roman" w:eastAsia="Times New Roman" w:hAnsi="Times New Roman" w:cs="Times New Roman"/>
                <w:sz w:val="24"/>
                <w:szCs w:val="24"/>
              </w:rPr>
              <w:t>Статья 43. Информация о деятельности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_Toc50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37</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51" w:tooltip="#_Toc51" w:history="1">
            <w:r w:rsidR="00AC20F2">
              <w:rPr>
                <w:rStyle w:val="a3"/>
                <w:rFonts w:ascii="Times New Roman" w:eastAsia="Times New Roman" w:hAnsi="Times New Roman" w:cs="Times New Roman"/>
                <w:sz w:val="24"/>
                <w:szCs w:val="24"/>
              </w:rPr>
              <w:t>Статья 44. Обеспечение доступа к информации о деятельности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_Toc51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37</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52" w:tooltip="#_Toc52" w:history="1">
            <w:r w:rsidR="00AC20F2">
              <w:rPr>
                <w:rStyle w:val="a3"/>
                <w:rFonts w:ascii="Times New Roman" w:eastAsia="Times New Roman" w:hAnsi="Times New Roman" w:cs="Times New Roman"/>
                <w:sz w:val="24"/>
                <w:szCs w:val="24"/>
              </w:rPr>
              <w:t>Статья 45. Освещение деятельности Законодательного Собрания в средствах массовой информации</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_Toc52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38</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53" w:tooltip="#_Toc53" w:history="1">
            <w:r w:rsidR="00AC20F2">
              <w:rPr>
                <w:rStyle w:val="a3"/>
                <w:rFonts w:ascii="Times New Roman" w:eastAsia="Times New Roman" w:hAnsi="Times New Roman" w:cs="Times New Roman"/>
                <w:sz w:val="24"/>
                <w:szCs w:val="24"/>
              </w:rPr>
              <w:t>Статья 46. Официальный сайт Законодательного Собрания и официальные страницы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_Toc53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38</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54" w:tooltip="#_Toc54" w:history="1">
            <w:r w:rsidR="00AC20F2">
              <w:rPr>
                <w:rStyle w:val="a3"/>
                <w:rFonts w:ascii="Times New Roman" w:eastAsia="Times New Roman" w:hAnsi="Times New Roman" w:cs="Times New Roman"/>
                <w:sz w:val="24"/>
                <w:szCs w:val="24"/>
              </w:rPr>
              <w:t>Глава 7. ОБЕСПЕЧЕНИЕ ДЕЯТЕЛЬНОСТИ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_Toc54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38</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55" w:tooltip="#_Toc55" w:history="1">
            <w:r w:rsidR="00AC20F2">
              <w:rPr>
                <w:rStyle w:val="a3"/>
                <w:rFonts w:ascii="Times New Roman" w:eastAsia="Times New Roman" w:hAnsi="Times New Roman" w:cs="Times New Roman"/>
                <w:sz w:val="24"/>
                <w:szCs w:val="24"/>
              </w:rPr>
              <w:t>Статья 47. Аппарат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_Toc55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38</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56" w:tooltip="#_Toc56" w:history="1">
            <w:r w:rsidR="00AC20F2">
              <w:rPr>
                <w:rStyle w:val="a3"/>
                <w:rFonts w:ascii="Times New Roman" w:eastAsia="Times New Roman" w:hAnsi="Times New Roman" w:cs="Times New Roman"/>
                <w:sz w:val="24"/>
                <w:szCs w:val="24"/>
              </w:rPr>
              <w:t>Статья 48. Финансовое и материально-техническое обеспечение деятельности Законодательного Собрания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_Toc56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39</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57" w:tooltip="#_Toc57" w:history="1">
            <w:r w:rsidR="00AC20F2">
              <w:rPr>
                <w:rStyle w:val="a3"/>
                <w:rFonts w:ascii="Times New Roman" w:eastAsia="Times New Roman" w:hAnsi="Times New Roman" w:cs="Times New Roman"/>
                <w:sz w:val="24"/>
                <w:szCs w:val="24"/>
              </w:rPr>
              <w:t>Глава 8. ЗАКЛЮЧИТЕЛЬНЫЕ ПОЛОЖЕНИЯ</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_Toc57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39</w:t>
            </w:r>
            <w:r w:rsidR="00AC20F2">
              <w:rPr>
                <w:rFonts w:ascii="Times New Roman" w:eastAsia="Times New Roman" w:hAnsi="Times New Roman" w:cs="Times New Roman"/>
                <w:sz w:val="24"/>
                <w:szCs w:val="24"/>
              </w:rPr>
              <w:fldChar w:fldCharType="end"/>
            </w:r>
          </w:hyperlink>
        </w:p>
        <w:p w:rsidR="00930637" w:rsidRDefault="001E08AF">
          <w:pPr>
            <w:pStyle w:val="23"/>
            <w:tabs>
              <w:tab w:val="right" w:leader="dot" w:pos="10631"/>
            </w:tabs>
            <w:jc w:val="both"/>
            <w:rPr>
              <w:rFonts w:ascii="Times New Roman" w:hAnsi="Times New Roman" w:cs="Times New Roman"/>
              <w:sz w:val="24"/>
              <w:szCs w:val="24"/>
            </w:rPr>
          </w:pPr>
          <w:hyperlink w:anchor="_Toc58" w:tooltip="#_Toc58" w:history="1">
            <w:r w:rsidR="00AC20F2">
              <w:rPr>
                <w:rStyle w:val="a3"/>
                <w:rFonts w:ascii="Times New Roman" w:eastAsia="Times New Roman" w:hAnsi="Times New Roman" w:cs="Times New Roman"/>
                <w:sz w:val="24"/>
                <w:szCs w:val="24"/>
              </w:rPr>
              <w:t>Статья 49. Вступление в силу настоящего Закона</w:t>
            </w:r>
            <w:r w:rsidR="00AC20F2">
              <w:rPr>
                <w:rFonts w:ascii="Times New Roman" w:eastAsia="Times New Roman" w:hAnsi="Times New Roman" w:cs="Times New Roman"/>
                <w:sz w:val="24"/>
                <w:szCs w:val="24"/>
              </w:rPr>
              <w:tab/>
            </w:r>
            <w:r w:rsidR="00AC20F2">
              <w:rPr>
                <w:rFonts w:ascii="Times New Roman" w:eastAsia="Times New Roman" w:hAnsi="Times New Roman" w:cs="Times New Roman"/>
                <w:sz w:val="24"/>
                <w:szCs w:val="24"/>
              </w:rPr>
              <w:fldChar w:fldCharType="begin"/>
            </w:r>
            <w:r w:rsidR="00AC20F2">
              <w:rPr>
                <w:rFonts w:ascii="Times New Roman" w:eastAsia="Times New Roman" w:hAnsi="Times New Roman" w:cs="Times New Roman"/>
                <w:sz w:val="24"/>
                <w:szCs w:val="24"/>
              </w:rPr>
              <w:instrText>PAGEREF _Toc58 \h</w:instrText>
            </w:r>
            <w:r w:rsidR="00AC20F2">
              <w:rPr>
                <w:rFonts w:ascii="Times New Roman" w:eastAsia="Times New Roman" w:hAnsi="Times New Roman" w:cs="Times New Roman"/>
                <w:sz w:val="24"/>
                <w:szCs w:val="24"/>
              </w:rPr>
            </w:r>
            <w:r w:rsidR="00AC20F2">
              <w:rPr>
                <w:rFonts w:ascii="Times New Roman" w:eastAsia="Times New Roman" w:hAnsi="Times New Roman" w:cs="Times New Roman"/>
                <w:sz w:val="24"/>
                <w:szCs w:val="24"/>
              </w:rPr>
              <w:fldChar w:fldCharType="separate"/>
            </w:r>
            <w:r w:rsidR="00AC20F2">
              <w:rPr>
                <w:rFonts w:ascii="Times New Roman" w:eastAsia="Times New Roman" w:hAnsi="Times New Roman" w:cs="Times New Roman"/>
                <w:sz w:val="24"/>
                <w:szCs w:val="24"/>
              </w:rPr>
              <w:t>39</w:t>
            </w:r>
            <w:r w:rsidR="00AC20F2">
              <w:rPr>
                <w:rFonts w:ascii="Times New Roman" w:eastAsia="Times New Roman" w:hAnsi="Times New Roman" w:cs="Times New Roman"/>
                <w:sz w:val="24"/>
                <w:szCs w:val="24"/>
              </w:rPr>
              <w:fldChar w:fldCharType="end"/>
            </w:r>
          </w:hyperlink>
        </w:p>
        <w:p w:rsidR="00930637" w:rsidRDefault="00AC20F2">
          <w:pPr>
            <w:rPr>
              <w:rFonts w:ascii="Times New Roman" w:hAnsi="Times New Roman" w:cs="Times New Roman"/>
              <w:sz w:val="28"/>
              <w:szCs w:val="28"/>
            </w:rPr>
          </w:pPr>
          <w:r>
            <w:rPr>
              <w:rFonts w:ascii="Times New Roman" w:eastAsia="Times New Roman" w:hAnsi="Times New Roman" w:cs="Times New Roman"/>
              <w:sz w:val="28"/>
              <w:szCs w:val="28"/>
            </w:rPr>
            <w:fldChar w:fldCharType="end"/>
          </w:r>
        </w:p>
      </w:sdtContent>
    </w:sdt>
    <w:p w:rsidR="00930637" w:rsidRDefault="00930637">
      <w:pPr>
        <w:spacing w:after="0" w:line="240" w:lineRule="auto"/>
        <w:jc w:val="center"/>
        <w:rPr>
          <w:rFonts w:ascii="Times New Roman" w:hAnsi="Times New Roman" w:cs="Times New Roman"/>
          <w:sz w:val="28"/>
          <w:szCs w:val="28"/>
        </w:rPr>
      </w:pPr>
    </w:p>
    <w:p w:rsidR="00930637" w:rsidRDefault="00930637">
      <w:pPr>
        <w:spacing w:after="0" w:line="240" w:lineRule="auto"/>
        <w:jc w:val="center"/>
        <w:rPr>
          <w:rFonts w:ascii="Times New Roman" w:hAnsi="Times New Roman" w:cs="Times New Roman"/>
          <w:sz w:val="28"/>
          <w:szCs w:val="28"/>
        </w:rPr>
      </w:pPr>
    </w:p>
    <w:p w:rsidR="00930637" w:rsidRDefault="00930637">
      <w:pPr>
        <w:spacing w:after="0" w:line="240" w:lineRule="auto"/>
        <w:jc w:val="center"/>
        <w:rPr>
          <w:rFonts w:ascii="Times New Roman" w:hAnsi="Times New Roman" w:cs="Times New Roman"/>
          <w:sz w:val="28"/>
          <w:szCs w:val="28"/>
        </w:rPr>
      </w:pPr>
    </w:p>
    <w:p w:rsidR="00930637" w:rsidRDefault="00AC20F2">
      <w:pPr>
        <w:rPr>
          <w:rFonts w:ascii="Times New Roman" w:hAnsi="Times New Roman" w:cs="Times New Roman"/>
          <w:sz w:val="28"/>
          <w:szCs w:val="28"/>
        </w:rPr>
      </w:pPr>
      <w:r>
        <w:rPr>
          <w:rFonts w:ascii="Times New Roman" w:hAnsi="Times New Roman" w:cs="Times New Roman"/>
          <w:sz w:val="28"/>
          <w:szCs w:val="28"/>
        </w:rPr>
        <w:br w:type="page" w:clear="all"/>
      </w:r>
    </w:p>
    <w:p w:rsidR="00930637" w:rsidRDefault="00AC20F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Настоящий Закон в соответствии с Федеральным законом от 21 декабря 2021 года № 414-ФЗ «Об общих принципах организации публичной власти в субъектах Российской Федерации», Уставом Новосибирской области определяет статус, основы организации, структуру, функции и формы деятельности законодательного органа государственной власти Новосибирской области – Законодательного Собрания Новосибирской области.</w:t>
      </w:r>
    </w:p>
    <w:p w:rsidR="00930637" w:rsidRDefault="00AC20F2">
      <w:pPr>
        <w:spacing w:after="0" w:line="240" w:lineRule="auto"/>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jc w:val="center"/>
        <w:outlineLvl w:val="1"/>
        <w:rPr>
          <w:rFonts w:ascii="Times New Roman" w:hAnsi="Times New Roman" w:cs="Times New Roman"/>
          <w:b/>
          <w:bCs/>
          <w:sz w:val="28"/>
          <w:szCs w:val="28"/>
        </w:rPr>
      </w:pPr>
      <w:bookmarkStart w:id="1" w:name="_Toc1"/>
      <w:r>
        <w:rPr>
          <w:rFonts w:ascii="Times New Roman" w:hAnsi="Times New Roman" w:cs="Times New Roman"/>
          <w:b/>
          <w:bCs/>
          <w:sz w:val="28"/>
          <w:szCs w:val="28"/>
        </w:rPr>
        <w:t>Глава 1. ОБЩИЕ ПОЛОЖЕНИЯ</w:t>
      </w:r>
      <w:bookmarkEnd w:id="1"/>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2" w:name="_Toc2"/>
      <w:r>
        <w:rPr>
          <w:rFonts w:ascii="Times New Roman" w:hAnsi="Times New Roman" w:cs="Times New Roman"/>
          <w:b/>
          <w:bCs/>
          <w:sz w:val="28"/>
          <w:szCs w:val="28"/>
        </w:rPr>
        <w:t>Статья 1. Статус Законодательного Собрания Новосибирской области</w:t>
      </w:r>
      <w:bookmarkEnd w:id="2"/>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1. Законодательное Собрание Новосибирской области (далее также – Законодательное Собрание) является постоянно действующим представительным и единственным законодательным органом государственной власти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В соответствии с Уставом Новосибирской области Законодательное Собрание состоит из 76 депутатов (далее – установленное число депутатов), избираемых на пять лет.</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38 депутатов Законодательного Собрания избираются по одномандатным избирательным округам (один округ – один депутат), образуемым на основе единой нормы представительства избирателей на одномандатный округ.</w:t>
      </w:r>
    </w:p>
    <w:p w:rsidR="00930637" w:rsidRDefault="00AC20F2">
      <w:pPr>
        <w:spacing w:before="200" w:after="0" w:line="240" w:lineRule="auto"/>
        <w:ind w:firstLine="540"/>
        <w:contextualSpacing/>
        <w:jc w:val="both"/>
        <w:rPr>
          <w:sz w:val="28"/>
          <w:szCs w:val="28"/>
        </w:rPr>
      </w:pPr>
      <w:r>
        <w:rPr>
          <w:rFonts w:ascii="Times New Roman" w:hAnsi="Times New Roman" w:cs="Times New Roman"/>
          <w:sz w:val="28"/>
          <w:szCs w:val="28"/>
        </w:rPr>
        <w:t>38 депутатов Законодательного Собрания избираются по единому областному избирательному округу пропорционально числу голосов, поданных за областные списки кандидатов в депутаты Законодательного Собрания, выдвинутые избирательными объединениями.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Порядок проведения выборов депутатов Законодательного Собрания устанавливается законом Новосибирской области.</w:t>
      </w:r>
    </w:p>
    <w:p w:rsidR="00930637" w:rsidRDefault="00AC20F2">
      <w:pPr>
        <w:spacing w:before="20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4. Законодательное Собрание вправе осуществлять свои полномочия, если в его состав избрано не менее двух третей от установленного числа депутатов.</w:t>
      </w:r>
    </w:p>
    <w:p w:rsidR="00930637" w:rsidRDefault="00AC20F2">
      <w:pPr>
        <w:tabs>
          <w:tab w:val="left" w:pos="1020"/>
          <w:tab w:val="left" w:pos="8325"/>
        </w:tabs>
        <w:spacing w:before="200" w:after="0" w:line="240" w:lineRule="auto"/>
        <w:contextualSpacing/>
        <w:jc w:val="both"/>
        <w:rPr>
          <w:rFonts w:ascii="Times New Roman" w:hAnsi="Times New Roman" w:cs="Times New Roman"/>
          <w:i/>
          <w:sz w:val="28"/>
          <w:szCs w:val="28"/>
        </w:rPr>
      </w:pPr>
      <w:r>
        <w:rPr>
          <w:rFonts w:ascii="Times New Roman" w:hAnsi="Times New Roman" w:cs="Times New Roman"/>
          <w:i/>
        </w:rPr>
        <w:t>(в ред. Закона Новосибирской области от 1 июня 2022 года № 212-ОЗ)</w:t>
      </w:r>
      <w:r>
        <w:rPr>
          <w:rFonts w:ascii="Times New Roman" w:hAnsi="Times New Roman" w:cs="Times New Roman"/>
          <w:i/>
        </w:rPr>
        <w:tab/>
      </w:r>
    </w:p>
    <w:p w:rsidR="00930637" w:rsidRDefault="00AC20F2">
      <w:pPr>
        <w:spacing w:before="20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5. В соответствии с Конституцией Российской Федерации, федеральными законами и Уставом Новосибирской области Законодательное Собрание принимает Устав Новосибирской области, законы Новосибирской области и постановления Законодательного Собрания, обязательные к исполнению на всей территории Новосибирской области, в пределах и формах, установленных Уставом Новосибирской области и законами Новосибирской области, осуществляет иные полномочия, установленные Конституцией Российской Федерации, федеральными законами, Уставом Новосибирской области и законами Новосибирской области,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r>
        <w:rPr>
          <w:rFonts w:ascii="Times New Roman" w:hAnsi="Times New Roman" w:cs="Times New Roman"/>
          <w:i/>
        </w:rPr>
        <w:tab/>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 Законодательное Собрание учреждает награды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медаль Законодательного Собрания Новосибирской области «За вклад в развитие законодательства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Почетный знак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медаль Законодательного Собрания Новосибирской области «Общественное признание»;</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Почетную грамоту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Благодарность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Благодарственное письмо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Почетный диплом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Порядок награждения наградами Законодательного Собрания определяется постановлением Законодательного Собрания.</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(часть 6 в ред. Закона Новосибирской области от 9 октября 2019 года № 417-ОЗ)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 Законодательное Собрание обладает правами юридического лица, имеет гербовую печать, бланки с изображением герба Новосибирской области, вправе иметь геральдический знак – эмблему и логотип.</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04.10.2023 года № 368-ОЗ)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8. Местонахождение Законодательного Собрания – город Новосибирск.</w:t>
      </w:r>
    </w:p>
    <w:p w:rsidR="00930637" w:rsidRDefault="00AC20F2">
      <w:pPr>
        <w:tabs>
          <w:tab w:val="left" w:pos="7410"/>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p>
    <w:p w:rsidR="00930637" w:rsidRDefault="00AC20F2">
      <w:pPr>
        <w:spacing w:after="0" w:line="240" w:lineRule="auto"/>
        <w:ind w:firstLine="540"/>
        <w:jc w:val="both"/>
        <w:outlineLvl w:val="1"/>
        <w:rPr>
          <w:rFonts w:ascii="Times New Roman" w:hAnsi="Times New Roman" w:cs="Times New Roman"/>
          <w:b/>
          <w:bCs/>
          <w:sz w:val="28"/>
          <w:szCs w:val="28"/>
        </w:rPr>
      </w:pPr>
      <w:bookmarkStart w:id="3" w:name="_Toc3"/>
      <w:r>
        <w:rPr>
          <w:rFonts w:ascii="Times New Roman" w:hAnsi="Times New Roman" w:cs="Times New Roman"/>
          <w:b/>
          <w:bCs/>
          <w:sz w:val="28"/>
          <w:szCs w:val="28"/>
        </w:rPr>
        <w:t>Статья 2. Правовые основы деятельности Законодательного Собрания</w:t>
      </w:r>
      <w:bookmarkEnd w:id="3"/>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Деятельность Законодательного Собрания осуществляется в соответствии с Конституцией Российской Федерации, федеральными конституционными законами, федеральными законами, Уставом Новосибирской области, законами Новосибирской области, Регламентом Законодательного Собрания Новосибирской области и постановлениями Законодательного Собрания.</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4" w:name="_Toc4"/>
      <w:r>
        <w:rPr>
          <w:rFonts w:ascii="Times New Roman" w:hAnsi="Times New Roman" w:cs="Times New Roman"/>
          <w:b/>
          <w:bCs/>
          <w:sz w:val="28"/>
          <w:szCs w:val="28"/>
        </w:rPr>
        <w:t>Статья 3. Принципы деятельности и функции Законодательного Собрания</w:t>
      </w:r>
      <w:bookmarkEnd w:id="4"/>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Деятельность Законодательного Собрания осуществляется в соответствии с принципами, установленными Федеральным законом от 21 декабря 2021 года № 414-ФЗ «Об общих принципах организации публичной власти в субъектах Российской Федерации» (далее - Федеральный закон «Об общих принципах организации публичной власти в субъектах Российской Федерации»), а также следующими принципами: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свобода обсуждения и принятия решений;</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равенство прав и обязанностей депутатов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соблюдение собственной компетенции и невмешательство в компетенцию иных органов государственной власти, органов местного самоуправления.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Законодательное Собрание реализует представительную, нормотворческую и контрольную функции.</w:t>
      </w:r>
    </w:p>
    <w:p w:rsidR="00930637" w:rsidRDefault="00930637">
      <w:pPr>
        <w:spacing w:after="0" w:line="240" w:lineRule="auto"/>
        <w:ind w:firstLine="540"/>
        <w:contextualSpacing/>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5" w:name="_Toc5"/>
      <w:r>
        <w:rPr>
          <w:rFonts w:ascii="Times New Roman" w:hAnsi="Times New Roman" w:cs="Times New Roman"/>
          <w:b/>
          <w:bCs/>
          <w:sz w:val="28"/>
          <w:szCs w:val="28"/>
        </w:rPr>
        <w:t>Статья 4. Полномочия Законодательного Собрания</w:t>
      </w:r>
      <w:bookmarkEnd w:id="5"/>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Законодательное Собрание:</w:t>
      </w:r>
    </w:p>
    <w:p w:rsidR="00930637" w:rsidRDefault="00AC20F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принимает Устав Новосибирской области и поправки к нему;</w:t>
      </w:r>
    </w:p>
    <w:p w:rsidR="00930637" w:rsidRDefault="00AC20F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осуществляет законодательное регулирование по предметам ведения Новосибирской области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930637" w:rsidRDefault="00AC20F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 обладает правом законодательной инициативы в Федеральном Собрании Российской Федерации;</w:t>
      </w:r>
    </w:p>
    <w:p w:rsidR="00930637" w:rsidRDefault="00AC20F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осуществляет иные полномочия, установленные Уставом Новосибирской области и законами Новосибирской области, а также отнесенные Конституцией Российской Федерации, федеральными конституционными законами, федеральными законами к полномочиям законодательного органа субъекта Российской Федерации.</w:t>
      </w:r>
    </w:p>
    <w:p w:rsidR="00930637" w:rsidRDefault="00AC20F2">
      <w:pPr>
        <w:spacing w:after="0" w:line="240" w:lineRule="auto"/>
        <w:ind w:firstLine="540"/>
        <w:jc w:val="both"/>
        <w:rPr>
          <w:rFonts w:ascii="Times New Roman" w:hAnsi="Times New Roman" w:cs="Times New Roman"/>
          <w:i/>
        </w:rPr>
      </w:pPr>
      <w:r>
        <w:rPr>
          <w:rFonts w:ascii="Times New Roman" w:hAnsi="Times New Roman" w:cs="Times New Roman"/>
          <w:i/>
        </w:rPr>
        <w:t>(часть 1 в ред. Законов Новосибирской области от 1 июня 2022 года № 212-ОЗ, от 28 ноября 2024 года № 523-ОЗ)</w:t>
      </w:r>
    </w:p>
    <w:p w:rsidR="00930637" w:rsidRDefault="00AC20F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Законодательное Собрание несет ответственность за нарушение Конституции Российской Федерации, федеральных конституционных законов и федеральных законов в случаях и формах, предусмотренных федеральным законодательством, а также обеспечивает соответствие Устава Новосибирской области, законов Новосибирской области, постановлений Законодательного Собрания и осуществляемой им деятельности Конституции Российской Федерации, федеральным конституционным законам и федеральным законам.</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6" w:name="_Toc6"/>
      <w:r>
        <w:rPr>
          <w:rFonts w:ascii="Times New Roman" w:hAnsi="Times New Roman" w:cs="Times New Roman"/>
          <w:b/>
          <w:bCs/>
          <w:sz w:val="28"/>
          <w:szCs w:val="28"/>
        </w:rPr>
        <w:t>Статья 5. Статус депутата Законодательного Собрания</w:t>
      </w:r>
      <w:bookmarkEnd w:id="6"/>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Статус депутата Законодательного Собрания, в том числе права и обязанности депутата Законодательного Собрания, гарантии депутатской деятельности, условия осуществления депутатом Законодательного Собрания депутатской деятельности устанавливаются Законом Новосибирской области от 25 декабря 2006 года № 81-ОЗ «О статусе депутата Законодательного Собрания Новосибирской области» (далее – Закон Новосибирской области «О статусе депутата Законодательного Собрания Новосибирской области»).</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7" w:name="_Toc7"/>
      <w:r>
        <w:rPr>
          <w:rFonts w:ascii="Times New Roman" w:hAnsi="Times New Roman" w:cs="Times New Roman"/>
          <w:b/>
          <w:bCs/>
          <w:sz w:val="28"/>
          <w:szCs w:val="28"/>
        </w:rPr>
        <w:t>Статья 6. Срок полномочий Законодательного Собрания</w:t>
      </w:r>
      <w:bookmarkEnd w:id="7"/>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Днем начала работы вновь избранного Законодательного Собрания считается день первого заседания Законодательного Собрания нового созыва.</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Полномочия Законодательного Собрания прекращаются со дня начала работы вновь избранного Законодательного Собрания.</w:t>
      </w:r>
    </w:p>
    <w:p w:rsidR="00930637" w:rsidRDefault="00AC20F2">
      <w:pPr>
        <w:spacing w:before="20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2. Полномочия Законодательного Собрания прекращаются досрочно в случае:</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1) принятия Законодательным Собранием решения о досрочном прекращении его полномочий;</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роспуска Законодательного Собрания Губернатором Новосибирской области по основаниям, предусмотренным частью 2 или 3 статьи 14 Федерального закона «Об общих принципах организации публичной власти в субъектах Российской Федерации»;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вступления в силу решения Новосибирского областного суда о неправомочности данного состава депутатов Законодательного Собрания, в том числе в связи со сложением депутатами Законодательного Собрания своих полномочий;</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вступления в силу решения Президента Российской Федерации о роспуске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3. Вопрос о досрочном прекращении полномочий Законодательного Собрания рассматривается по инициативе не менее одной трети от установленного числа депутатов Законодательного Собрания.</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Решение Законодательного Собрания о досрочном прекращении полномочий принимается большинством не менее двух третей голосов от установленного числа депутатов.</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В случае принятия решения о досрочном прекращении полномочий Законодательного Собрания внеочередные выборы депутатов Законодательного Собрания назначаются и проводятся в порядке и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законодательством Новосибирской области.</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8" w:name="_Toc8"/>
      <w:r>
        <w:rPr>
          <w:rFonts w:ascii="Times New Roman" w:hAnsi="Times New Roman" w:cs="Times New Roman"/>
          <w:b/>
          <w:bCs/>
          <w:sz w:val="28"/>
          <w:szCs w:val="28"/>
        </w:rPr>
        <w:t>Статья 7. Первая сессия Законодательного Собрания нового созыва</w:t>
      </w:r>
      <w:bookmarkEnd w:id="8"/>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В соответствии с Уставом Новосибирской области первая сессия Законодательного Собрания нового созыва проводится не позднее чем через 30 дней со дня избрания Законодательного Собрания в правомочном составе.</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Для подготовки и организации проведения первой сессии Законодательного Собрания в течение двух недель со дня избрания Законодательного Собрания в правомочном составе проводится совещание вновь избранных депутатов Законодательного Собрания, на котором формируется рабочая группа по подготовке первой сессии Законодательного Собрания нового созыва. К ее полномочиям относится подготовка соответствующих проектов постановлений и документов, связанных с началом работы Законодательного Собрания нового созыва.</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Состав рабочей группы утверждается распоряжением Председателя Законодательного Собрания предыдущего созыва на основании предложений депутатов Законодательного Собрания, принявших участие в совещании.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 xml:space="preserve">(в ред. Закона Новосибирской области от 5 мая 2016 </w:t>
      </w:r>
      <w:proofErr w:type="gramStart"/>
      <w:r>
        <w:rPr>
          <w:rFonts w:ascii="Times New Roman" w:hAnsi="Times New Roman" w:cs="Times New Roman"/>
          <w:i/>
        </w:rPr>
        <w:t>года  №</w:t>
      </w:r>
      <w:proofErr w:type="gramEnd"/>
      <w:r>
        <w:rPr>
          <w:rFonts w:ascii="Times New Roman" w:hAnsi="Times New Roman" w:cs="Times New Roman"/>
          <w:i/>
        </w:rPr>
        <w:t xml:space="preserve"> 58-ОЗ)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В соответствии с Уставом Новосибирской области первое заседание Законодательного Собрания нового созыва открывает и ведет до избрания Председателя Законодательного Собрания старейший по возрасту депутат.</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На первой сессии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избирается комиссия по вопросам статуса депутата и депутатской этике;</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заслушивается информация об избрании депутатов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избирается группа по контролю за Регламентом;</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избирается группа по контролю за электронной системой;</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избирается счетная комиссия;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 избирается Председатель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 определяется структура Законодательного Собрания, в том числе количество заместителей Председателя Законодательного Собрания, количество и наименования комитетов, комиссий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8) избираются заместители Председателя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i/>
        </w:rPr>
        <w:t xml:space="preserve">(в ред. Закона Новосибирской области </w:t>
      </w:r>
      <w:r w:rsidR="00ED4831" w:rsidRPr="00ED4831">
        <w:rPr>
          <w:rFonts w:ascii="Times New Roman" w:hAnsi="Times New Roman" w:cs="Times New Roman"/>
          <w:i/>
        </w:rPr>
        <w:t>от 6 марта 2025 года № 566-ОЗ</w:t>
      </w:r>
      <w:r w:rsidRPr="00ED4831">
        <w:rPr>
          <w:rFonts w:ascii="Times New Roman" w:hAnsi="Times New Roman" w:cs="Times New Roman"/>
          <w:i/>
        </w:rPr>
        <w:t>)</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9) решаются другие вопросы, необходимые для начала работы Законодательного Собрания нового созыва.</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5 мая 2016 года  № 58-ОЗ)</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9" w:name="_Toc9"/>
      <w:r>
        <w:rPr>
          <w:rFonts w:ascii="Times New Roman" w:hAnsi="Times New Roman" w:cs="Times New Roman"/>
          <w:b/>
          <w:bCs/>
          <w:sz w:val="28"/>
          <w:szCs w:val="28"/>
        </w:rPr>
        <w:t>Статья 8. Регламент Законодательного Собрания Новосибирской области, иные акты Законодательного Собрания</w:t>
      </w:r>
      <w:bookmarkEnd w:id="9"/>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Регламент Законодательного Собрания Новосибирской области является нормативным правовым актом, определяющим в соответствии с федеральным законодательством, иными федеральными законами, Уставом Новосибирской области, законами Новосибирской области порядок организации и деятельности Законодательного Собрания.</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Законодательное Собрание по вопросам, решение которых отнесено к его полномочиям, принимает нормативные правовые акты в виде постановлений.</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Порядок принятия постановлений Законодательного Собрания устанавливается Регламентом Законодательного Собрания Новосибирской области в соответствии с требованиями Закона Новосибирской области от 25 декабря 2006 года № 80-ОЗ «О нормативных правовых актах Новосибирской области» (далее - Закон Новосибирской области «О нормативных правовых актах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Порядок официального опубликования и вступления в силу постановлений Законодательного Собрания определяется Законом Новосибирской области «О нормативных правовых актах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930637">
      <w:pPr>
        <w:spacing w:after="0" w:line="240" w:lineRule="auto"/>
        <w:jc w:val="center"/>
        <w:outlineLvl w:val="1"/>
        <w:rPr>
          <w:rFonts w:ascii="Times New Roman" w:hAnsi="Times New Roman" w:cs="Times New Roman"/>
          <w:b/>
          <w:sz w:val="28"/>
          <w:szCs w:val="28"/>
        </w:rPr>
      </w:pPr>
    </w:p>
    <w:p w:rsidR="00930637" w:rsidRDefault="00AC20F2">
      <w:pPr>
        <w:spacing w:after="0" w:line="240" w:lineRule="auto"/>
        <w:jc w:val="center"/>
        <w:outlineLvl w:val="1"/>
        <w:rPr>
          <w:rFonts w:ascii="Times New Roman" w:hAnsi="Times New Roman" w:cs="Times New Roman"/>
          <w:b/>
          <w:bCs/>
          <w:sz w:val="28"/>
          <w:szCs w:val="28"/>
        </w:rPr>
      </w:pPr>
      <w:bookmarkStart w:id="10" w:name="_Toc10"/>
      <w:r>
        <w:rPr>
          <w:rFonts w:ascii="Times New Roman" w:hAnsi="Times New Roman" w:cs="Times New Roman"/>
          <w:b/>
          <w:bCs/>
          <w:sz w:val="28"/>
          <w:szCs w:val="28"/>
        </w:rPr>
        <w:t>Глава 2. ОРГАНИЗАЦИЯ ЗАКОНОДАТЕЛЬНОГО СОБРАНИЯ</w:t>
      </w:r>
      <w:bookmarkEnd w:id="10"/>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11" w:name="_Toc11"/>
      <w:r>
        <w:rPr>
          <w:rFonts w:ascii="Times New Roman" w:hAnsi="Times New Roman" w:cs="Times New Roman"/>
          <w:b/>
          <w:bCs/>
          <w:sz w:val="28"/>
          <w:szCs w:val="28"/>
        </w:rPr>
        <w:t>Статья 9. Организация деятельности и структура Законодательного Собрания</w:t>
      </w:r>
      <w:bookmarkEnd w:id="11"/>
    </w:p>
    <w:p w:rsidR="00930637" w:rsidRDefault="00AC20F2">
      <w:pPr>
        <w:spacing w:after="0" w:line="240" w:lineRule="auto"/>
        <w:jc w:val="both"/>
        <w:rPr>
          <w:rFonts w:ascii="Times New Roman" w:hAnsi="Times New Roman" w:cs="Times New Roman"/>
          <w:i/>
        </w:rPr>
      </w:pPr>
      <w:r>
        <w:rPr>
          <w:rFonts w:ascii="Times New Roman" w:hAnsi="Times New Roman" w:cs="Times New Roman"/>
          <w:i/>
        </w:rPr>
        <w:t>(в ред. Закона Новосибирской области от 5 мая 2016 года № 58-ОЗ)</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В соответствии с Уставом Новосибирской области Законодательное Собрание для организации работы из своего состава избирает Председателя Законодательного Собрания, заместителей Председателя Законодательного Собрания, образует рабочие органы Законодательного Собрания: комитеты, комиссии Законодательного Собрания.</w:t>
      </w: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i/>
        </w:rPr>
        <w:t xml:space="preserve">(в ред. Закона Новосибирской области </w:t>
      </w:r>
      <w:r w:rsidR="00ED4831" w:rsidRPr="00ED4831">
        <w:rPr>
          <w:rFonts w:ascii="Times New Roman" w:hAnsi="Times New Roman" w:cs="Times New Roman"/>
          <w:i/>
        </w:rPr>
        <w:t>от 6 марта 2025 года № 566-ОЗ</w:t>
      </w:r>
      <w:r w:rsidRPr="00ED4831">
        <w:rPr>
          <w:rFonts w:ascii="Times New Roman" w:hAnsi="Times New Roman" w:cs="Times New Roman"/>
          <w:i/>
        </w:rPr>
        <w:t>)</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Полномочия комитетов и комиссий Законодательного Собрания определяются положениями о комитетах, комиссиях Законодательного Собрания в соответствии с настоящим Законом и Регламентом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Для координации деятельности комитетов, комиссий Законодательного Собрания и депутатских объединений образуется президиум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В Законодательном Собрании в порядке и целях, установленных Регламентом Законодательного Собрания Новосибирской области, создаются следующие специальные комиссии (группы):</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комиссия по вопросам статуса депутата и депутатской этике;</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конкурсная комиссия;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комиссия по наградам;</w:t>
      </w:r>
    </w:p>
    <w:p w:rsidR="00930637" w:rsidRDefault="00AC20F2">
      <w:pPr>
        <w:spacing w:before="200" w:after="0" w:line="240" w:lineRule="auto"/>
        <w:ind w:firstLine="540"/>
        <w:contextualSpacing/>
        <w:jc w:val="both"/>
        <w:rPr>
          <w:rFonts w:ascii="Times New Roman" w:hAnsi="Times New Roman" w:cs="Times New Roman"/>
        </w:rPr>
      </w:pPr>
      <w:r>
        <w:rPr>
          <w:rFonts w:ascii="Times New Roman" w:hAnsi="Times New Roman" w:cs="Times New Roman"/>
          <w:sz w:val="28"/>
          <w:szCs w:val="28"/>
        </w:rPr>
        <w:t xml:space="preserve">абзац утратил силу. - </w:t>
      </w:r>
      <w:r>
        <w:rPr>
          <w:rFonts w:ascii="Times New Roman" w:hAnsi="Times New Roman" w:cs="Times New Roman"/>
          <w:i/>
        </w:rPr>
        <w:t>Закон Новосибирской области от 10 ноября 2020 года № 16-ОЗ</w:t>
      </w:r>
      <w:r>
        <w:rPr>
          <w:rFonts w:ascii="Times New Roman" w:hAnsi="Times New Roman" w:cs="Times New Roman"/>
        </w:rPr>
        <w:t>;</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счетная комиссия;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группа по контролю за Регламентом;</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группа по контролю за электронной системой.</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5 мая 2016 года № 58-ОЗ)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В соответствии с федеральным законом для проведения проверки достоверности и полноты сведений о доходах, расходах, об имуществе и обязательствах имущественного характера, представляемых депутатами Законодательного Собрания, соблюдения депутатами Законодательного Собрания ограничений и запретов, установленных федеральным законодательством и законодательством Новосибирской области, создается комиссия Законодательного Собрания Новосибирской области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Новосибирской области, в порядке, установленном законом Новосибирской области.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Законов Новосибирской области от 29 марта 2012 года № 202-ОЗ, от 5 марта 2013 года № 305-ОЗ)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Для предварительной подготовки вопросов в целях решения задач по наиболее важным и актуальным проблемам общественно-политической и социально-экономической жизни Законодательным Собранием могут создаваться рабочие группы (временные комиссии) в порядке, установленном Регламентом Законодательного Собрания Новосибирской области, в соответствии с настоящим Законом.</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(часть 4 введена Законом Новосибирской области от 29 марта 2012 года № 202-ОЗ)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Для осуществления консультативно-совещательной функции и участия в осуществлении общественного контроля при Законодательном Собрании создается Общественный совет. Порядок создания и организации деятельности Общественного совета при Законодательном Собрании определяется постановлением Законодательного Собрания в соответствии с Федеральным законом от 21 июля 2014 года № 212-ФЗ «Об основах общественного контроля в Российской Федерации» и Законом Новосибирской области от 2 июня 2015 года № 551-ОЗ «Об отдельных вопросах организации и осуществления общественного контроля в Новосибирской области».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 xml:space="preserve">(часть 5 введена Законом Новосибирской области от 5 июля 2017 </w:t>
      </w:r>
      <w:proofErr w:type="gramStart"/>
      <w:r>
        <w:rPr>
          <w:rFonts w:ascii="Times New Roman" w:hAnsi="Times New Roman" w:cs="Times New Roman"/>
          <w:i/>
        </w:rPr>
        <w:t>года  №</w:t>
      </w:r>
      <w:proofErr w:type="gramEnd"/>
      <w:r>
        <w:rPr>
          <w:rFonts w:ascii="Times New Roman" w:hAnsi="Times New Roman" w:cs="Times New Roman"/>
          <w:i/>
        </w:rPr>
        <w:t xml:space="preserve"> 190-ОЗ)</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12" w:name="_Toc12"/>
      <w:r>
        <w:rPr>
          <w:rFonts w:ascii="Times New Roman" w:hAnsi="Times New Roman" w:cs="Times New Roman"/>
          <w:b/>
          <w:bCs/>
          <w:sz w:val="28"/>
          <w:szCs w:val="28"/>
        </w:rPr>
        <w:t>Статья 10. Руководящие должности в Законодательном Собрании</w:t>
      </w:r>
      <w:bookmarkEnd w:id="12"/>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Руководящими должностями в Законодательном Собрании являются должности Председателя Законодательного Собрания, заместителя Председателя Законодательного Собрания, председателя комитета Законодательного Собрания, заместителя председателя комитета Законодательного Собрания, председателя комиссии Законодательного Собрания, заместителя председателя комиссии Законодательного Собрания.</w:t>
      </w:r>
    </w:p>
    <w:p w:rsidR="00930637" w:rsidRDefault="00AC20F2">
      <w:pPr>
        <w:spacing w:after="0" w:line="240" w:lineRule="auto"/>
        <w:ind w:firstLine="540"/>
        <w:contextualSpacing/>
        <w:jc w:val="both"/>
        <w:rPr>
          <w:rFonts w:ascii="Times New Roman" w:hAnsi="Times New Roman" w:cs="Times New Roman"/>
          <w:sz w:val="28"/>
          <w:szCs w:val="28"/>
        </w:rPr>
      </w:pPr>
      <w:r w:rsidRPr="00ED4831">
        <w:rPr>
          <w:rFonts w:ascii="Times New Roman" w:hAnsi="Times New Roman" w:cs="Times New Roman"/>
          <w:i/>
        </w:rPr>
        <w:t xml:space="preserve">(в ред. Закона Новосибирской области </w:t>
      </w:r>
      <w:r w:rsidR="00ED4831" w:rsidRPr="00ED4831">
        <w:rPr>
          <w:rFonts w:ascii="Times New Roman" w:hAnsi="Times New Roman" w:cs="Times New Roman"/>
          <w:i/>
        </w:rPr>
        <w:t>от 6 марта 2025 года № 566-ОЗ</w:t>
      </w:r>
      <w:r w:rsidRPr="00ED4831">
        <w:rPr>
          <w:rFonts w:ascii="Times New Roman" w:hAnsi="Times New Roman" w:cs="Times New Roman"/>
          <w:i/>
        </w:rPr>
        <w:t>)</w:t>
      </w:r>
    </w:p>
    <w:p w:rsidR="00930637" w:rsidRDefault="00AC20F2">
      <w:pPr>
        <w:spacing w:before="200" w:after="0" w:line="240" w:lineRule="auto"/>
        <w:ind w:firstLine="540"/>
        <w:contextualSpacing/>
        <w:jc w:val="both"/>
        <w:rPr>
          <w:rFonts w:ascii="Times New Roman" w:hAnsi="Times New Roman" w:cs="Times New Roman"/>
          <w:i/>
        </w:rPr>
      </w:pPr>
      <w:r>
        <w:rPr>
          <w:rFonts w:ascii="Times New Roman" w:hAnsi="Times New Roman" w:cs="Times New Roman"/>
          <w:sz w:val="28"/>
          <w:szCs w:val="28"/>
        </w:rPr>
        <w:t xml:space="preserve">2. Утратила силу – </w:t>
      </w:r>
      <w:r>
        <w:rPr>
          <w:rFonts w:ascii="Times New Roman" w:hAnsi="Times New Roman" w:cs="Times New Roman"/>
          <w:i/>
        </w:rPr>
        <w:t>Закон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Порядок назначения на руководящие должности в Законодательном Собрании определяется Регламентом Законодательного Собрания Новосибирской области.</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13" w:name="_Toc13"/>
      <w:r>
        <w:rPr>
          <w:rFonts w:ascii="Times New Roman" w:hAnsi="Times New Roman" w:cs="Times New Roman"/>
          <w:b/>
          <w:bCs/>
          <w:sz w:val="28"/>
          <w:szCs w:val="28"/>
        </w:rPr>
        <w:t>Статья 11. Председатель Законодательного Собрания</w:t>
      </w:r>
      <w:bookmarkEnd w:id="13"/>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Председатель Законодательного Собрания подотчетен Законодательному Собранию, осуществляет установленные полномочия на профессиональной основе.</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lastRenderedPageBreak/>
        <w:t>(в ред. Закона Новосибирской области от 1 июня 2022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Полномочия Председателя Законодательного Собрания прекращаются в день первого заседания Законодательного Собрания нового созыва.</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5 мая 2016 года  № 58-ОЗ)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1.1. Полномочия Председателя Законодательного Собрания прекращаются досрочно в порядке, установленном Регламентом Законодательного Собрания, по следующим основаниям:</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досрочное прекращение полномочий депутата Законодательного Собрания в случаях, предусмотренных частью 21 статьи 19 Федерального закона «Об общих принципах организации публичной власти в субъектах Российской Федерации»;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отставка по собственному желанию;</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освобождение от должности в связи с утратой доверия;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отзыв депутатами Законодательного Собрания.</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(часть 1.1 введена Законом Новосибирской области от 5 мая 2016 года № 58-ОЗ)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Председатель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представляет Законодательное Собрание во взаимоотношениях с федеральными органами государственной власти, органами государственной власти Новосибирской области, иными государственными органами Новосибирской области, органами государственной власти других субъектов Российской Федерации, органами местного самоуправления муниципальных образований Новосибирской области и муниципальными органами в Новосибирской области (далее – органы местного самоуправления), населением, организациями, трудовыми коллективами, общественными объединениями в соответствии с федеральными законами, Уставом Новосибирской области, законами Новосибирской области, постановлениями Законодательного Собрания;</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созывает сессии Законодательного Собрания, принимает решение о проведении сессии Законодательного Собрания в дистанционной форме, доводит до сведения депутатов Законодательного Собрания и населения время и место их проведения, а также основные вопросы проекта повестки дня сессии;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10 ноября 2020 года № 16-ОЗ)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ведет заседания Законодательного Собрания в соответствии с Регламентом Законодательного Собрания Новосибирской области, организует и контролирует выполнение внутреннего распорядка деятельности Законодательного Собрания;</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подписывает постановления Законодательного Собрания, протоколы сессий, другие документы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распределяет обязанности между заместителями Председателя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i/>
        </w:rPr>
        <w:t xml:space="preserve">(в ред. Закона Новосибирской области </w:t>
      </w:r>
      <w:r w:rsidR="00ED4831" w:rsidRPr="00ED4831">
        <w:rPr>
          <w:rFonts w:ascii="Times New Roman" w:hAnsi="Times New Roman" w:cs="Times New Roman"/>
          <w:i/>
        </w:rPr>
        <w:t>от 6 марта 2025 года № 566-ОЗ</w:t>
      </w:r>
      <w:r w:rsidRPr="00ED4831">
        <w:rPr>
          <w:rFonts w:ascii="Times New Roman" w:hAnsi="Times New Roman" w:cs="Times New Roman"/>
          <w:i/>
        </w:rPr>
        <w:t>)</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 принимает решение о проведении заседания президиума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 вносит на рассмотрение Законодательного Собрания кандидатуру для наделения полномочиями сенатора Российской Федерации – представителя от Законодательного Собрания Новосибирской области (далее – сенатор Российской Федерации), кандидатуры заместителей Председателя Законодательного Собрания, кандидатуры для назначения в состав комиссии по наградам Новосибирской области;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lastRenderedPageBreak/>
        <w:t xml:space="preserve">(в ред. Законов Новосибирской области от 5 марта 2013года  № 309-ОЗ, от 10 ноября 2020№ 16-ОЗ, </w:t>
      </w:r>
      <w:r w:rsidR="00ED4831">
        <w:rPr>
          <w:rFonts w:ascii="Times New Roman" w:hAnsi="Times New Roman" w:cs="Times New Roman"/>
          <w:i/>
        </w:rPr>
        <w:br/>
      </w:r>
      <w:r w:rsidR="00ED4831" w:rsidRPr="00ED4831">
        <w:rPr>
          <w:rFonts w:ascii="Times New Roman" w:hAnsi="Times New Roman" w:cs="Times New Roman"/>
          <w:i/>
        </w:rPr>
        <w:t>от 6 марта 2025 года № 566-ОЗ</w:t>
      </w:r>
      <w:r w:rsidRPr="00ED4831">
        <w:rPr>
          <w:rFonts w:ascii="Times New Roman" w:hAnsi="Times New Roman" w:cs="Times New Roman"/>
          <w:i/>
        </w:rPr>
        <w:t>)</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8) издает распоряжения об объявлении конкурсов о назначении представителей от Законодательного Собрания в квалификационную комиссию Адвокатской палаты Новосибирской области, иных лиц, назначение которых отнесено к полномочиям Законодательного Собрания, если иное не предусмотрено законом;</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Законов Новосибирской области от 10 ноября 2020 года № 16-ОЗ,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9) определяет организационную структуру и штатную численность структурных подразделений аппарата Законодательного Собрания, утверждает штатное расписание Законодательного Собрания, осуществляет полномочия представителя нанимателя в соответствии с законодательством о государственной гражданской службе, функции работодателя в трудовых отношениях с работниками, не являющимися государственными гражданскими служащими Новосибирской области, в соответствии с трудовым законодательством;</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26 апреля 2024 года № 436-ОЗ)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9.1) принимает решение о командировании депутатов Законодательного Собрания для осуществления ими депутатской деятельности, в том числе для выполнения поручений Законодательного Собрания и его рабочих органов;</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9 октября 2019года № 417-ОЗ)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10) оказывает содействие депутатам Законодательного Собрания в осуществлении ими полномочий, организует обеспечение их необходимой информацией;</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11) принимает меры по обеспечению гласности и учета общественного мнения в деятельности Законодательного Собрания;</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12) организует обсуждение населением Новосибирской области проектов наиболее важных законов Новосибирской области и постановлений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13) обеспечивает взаимодействие Законодательного Собрания с редакциями средств массовой информации, организует информирование населения о деятельности Законодательного Собрания, утверждает логотип Законодательного Собрания;</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04.10.2023 года № 368-ОЗ)</w:t>
      </w:r>
    </w:p>
    <w:p w:rsidR="00930637" w:rsidRDefault="00AC20F2">
      <w:pPr>
        <w:spacing w:after="0" w:line="240" w:lineRule="auto"/>
        <w:contextualSpacing/>
        <w:jc w:val="both"/>
        <w:rPr>
          <w:rFonts w:ascii="Times New Roman" w:hAnsi="Times New Roman" w:cs="Times New Roman"/>
          <w:i/>
          <w:highlight w:val="yellow"/>
        </w:rPr>
      </w:pPr>
      <w:r>
        <w:rPr>
          <w:rFonts w:ascii="Times New Roman" w:hAnsi="Times New Roman" w:cs="Times New Roman"/>
          <w:sz w:val="28"/>
          <w:szCs w:val="28"/>
        </w:rPr>
        <w:t xml:space="preserve">        14) открывает и закрывает лицевой счет Законодательного Собрания, является распорядителем средств, предусмотренных для обеспечения и организации деятельности Законодательного Собрания, осуществляет руководство текущей финансово-хозяйственной деятельностью Законодательного Собрания;</w:t>
      </w:r>
      <w:r>
        <w:rPr>
          <w:rFonts w:ascii="Times New Roman" w:hAnsi="Times New Roman" w:cs="Times New Roman"/>
          <w:i/>
          <w:highlight w:val="yellow"/>
        </w:rPr>
        <w:t xml:space="preserve"> </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04.10.2023 года № 368-ОЗ)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15) от имени Законодательного Собрания подписывает заявления, направляемые в Верховный Суд Российской Федерации, суды общей юрисдикции, арбитражные суды;</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5 февраля 2019 года № 344-ОЗ)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16) составляет протоколы об административных правонарушениях, определяет перечень должностных лиц Законодательного Собрания, уполномоченных составлять протоколы об административных правонарушениях в соответствии с пунктом 2 статьи 15.3 Закона Новосибирской области от 14 февраля 2003 года № 99-ОЗ «Об административных правонарушениях в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17) выполняет поручения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18) систематически информирует Законодательное Собрание о выполнении решений и поручений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19) осуществляет общее руководство деятельностью аппарата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20) определяет порядок организации доступа пользователей информацией к информации о деятельности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21) осуществляет иные полномочия в соответствии с федеральным законодательством, законодательством Новосибирской области и решениями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По вопросам своей компетенции Председатель Законодательного Собрания издает распоряжения.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Распоряжения Председателя Законодательного Собрания вступают в силу со дня их подписания, если иное не установлено в самом распоряжении.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Распоряжения Председателя Законодательного Собрания, затрагивающие права, свободы и обязанности человека и гражданина, подлежат опубликованию в сетевом издании "Сайт Законодательного Собрания Новосибирской области. Нормативные правовые акты".</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(часть 3 в ред. Закона Новосибирской области от 5 мая 2016 года № 58-ОЗ)</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14" w:name="_Toc14"/>
      <w:r>
        <w:rPr>
          <w:rFonts w:ascii="Times New Roman" w:hAnsi="Times New Roman" w:cs="Times New Roman"/>
          <w:b/>
          <w:bCs/>
          <w:sz w:val="28"/>
          <w:szCs w:val="28"/>
        </w:rPr>
        <w:t>Статья 12. Заместители Председателя Законодательного Собрания</w:t>
      </w:r>
      <w:bookmarkEnd w:id="14"/>
    </w:p>
    <w:p w:rsidR="00930637" w:rsidRDefault="00AC20F2">
      <w:pPr>
        <w:spacing w:after="0" w:line="240" w:lineRule="auto"/>
        <w:jc w:val="both"/>
        <w:rPr>
          <w:rFonts w:ascii="Times New Roman" w:hAnsi="Times New Roman" w:cs="Times New Roman"/>
          <w:i/>
        </w:rPr>
      </w:pPr>
      <w:r>
        <w:rPr>
          <w:rFonts w:ascii="Times New Roman" w:hAnsi="Times New Roman" w:cs="Times New Roman"/>
          <w:i/>
        </w:rPr>
        <w:t>(в ред. Закона Новосибирской области от 26 января 2023 года № 314-ОЗ)</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Для обеспечения законотворческой и иной нормотворческой деятельности, координации деятельности комитетов, комиссий Законодательного Собрания, а также для осуществления иных полномочий, определяемых правовыми актами Законодательного Собрания, Законодательное Собрание избирает заместителей Председателя Законодательного Собрания в порядке, установленном Регламентом Законодательного Собрания Новосибирской области.</w:t>
      </w: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i/>
        </w:rPr>
        <w:t xml:space="preserve">(в ред. Закона Новосибирской области </w:t>
      </w:r>
      <w:r w:rsidR="00ED4831" w:rsidRPr="00ED4831">
        <w:rPr>
          <w:rFonts w:ascii="Times New Roman" w:hAnsi="Times New Roman" w:cs="Times New Roman"/>
          <w:i/>
        </w:rPr>
        <w:t>от 6 марта 2025 года № 566-ОЗ</w:t>
      </w:r>
      <w:r w:rsidRPr="00ED4831">
        <w:rPr>
          <w:rFonts w:ascii="Times New Roman" w:hAnsi="Times New Roman" w:cs="Times New Roman"/>
          <w:i/>
        </w:rPr>
        <w:t>)</w:t>
      </w:r>
    </w:p>
    <w:p w:rsidR="00930637" w:rsidRDefault="00AC20F2">
      <w:pPr>
        <w:spacing w:beforeAutospacing="1" w:after="0" w:line="240" w:lineRule="auto"/>
        <w:ind w:firstLine="540"/>
        <w:contextualSpacing/>
        <w:jc w:val="both"/>
        <w:rPr>
          <w:rFonts w:ascii="Times New Roman" w:hAnsi="Times New Roman" w:cs="Times New Roman"/>
          <w:color w:val="FF0000"/>
          <w:sz w:val="28"/>
          <w:szCs w:val="28"/>
        </w:rPr>
      </w:pPr>
      <w:r w:rsidRPr="00ED4831">
        <w:rPr>
          <w:rFonts w:ascii="Times New Roman" w:hAnsi="Times New Roman" w:cs="Times New Roman"/>
          <w:color w:val="000000" w:themeColor="text1"/>
          <w:sz w:val="28"/>
          <w:szCs w:val="28"/>
        </w:rPr>
        <w:t xml:space="preserve">абзац утратил силу. - Закон Новосибирской области </w:t>
      </w:r>
      <w:r w:rsidR="00ED4831" w:rsidRPr="00ED4831">
        <w:rPr>
          <w:rFonts w:ascii="Times New Roman" w:hAnsi="Times New Roman" w:cs="Times New Roman"/>
          <w:color w:val="000000" w:themeColor="text1"/>
          <w:sz w:val="28"/>
          <w:szCs w:val="28"/>
        </w:rPr>
        <w:t>от 6 марта 2025 года № 566-ОЗ</w:t>
      </w:r>
      <w:r w:rsidR="00ED4831">
        <w:rPr>
          <w:rFonts w:ascii="Times New Roman" w:hAnsi="Times New Roman" w:cs="Times New Roman"/>
          <w:color w:val="000000" w:themeColor="text1"/>
          <w:sz w:val="28"/>
          <w:szCs w:val="28"/>
        </w:rPr>
        <w:t>.</w:t>
      </w:r>
    </w:p>
    <w:p w:rsidR="00930637" w:rsidRDefault="00AC20F2">
      <w:pPr>
        <w:spacing w:beforeAutospacing="1"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Количество заместителей Председателя Законодательного Собрания, в том числе осуществляющих полномочия на профессиональной основе, определяется постановлением Законодательного Собрания.</w:t>
      </w:r>
    </w:p>
    <w:p w:rsidR="00930637" w:rsidRDefault="00AC20F2">
      <w:pPr>
        <w:spacing w:beforeAutospacing="1"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Заместитель Председателя Законодательного Собрания может быть избран председателем комитета Законодательного Собрания, в состав которого он входит, в порядке, установленном Регламентом Законодательного Собрания Новосибирской области.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w:t>
      </w:r>
      <w:proofErr w:type="spellStart"/>
      <w:r>
        <w:rPr>
          <w:rFonts w:ascii="Times New Roman" w:hAnsi="Times New Roman" w:cs="Times New Roman"/>
          <w:i/>
        </w:rPr>
        <w:t>абз</w:t>
      </w:r>
      <w:proofErr w:type="spellEnd"/>
      <w:proofErr w:type="gramStart"/>
      <w:r>
        <w:rPr>
          <w:rFonts w:ascii="Times New Roman" w:hAnsi="Times New Roman" w:cs="Times New Roman"/>
          <w:i/>
        </w:rPr>
        <w:t>.</w:t>
      </w:r>
      <w:proofErr w:type="gramEnd"/>
      <w:r>
        <w:rPr>
          <w:rFonts w:ascii="Times New Roman" w:hAnsi="Times New Roman" w:cs="Times New Roman"/>
          <w:i/>
        </w:rPr>
        <w:t xml:space="preserve"> введен Законом Новосибирской области от 28 ноября 2024 года № 523-ОЗ)</w:t>
      </w:r>
    </w:p>
    <w:p w:rsidR="00930637" w:rsidRDefault="00AC20F2">
      <w:pPr>
        <w:spacing w:beforeAutospacing="1"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Распределение обязанностей между заместителями Председателя Законодательного Собрания устанавливается распоряжением Председателя Законодательного Собрания.</w:t>
      </w:r>
    </w:p>
    <w:p w:rsidR="00930637" w:rsidRDefault="00AC20F2">
      <w:pPr>
        <w:spacing w:beforeAutospacing="1" w:after="0" w:line="240" w:lineRule="auto"/>
        <w:ind w:firstLine="540"/>
        <w:contextualSpacing/>
        <w:jc w:val="both"/>
        <w:rPr>
          <w:rFonts w:ascii="Times New Roman" w:hAnsi="Times New Roman" w:cs="Times New Roman"/>
          <w:sz w:val="28"/>
          <w:szCs w:val="28"/>
        </w:rPr>
      </w:pPr>
      <w:r>
        <w:rPr>
          <w:rFonts w:ascii="Times New Roman" w:hAnsi="Times New Roman" w:cs="Times New Roman"/>
          <w:i/>
        </w:rPr>
        <w:t xml:space="preserve">(в ред. Закона Новосибирской области </w:t>
      </w:r>
      <w:r w:rsidR="00ED4831" w:rsidRPr="00ED4831">
        <w:rPr>
          <w:rFonts w:ascii="Times New Roman" w:hAnsi="Times New Roman" w:cs="Times New Roman"/>
          <w:i/>
        </w:rPr>
        <w:t>от 6 марта 2025 года № 566-ОЗ</w:t>
      </w:r>
      <w:r w:rsidRPr="00ED4831">
        <w:rPr>
          <w:rFonts w:ascii="Times New Roman" w:hAnsi="Times New Roman" w:cs="Times New Roman"/>
          <w:i/>
        </w:rPr>
        <w:t>)</w:t>
      </w:r>
    </w:p>
    <w:p w:rsidR="00930637" w:rsidRDefault="00AC20F2">
      <w:pPr>
        <w:spacing w:beforeAutospacing="1"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Заместители Председателя Законодательного Собрания подотчетны Законодательному Собранию и Председателю Законодательного Собрания.</w:t>
      </w:r>
    </w:p>
    <w:p w:rsidR="00930637" w:rsidRDefault="00AC20F2">
      <w:pPr>
        <w:spacing w:beforeAutospacing="1" w:after="0" w:line="240" w:lineRule="auto"/>
        <w:ind w:firstLine="540"/>
        <w:contextualSpacing/>
        <w:jc w:val="both"/>
        <w:rPr>
          <w:rFonts w:ascii="Times New Roman" w:hAnsi="Times New Roman" w:cs="Times New Roman"/>
          <w:sz w:val="28"/>
          <w:szCs w:val="28"/>
        </w:rPr>
      </w:pPr>
      <w:r>
        <w:rPr>
          <w:rFonts w:ascii="Times New Roman" w:hAnsi="Times New Roman" w:cs="Times New Roman"/>
          <w:i/>
        </w:rPr>
        <w:t xml:space="preserve">(в ред. Закона Новосибирской области </w:t>
      </w:r>
      <w:r w:rsidR="00ED4831" w:rsidRPr="00ED4831">
        <w:rPr>
          <w:rFonts w:ascii="Times New Roman" w:hAnsi="Times New Roman" w:cs="Times New Roman"/>
          <w:i/>
        </w:rPr>
        <w:t>от 6 марта 2025 года № 566-ОЗ</w:t>
      </w:r>
      <w:r w:rsidRPr="00ED4831">
        <w:rPr>
          <w:rFonts w:ascii="Times New Roman" w:hAnsi="Times New Roman" w:cs="Times New Roman"/>
          <w:i/>
        </w:rPr>
        <w:t>)</w:t>
      </w:r>
    </w:p>
    <w:p w:rsidR="00930637" w:rsidRDefault="00AC20F2">
      <w:pPr>
        <w:spacing w:beforeAutospacing="1"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Полномочия заместителя Председателя Законодательного Собрания могут быть прекращены досрочно по основаниям и в порядке, установленным Регламентом Законодательного Собрания Новосибирской области.</w:t>
      </w:r>
    </w:p>
    <w:p w:rsidR="00930637" w:rsidRDefault="00AC20F2">
      <w:pPr>
        <w:spacing w:beforeAutospacing="1" w:after="0" w:line="240" w:lineRule="auto"/>
        <w:ind w:firstLine="540"/>
        <w:contextualSpacing/>
        <w:jc w:val="both"/>
        <w:rPr>
          <w:rFonts w:ascii="Times New Roman" w:hAnsi="Times New Roman" w:cs="Times New Roman"/>
          <w:sz w:val="28"/>
          <w:szCs w:val="28"/>
        </w:rPr>
      </w:pPr>
      <w:r>
        <w:rPr>
          <w:rFonts w:ascii="Times New Roman" w:hAnsi="Times New Roman" w:cs="Times New Roman"/>
          <w:i/>
        </w:rPr>
        <w:t xml:space="preserve">(в ред. Закона Новосибирской области </w:t>
      </w:r>
      <w:r w:rsidR="00ED4831" w:rsidRPr="00ED4831">
        <w:rPr>
          <w:rFonts w:ascii="Times New Roman" w:hAnsi="Times New Roman" w:cs="Times New Roman"/>
          <w:i/>
        </w:rPr>
        <w:t>от 6 марта 2025 года № 566-ОЗ</w:t>
      </w:r>
      <w:r w:rsidRPr="00ED4831">
        <w:rPr>
          <w:rFonts w:ascii="Times New Roman" w:hAnsi="Times New Roman" w:cs="Times New Roman"/>
          <w:i/>
        </w:rPr>
        <w:t>)</w:t>
      </w:r>
    </w:p>
    <w:p w:rsidR="00930637" w:rsidRDefault="00930637">
      <w:pPr>
        <w:spacing w:after="0" w:line="240" w:lineRule="auto"/>
        <w:ind w:firstLine="540"/>
        <w:jc w:val="both"/>
        <w:outlineLvl w:val="1"/>
        <w:rPr>
          <w:rFonts w:ascii="Times New Roman" w:hAnsi="Times New Roman" w:cs="Times New Roman"/>
          <w:b/>
          <w:bCs/>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15" w:name="_Toc15"/>
      <w:r>
        <w:rPr>
          <w:rFonts w:ascii="Times New Roman" w:hAnsi="Times New Roman" w:cs="Times New Roman"/>
          <w:b/>
          <w:bCs/>
          <w:sz w:val="28"/>
          <w:szCs w:val="28"/>
        </w:rPr>
        <w:t>Статья 13. Комитеты Законодательного Собрания</w:t>
      </w:r>
      <w:bookmarkEnd w:id="15"/>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1. Комитеты Законодательного Собрания (далее также – комитеты) образуются для предварительного рассмотрения и подготовки вопросов, относящихся к полномочиям Законодательного Собрания, а также для осуществления в пределах компетенции Законодательного Собрания контроля за соблюдением и исполнением законов Новосибирской области, постановлений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Комитеты являются рабочими органами Законодательного Собрания, подотчетны ему.</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Количество комитетов, наименования и численный состав комитетов устанавливаются постановлением Законодательного Собрания. Предельный численный состав комитетов определяется Регламентом Законодательного Собрания Новосибирской области.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10 ноября 2020 года № 16-ОЗ)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Комитеты имеют равные права.</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Комитеты являются коллегиальными органами, осуществляющими свою деятельность на основе коллективного свободного гласного обсуждения вопросов в соответствии с принципами законности и обеспечения прав и свобод человека.</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Образование комитетов Законодательного Собрания, избрание, освобождение от должности председателя комитета, заместителя председателя комитета, прием депутата на работу на профессиональной основе в комитет Законодательного Собрания (освобождение от такой работы) осуществляются в порядке, установленном Регламентом Законодательного Собрания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 Деятельность комитетов Законодательного Собрания осуществляется по направлениям, определенным в соответствии с полномочиями Законодательного Собрания в положениях о комитетах, утверждаемых постановлением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 К полномочиям комитетов Законодательного Собрания относятся: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разработка проектов законов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разработка проектов постановлений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предварительное рассмотрение проектов правовых актов, поступивших в Законодательное Собрание;</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внесение предложений о проведении депутатских слушаний, публичных слушаний и иных мероприятий в Законодательном Собрании;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внесение предложений по формированию планов работы Законодательного Собрания, предусмотренных частью 2 статьи 27 настоящего Закона;</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 запрос информации у Губернатора Новосибирской области, руководителей органов государственной власти, иных государственных органов, органов местного самоуправления, а также у руководителей организаций, осуществляющих деятельность на территории Новосибирской области организаций по вопросам, отнесенным к полномочиям Законодательного Собрания;</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 внесение предложений о проведении депутатского расследования;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8) рассмотрение отчетов и заключений Контрольно-счетной палаты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9) решение иных вопросов в соответствии с направлениями деятельности комитета.</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8. Порядок работы комитетов определяется Регламентом Законодательного Собрания Новосибирской области и положением о соответствующем комитете.</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9. В комитете могут образовываться рабочие группы и временные комиссии в соответствии с положением о соответствующем комитете.</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10. Комитеты информируют население о своей деятельности.</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16" w:name="_Toc16"/>
      <w:r>
        <w:rPr>
          <w:rFonts w:ascii="Times New Roman" w:hAnsi="Times New Roman" w:cs="Times New Roman"/>
          <w:b/>
          <w:bCs/>
          <w:sz w:val="28"/>
          <w:szCs w:val="28"/>
        </w:rPr>
        <w:t>Статья 14. Комиссии Законодательного Собрания</w:t>
      </w:r>
      <w:bookmarkEnd w:id="16"/>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Комиссии Законодательного Собрания (далее также – комиссии) образуются для предварительного рассмотрения отдельных вопросов, относящихся к полномочиям Законодательного Собрания, подготовки по ним предложений, носящих рекомендательный характер, и иных материалов, осуществления в пределах компетенции Законодательного Собрания контроля за соблюдением и исполнением законов Новосибирской области, постановлений Законодательного Собрания.</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26 января 2023 года № 314-ОЗ)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Комиссии Законодательного Собрания являются рабочими органами Законодательного Собрания, подотчетны ему.</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Количество комиссий Законодательного Собрания, наименования и численный состав комиссий Законодательного Собрания устанавливаются постановлением Законодательного Собрания. Предельный численный состав комиссий Законодательного Собрания определяется Регламентом Законодательного Собрания Новосибирской области.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10 ноября 2020 года № 16-ОЗ)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Комиссии Законодательного Собрания имеют равные права.</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Комиссии Законодательного Собрания являются коллегиальными органами, осуществляющими свою деятельность на основе коллективного свободного гласного обсуждения вопросов в соответствии с принципами законности и обеспечения прав и свобод человека.</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Направления деятельности комиссий Законодательного Собрания и их полномочия определяются в положениях о соответствующих комиссиях Законодательного Собрания, утверждаемых постановлением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 Образование комиссий Законодательного Собрания, избрание, освобождение от должности председателя комиссии, заместителя председателя комиссии, прием депутата на работу на профессиональной основе в комиссию Законодательного Собрания (освобождение от такой работы) осуществляются в соответствии с Регламентом Законодательного Собрания Новосибирской области.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Законов Новосибирской области от 10 ноября 2020 года № 16-ОЗ,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 Порядок работы комиссий определяется Регламентом Законодательного Собрания Новосибирской области и положением о соответствующей комиссии в соответствии с настоящим Законом.</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8. В комиссии Законодательного Собрания могут образовываться рабочие группы и временные комиссии в соответствии с положением о соответствующей комиссии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9. Комиссии Законодательного Собрания информируют население о своей деятельности.</w:t>
      </w:r>
    </w:p>
    <w:p w:rsidR="00930637" w:rsidRDefault="00930637">
      <w:pPr>
        <w:spacing w:after="0" w:line="240" w:lineRule="auto"/>
        <w:ind w:firstLine="540"/>
        <w:jc w:val="both"/>
        <w:rPr>
          <w:rFonts w:ascii="Times New Roman" w:hAnsi="Times New Roman" w:cs="Times New Roman"/>
          <w:sz w:val="28"/>
          <w:szCs w:val="28"/>
        </w:rPr>
      </w:pP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17" w:name="_Toc17"/>
      <w:r>
        <w:rPr>
          <w:rFonts w:ascii="Times New Roman" w:hAnsi="Times New Roman" w:cs="Times New Roman"/>
          <w:b/>
          <w:bCs/>
          <w:sz w:val="28"/>
          <w:szCs w:val="28"/>
        </w:rPr>
        <w:lastRenderedPageBreak/>
        <w:t>Статья 15. Депутатские объединения в Законодательном Собрании</w:t>
      </w:r>
      <w:bookmarkEnd w:id="17"/>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Депутатские объединения в Законодательном Собрании образуются в форме фракции или депутатской группы.</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Фракция включает в себя всех депутатов (депутата), избранных (избранного) в составе соответствующего областного списка кандидатов, допущенного к распределению депутатских мандатов в Законодательном Собрании. Во фракции могут входить также депутаты, избранные по одномандатным избирательным округам, и депутаты, избранные в составе областных списков кандидатов политических партий, указанных в части 4 статьи 16 Федерального закона «Об общих принципах организации публичной власти в субъектах Российской Федерации».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Фракция имеет наименование соответствующего избирательного объединения.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Депутаты, не вошедшие во фракции, избранные по одномандатным избирательным округам, а также депутаты, избранные в составе областных списков кандидатов политических партий, указанных в части 4 статьи 16 Федерального закона «Об общих принципах организации публичной власти в субъектах Российской Федерации», вправе образовывать депутатские группы.</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 xml:space="preserve">(в ред. </w:t>
      </w:r>
      <w:hyperlink r:id="rId7" w:tooltip="consultantplus://offline/ref=E974519A02ED5C9A31D09A4C59876FB52F07D1AFD2AB6679A5E5D94C74C63FAF18793361E14405A793FCDE5D62960C8B1E41D23059E7F90ED499D4nDa8E" w:history="1">
        <w:r>
          <w:rPr>
            <w:rFonts w:ascii="Times New Roman" w:hAnsi="Times New Roman" w:cs="Times New Roman"/>
            <w:i/>
          </w:rPr>
          <w:t>Закон</w:t>
        </w:r>
      </w:hyperlink>
      <w:r>
        <w:rPr>
          <w:rFonts w:ascii="Times New Roman" w:hAnsi="Times New Roman" w:cs="Times New Roman"/>
          <w:i/>
        </w:rPr>
        <w:t>ов Новосибирской области от 23 ноября 2015 года № 14-ОЗ,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Решение об образовании депутатской группы принимается на ее организационном собрании.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Регистрации подлежат депутатские группы численностью не менее шести депутатов.</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Депутат вправе состоять только в одном депутатском объединении.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Депутат, избранный по одномандатному избирательному округу либо избранный в составе областного списка кандидатов политической партии, указанной в части 4 статьи 16 Федерального закона «Об общих принципах организации публичной власти в субъектах Российской Федерации», на основании личного заявления при согласии соответствующего депутатского объединения и при соблюдении условий и ограничений, установленных статьями 16 и 19 Федерального закона «Об общих принципах организации публичной власти в субъектах Российской Федерации», вправе войти в депутатское объединение.</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 xml:space="preserve">(в ред. </w:t>
      </w:r>
      <w:hyperlink r:id="rId8" w:tooltip="consultantplus://offline/ref=E974519A02ED5C9A31D09A4C59876FB52F07D1AFD2AB6679A5E5D94C74C63FAF18793361E14405A793FCDE5D62960C8B1E41D23059E7F90ED499D4nDa8E" w:history="1">
        <w:r>
          <w:rPr>
            <w:rFonts w:ascii="Times New Roman" w:hAnsi="Times New Roman" w:cs="Times New Roman"/>
            <w:i/>
          </w:rPr>
          <w:t>Закон</w:t>
        </w:r>
      </w:hyperlink>
      <w:r>
        <w:rPr>
          <w:rFonts w:ascii="Times New Roman" w:hAnsi="Times New Roman" w:cs="Times New Roman"/>
          <w:i/>
        </w:rPr>
        <w:t>ов Новосибирской области от 23 ноября 2015 года № 14-ОЗ,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Депутат, избранный по одномандатному избирательному округу либо избранный в составе областного списка кандидатов политической партии, указанной в части 4 статьи 16 Федерального закона «Об общих принципах организации публичной власти в субъектах Российской Федерации», вправе выйти из депутатского объединения (за исключением случая, установленного частью 5 статьи 19 Федерального закона «Об общих принципах организации публичной власти в субъектах Российской Федерации») и в дальнейшем войти в любое депутатское объединение на основании личного заявления при согласии депутатского объединения и при соблюдении условий и ограничений, установленных статьями 16 и 19 Федерального закона «Об общих принципах организации публичной власти в субъектах Российской Федерации».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 xml:space="preserve">(в ред. </w:t>
      </w:r>
      <w:hyperlink r:id="rId9" w:tooltip="consultantplus://offline/ref=E974519A02ED5C9A31D09A4C59876FB52F07D1AFD2AB6679A5E5D94C74C63FAF18793361E14405A793FCDE5D62960C8B1E41D23059E7F90ED499D4nDa8E" w:history="1">
        <w:r>
          <w:rPr>
            <w:rFonts w:ascii="Times New Roman" w:hAnsi="Times New Roman" w:cs="Times New Roman"/>
            <w:i/>
          </w:rPr>
          <w:t>Закон</w:t>
        </w:r>
      </w:hyperlink>
      <w:r>
        <w:rPr>
          <w:rFonts w:ascii="Times New Roman" w:hAnsi="Times New Roman" w:cs="Times New Roman"/>
          <w:i/>
        </w:rPr>
        <w:t>ов Новосибирской области от 23 ноября 2015 года № 14-ОЗ,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6. Регистрация депутатского объединения в Законодательном Собрании, ведение реестра депутатских объединений в Законодательном Собрании, информирование депутатов Законодательного Собрания о формировании реестра депутатских </w:t>
      </w:r>
      <w:r>
        <w:rPr>
          <w:rFonts w:ascii="Times New Roman" w:hAnsi="Times New Roman" w:cs="Times New Roman"/>
          <w:sz w:val="28"/>
          <w:szCs w:val="28"/>
        </w:rPr>
        <w:lastRenderedPageBreak/>
        <w:t>объединений в Законодательном Собрании, внесении в него изменений осуществляются в порядке, установленном Регламентом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 Фракция прекращает свою деятельность в случае, если в ее составе не осталось ни одного депутата, а также в случае, предусмотренном частью 4 статьи 16 Федерального закона «Об общих принципах организации публичной власти в субъектах Российской Федерации». Депутатская группа прекращает свою деятельность в случае принятия решения о самороспуске или в случае, если в составе депутатской группы осталось менее шести депутатов. В случае прекращения деятельности депутатское объединение подлежит исключению из реестра депутатских объединений в Законодательном Собрании.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8. Депутатское объединение имеет право:</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обсуждать любые вопросы, решение которых относится к полномочиям Законодательного Собрания, предлагать их к рассмотрению в комитетах, комиссиях Законодательного Собрания, а также к внесению в повестку дня сессии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приглашать для участия в заседаниях депутатского объединения представителей органов государственной власти, государственных органов, органов местного самоуправления, общественных объединений, организаций и средств массовой информации;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запрашивать у Губернатора Новосибирской области, руководителей органов государственной власти, иных государственных органов, органов местного самоуправления, а также у руководителей организаций, осуществляющих деятельность на территории Новосибирской области, информацию по вопросам, связанным с депутатской деятельностью;</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вносить предложения о проведении депутатского расследования;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вносить предложения по формированию планов работы Законодательного Собрания, предусмотренных частью 2 статьи 27 настоящего Закона;</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 предлагать кандидатуры для избрания в органы Законодательного Собрания в соответствии с Регламентом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 проводить консультации и иные согласительные мероприятия с другими депутатскими объединениями;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8) знакомить депутатов Законодательного Собрания со своими программами, обращениями и другими материалами;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9) размещать в средствах массовой информации материалы, связанные с деятельностью депутатского объединения в Законодательном Собрании.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Депутатские объединения пользуются иными правами, установленными Регламентом Законодательного Собрания Новосибирской области.</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18" w:name="_Toc18"/>
      <w:r>
        <w:rPr>
          <w:rFonts w:ascii="Times New Roman" w:hAnsi="Times New Roman" w:cs="Times New Roman"/>
          <w:b/>
          <w:bCs/>
          <w:sz w:val="28"/>
          <w:szCs w:val="28"/>
        </w:rPr>
        <w:t>Статья 16. Президиум Законодательного Собрания</w:t>
      </w:r>
      <w:bookmarkEnd w:id="18"/>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Президиум Законодательного Собрания является совещательным органом, образуемым на срок полномочий Законодательного Собрания данного созыва.</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2. В состав президиума Законодательного Собрания входят Председатель Законодательного Собрания, заместители Председателя Законодательного Собрания, </w:t>
      </w:r>
      <w:r>
        <w:rPr>
          <w:rFonts w:ascii="Times New Roman" w:hAnsi="Times New Roman" w:cs="Times New Roman"/>
          <w:sz w:val="28"/>
          <w:szCs w:val="28"/>
        </w:rPr>
        <w:lastRenderedPageBreak/>
        <w:t>председатели комитетов и комиссий Законодательного Собрания, руководители депутатских объединений в Законодательном Собрании.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i/>
        </w:rPr>
        <w:t xml:space="preserve">(в ред. Закона Новосибирской области </w:t>
      </w:r>
      <w:r w:rsidR="00ED4831" w:rsidRPr="00ED4831">
        <w:rPr>
          <w:rFonts w:ascii="Times New Roman" w:hAnsi="Times New Roman" w:cs="Times New Roman"/>
          <w:i/>
        </w:rPr>
        <w:t>от 6 марта 2025 года № 566-ОЗ</w:t>
      </w:r>
      <w:r w:rsidRPr="00ED4831">
        <w:rPr>
          <w:rFonts w:ascii="Times New Roman" w:hAnsi="Times New Roman" w:cs="Times New Roman"/>
          <w:i/>
        </w:rPr>
        <w:t>)</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Председателем президиума Законодательного Собрания является Председатель Законодательного Собрания, заместителем председателя президиума Законодательного Собрания является по предложению Председателя Законодательного Собрания один из заместителей Председателя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i/>
        </w:rPr>
        <w:t xml:space="preserve">(в ред. Закона Новосибирской области </w:t>
      </w:r>
      <w:r w:rsidR="00ED4831" w:rsidRPr="00ED4831">
        <w:rPr>
          <w:rFonts w:ascii="Times New Roman" w:hAnsi="Times New Roman" w:cs="Times New Roman"/>
          <w:i/>
        </w:rPr>
        <w:t>от 6 марта 2025 года № 566-ОЗ</w:t>
      </w:r>
      <w:r w:rsidRPr="00ED4831">
        <w:rPr>
          <w:rFonts w:ascii="Times New Roman" w:hAnsi="Times New Roman" w:cs="Times New Roman"/>
          <w:i/>
        </w:rPr>
        <w:t>)</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заседаниях президиума Законодательного Собрания могут принимать участие другие депутаты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Президиум Законодательного Собрания осуществляет следующие функции: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изучает материалы, поступившие от органов государственной власти, иных государственных органов и органов местного самоуправления, организаций;</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обсуждает информацию, поступившую от должностных лиц органов государственной власти Новосибирской области и должностных лиц органов местного самоуправления;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обсуждает проект повестки дня сессии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координирует деятельность комитетов, комиссий Законодательного Собрания и депутатских объединений в Законодательном Собрании;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обсуждает проект сметы расходов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 уточняет сроки подготовки проектов нормативных правовых актов к рассмотрению Законодательным Собранием;</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 вносит предложения о согласительных процедурах;</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8) обсуждает поступившую инициативу о проведении депутатского расследования; создает группу из числа депутатов Законодательного Собрания по проведению депутатского расследования и определяет ее состав;</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9) выполняет поручения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10) решает задачи, определенные Регламентом Законодательного Собрания Новосибирской области.</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jc w:val="center"/>
        <w:outlineLvl w:val="1"/>
        <w:rPr>
          <w:rFonts w:ascii="Times New Roman" w:hAnsi="Times New Roman" w:cs="Times New Roman"/>
          <w:b/>
          <w:bCs/>
          <w:sz w:val="28"/>
          <w:szCs w:val="28"/>
        </w:rPr>
      </w:pPr>
      <w:bookmarkStart w:id="19" w:name="_Toc19"/>
      <w:r>
        <w:rPr>
          <w:rFonts w:ascii="Times New Roman" w:hAnsi="Times New Roman" w:cs="Times New Roman"/>
          <w:b/>
          <w:bCs/>
          <w:sz w:val="28"/>
          <w:szCs w:val="28"/>
        </w:rPr>
        <w:t>Глава 3. ФУНКЦИИ ЗАКОНОДАТЕЛЬНОГО СОБРАНИЯ</w:t>
      </w:r>
      <w:bookmarkEnd w:id="19"/>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20" w:name="_Toc20"/>
      <w:r>
        <w:rPr>
          <w:rFonts w:ascii="Times New Roman" w:hAnsi="Times New Roman" w:cs="Times New Roman"/>
          <w:b/>
          <w:bCs/>
          <w:sz w:val="28"/>
          <w:szCs w:val="28"/>
        </w:rPr>
        <w:t>Статья 17. Представительная функция Законодательного Собрания</w:t>
      </w:r>
      <w:bookmarkEnd w:id="20"/>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Представительная функция Законодательного Собрания выражается в обеспечении реализации права граждан на участие в формировании и деятельности Законодательного Собрания, в представлении депутатами Законодательного Собрания интересов населения Новосибирской области, а также во влиянии населения Новосибирской области на решения, принимаемые Законодательным Собранием.</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Представительная функция Законодательного Собрания реализуется посредством:</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приема граждан в Законодательном Собрании;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взаимоотношений депутатов с избирателями;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формирования и реализации наказов избирателей депутатам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рассмотрения обращений граждан.</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3. Прием граждан в Законодательном Собрании с запросами о деятельности Законодательного Собрания, предложениями, заявлениями, жалобами и устными обращениями осуществляется в порядке, установленном Внутренним распорядком деятельности Законодательного Собрания Новосибирской области, утвержденным постановлением Законодательного Собрания.</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5 мая 2016 года № 58-ОЗ)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Личный прием граждан Председателем Законодательного Собрания, заместителями Председателя Законодательного Собрания, председателями комитетов, комиссий Законодательного Собрания, заместителями председателей комитетов, комиссий Законодательного Собрания, депутатами Законодательного Собрания, осуществляющими депутатскую деятельность в Законодательном Собрании на профессиональной  основе, осуществляется в порядке, установленном Внутренним распорядком деятельности Законодательного Собрания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 xml:space="preserve">(в ред. Законов Новосибирской области от 1 июня 2022 года № 212-ОЗ, </w:t>
      </w:r>
      <w:r w:rsidR="00ED4831" w:rsidRPr="00ED4831">
        <w:rPr>
          <w:rFonts w:ascii="Times New Roman" w:hAnsi="Times New Roman" w:cs="Times New Roman"/>
          <w:i/>
        </w:rPr>
        <w:t>от 6 марта 2025 года № 566-ОЗ</w:t>
      </w:r>
      <w:r w:rsidRPr="00ED4831">
        <w:rPr>
          <w:rFonts w:ascii="Times New Roman" w:hAnsi="Times New Roman" w:cs="Times New Roman"/>
          <w:i/>
        </w:rPr>
        <w:t>)</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Депутаты Законодательного Собрания осуществляют связь с избирателями в порядке и формах, установленных Законом Новосибирской области «О статусе депутата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Формирование и реализация наказов избирателей депутатам Законодательного Собрания осуществляется в соответствии с Законом Новосибирской области от 1 июля 2015 года № 574-ОЗ «О наказах избирателей депутатам Законодательного Собрания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 Рассмотрение обращений граждан в Законодательном Собрании осуществляется в соответствии с Федеральным законом от 2 мая 2006 года № 59-ФЗ «О порядке рассмотрения обращений граждан Российской Федерации».</w:t>
      </w:r>
    </w:p>
    <w:p w:rsidR="00930637" w:rsidRDefault="00930637">
      <w:pPr>
        <w:spacing w:after="0" w:line="240" w:lineRule="auto"/>
        <w:ind w:firstLine="540"/>
        <w:contextualSpacing/>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21" w:name="_Toc21"/>
      <w:r>
        <w:rPr>
          <w:rFonts w:ascii="Times New Roman" w:hAnsi="Times New Roman" w:cs="Times New Roman"/>
          <w:b/>
          <w:bCs/>
          <w:sz w:val="28"/>
          <w:szCs w:val="28"/>
        </w:rPr>
        <w:t>Статья 18. Нормотворческая функция Законодательного Собрания</w:t>
      </w:r>
      <w:bookmarkEnd w:id="21"/>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Нормотворческая функция реализуется Законодательным Собранием посредством принятия Устава Новосибирской области, законов Новосибирской области и постановлений Законодательного Собрания, реализации права законодательной инициативы в Федеральном Собрании Российской Федерации.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Законодательное Собрание принимает законы Новосибирской области по предметам ведения Новосибирской области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Порядок принятия Устава Новосибирской области, законов Новосибирской области и постановлений Законодательного Собрания устанавливается Законом Новосибирской области «О нормативных правовых актах Новосибирской области» и Регламентом Законодательного Собрания Новосибирской области.</w:t>
      </w:r>
    </w:p>
    <w:p w:rsidR="00930637" w:rsidRDefault="00930637">
      <w:pPr>
        <w:spacing w:after="0" w:line="240" w:lineRule="auto"/>
        <w:ind w:firstLine="540"/>
        <w:contextualSpacing/>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22" w:name="_Toc22"/>
      <w:r>
        <w:rPr>
          <w:rFonts w:ascii="Times New Roman" w:hAnsi="Times New Roman" w:cs="Times New Roman"/>
          <w:b/>
          <w:bCs/>
          <w:sz w:val="28"/>
          <w:szCs w:val="28"/>
        </w:rPr>
        <w:t>Статья 19. Контрольная функция Законодательного Собрания</w:t>
      </w:r>
      <w:bookmarkEnd w:id="22"/>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1. Законодательное Собрание наряду с другими уполномоченными на то органами осуществляет контроль за соблюдением и исполнением законов Новосибирской области, постановлений Законодательного Собрания, исполнением областного бюджета Новосибирской области, исполнением бюджета Территориального фонда обязательного </w:t>
      </w:r>
      <w:r>
        <w:rPr>
          <w:rFonts w:ascii="Times New Roman" w:hAnsi="Times New Roman" w:cs="Times New Roman"/>
          <w:sz w:val="28"/>
          <w:szCs w:val="28"/>
        </w:rPr>
        <w:lastRenderedPageBreak/>
        <w:t>медицинского страхования Новосибирской области, соблюдением установленного порядка распоряжения государственной собственностью Новосибирской области в пределах и формах, установленных Уставом Новосибирской области и законами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Контрольные полномочия Законодательного Собрания осуществляются также комитетами, комиссиями Законодательного Собрания в пределах их полномочий.</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Основными целями контроля являются укрепление законности, повышение эффективности действия законов Новосибирской области и постановлений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Задачами контроля являются: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обеспечение соблюдения и исполнения законов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анализ соблюдения и исполнения законов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оценка социально-экономической эффективности законов Новосибирской области и постановлений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выявление и устранение причин, препятствующих надлежащему и эффективному соблюдению и исполнению законов Новосибирской области и постановлений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выработка и принятие решений по вопросам контроля за соблюдением и исполнением законов Новосибирской области и постановлений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 своевременное приведение в соответствие с федеральным законодательством законов Новосибирской области и постановлений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Формами контроля Законодательного Собрания являются: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депутатский запрос;</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депутатское расследование;</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заслушивание ежегодного отчета Губернатора Новосибирской области о результатах деятельности Правительства Новосибирской области, в том числе по вопросам, поставленным Законодательным Собранием;</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запрос информации;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рассмотрение информации о соблюдении и исполнении законов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 Информационный час Правительства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 иные формы, не противоречащие Конституции Российской Федерации, федеральным конституционным законам, федеральным законам и Уставу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Вопросы о контроле Законодательного Собрания за соблюдением и исполнением законов Новосибирской области включаются в план работы Законодательного Собрания, указанный в пункте 2 части 2 статьи 27 настоящего Закона, по предложениям комитетов, комиссий Законодательного Собрания, депутатских объединений в Законодательном Собрании. Указанный план работы Законодательного Собрания направляется в Правительство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6. Комитеты, комиссии Законодательного Собрания, обеспечивая реализацию контрольной функции Законодательного Собрания, организуют и проводят мероприятия по вопросам соблюдения и исполнения законов Новосибирской области, постановлений Законодательного Собрания в пределах их полномочий, в том числе </w:t>
      </w:r>
      <w:r>
        <w:rPr>
          <w:rFonts w:ascii="Times New Roman" w:hAnsi="Times New Roman" w:cs="Times New Roman"/>
          <w:sz w:val="28"/>
          <w:szCs w:val="28"/>
        </w:rPr>
        <w:lastRenderedPageBreak/>
        <w:t>запрашивают необходимую информацию, приглашают на свои заседания должностных лиц, анализируют информацию о соблюдении и об исполнении законов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Вопросы о контроле комитетов, комиссий Законодательного Собрания за соблюдением и исполнением законов Новосибирской области, постановлений Законодательного Собрания включаются по предложениям депутатов Законодательного Собрания в планы работы комитетов, комиссий Законодательного Собрания, которые направляются в исполнительные органы Новосибирской области, уполномоченные на осуществление полномочий в соответствующей сфере общественных отношений.</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28 ноября 2024 года № 523-ОЗ)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 Осуществление контрольных полномочий Законодательным Собранием в отношении муниципальных образований Новосибирской области и органов местного самоуправления допускается только по вопросам, связанным с осуществлением органами местного самоуправления и должностными лицами местного самоуправления переданных им отдельных государственных полномочий.</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8. Осуществление контрольных полномочий не должно создавать органам государственной власти, органам местного самоуправления, их должностным лицам препятствий для осуществления ими своих полномочий, а также не должно создавать организациям препятствий для осуществления ими своей деятельности.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При осуществлении контрольных полномочий не допускается вмешательство в деятельность судов, правоохранительных органов, органов прокуратуры.</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9. В целях осуществления внешнего государственного финансового контроля Законодательное Собрание образует Контрольно-счетную палату Новосибирской области. Порядок формирования и деятельности контрольно-счетной палаты Новосибирской области устанавливается законом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Поручения Законодательного Собрания о проведении контрольных и экспертно-аналитических мероприятий, утвержденные постановлением Законодательного Собрания, подлежат обязательному включению в годовой план работы Контрольно-счетной палаты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Контрольно-счетная палата Новосибирской области направляет в Законодательное Собрание отчеты и заключения о результатах контрольных и экспертно-аналитических мероприятий, ежегодно представляет отчет о своей деятельности Законодательному Собранию.</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Рассмотрение представленных отчетов и заключений Контрольно-счетной палаты Новосибирской области осуществляется в порядке, установленном Регламентом Законодательного Собрания Новосибирской области.</w:t>
      </w:r>
    </w:p>
    <w:p w:rsidR="00930637" w:rsidRDefault="00930637">
      <w:pPr>
        <w:spacing w:after="0" w:line="240" w:lineRule="auto"/>
        <w:ind w:firstLine="540"/>
        <w:contextualSpacing/>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23" w:name="_Toc23"/>
      <w:r>
        <w:rPr>
          <w:rFonts w:ascii="Times New Roman" w:hAnsi="Times New Roman" w:cs="Times New Roman"/>
          <w:b/>
          <w:bCs/>
          <w:sz w:val="28"/>
          <w:szCs w:val="28"/>
        </w:rPr>
        <w:t>Статья 20. Депутатский запрос</w:t>
      </w:r>
      <w:bookmarkEnd w:id="23"/>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Депутат, группа депутатов Законодательного Собрания вправе внести на рассмотрение Законодательного Собрания обращение к руководителям и (или) иным должностным лицам органов государственной власти, государственных органов, органов местного самоуправления, прокурору Новосибирской области, руководителям организаций по вопросам, относящимся к полномочиям Законодательного Собрания.</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Порядок внесения обращения, признания его депутатским запросом, доведения до сведения депутатов Законодательного Собрания ответа на депутатский запрос устанавливается Регламентом Законодательного Собрания Новосибирской области.</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24" w:name="_Toc24"/>
      <w:r>
        <w:rPr>
          <w:rFonts w:ascii="Times New Roman" w:hAnsi="Times New Roman" w:cs="Times New Roman"/>
          <w:b/>
          <w:bCs/>
          <w:sz w:val="28"/>
          <w:szCs w:val="28"/>
        </w:rPr>
        <w:t>Статья 21. Депутатское расследование</w:t>
      </w:r>
      <w:bookmarkEnd w:id="24"/>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Депутатское расследование может быть инициировано депутатом Законодательного Собрания, группой депутатов Законодательного Собрания, комитетом, комиссией Законодательного Собрания, депутатскими объединениями в Законодательном Собрании.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Предложение о проведении депутатского расследования направляется Председателю Законодательного Собрания и подлежит рассмотрению на ближайшем заседании президиума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Предложение о проведении депутатского расследования должно содержать основания, предмет, цели и сроки проведения депутатского расследования, а также обоснование необходимости и возможности его проведения.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Основанием для назначения депутатского расследования является информация, поступившая в Законодательное Собрание, депутату Законодательного Собрания, в комитет, комиссию Законодательного Собрания, в депутатское объединение в Законодательном Собрании: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о нарушениях должностными лицами Законодательного Собрания, Правительства Новосибирской области, иных исполнительных органов Новосибирской области, органов местного самоуправления, депутатами Законодательного Собрания Конституции Российской Федерации, федеральных конституционных законов, федеральных законов, Устава Новосибирской области, законов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о событиях, ведущих к ухудшению социально-экономического положения в Новосибирской области или угрожающих интересам населения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Предметом депутатского расследования являются факты и обстоятельства, представляющие общественную значимость и которые повлекли или могут повлечь негативные последствия для населения Новосибирской области, в том числе:</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факты нарушения Конституции Российской Федерации, федеральных конституционных законов, федеральных законов, Устава Новосибирской области, законов Новосибирской области, если это повлекло за собой нарушение прав и свобод граждан;</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факты несоблюдения и неисполнения законов Новосибирской области, неисполнение областного бюджета, бюджета Территориального фонда обязательного медицинского страхования Новосибирской области, несоблюдение установленного порядка распоряжения государственной собственностью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обстоятельства, связанные с возникновением чрезвычайных ситуаций межмуниципального и регионального характера, аварий и катастроф, иных ситуаций, повлекших человеческие жертвы или нанесших значительный материальный ущерб, а также в других случаях.</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Для проведения депутатского расследования президиумом Законодательного Собрания создается группа из числа депутатов Законодательного Собрания по проведению депутатского расследования (далее – депутатская группа).</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Депутатская группа проводит депутатское расследование в соответствии с поручением на проведение депутатского расследования, сформированным президиумом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Поручение на проведение депутатского расследования должно содержать:</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предмет и цели проведения депутатского расследования;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сроки проведения депутатского расследования;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полномочия депутатской группы.</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Создание депутатской группы и поручение на проведение депутатского расследования оформляются распоряжением Председателя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При осуществлении депутатского расследования не допускаются: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вмешательство в деятельность судов, правоохранительных органов, органов прокуратуры;</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нарушение неприкосновенности частной жизни граждан;</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вмешательство в административно-хозяйственную деятельность хозяйствующих субъектов;</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осуществление каких-либо оперативно-розыскных действий, отнесенных федеральным законом к исключительной компетенции органов, которым такое право предоставлено;</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истребование информации, на распространение которой установлены ограничения законодательством Российской Федерации, а также истребование информации, не относящейся к основанию проведения депутатского расследования.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Предметом депутатского расследования не может быть установление виновности конкретных лиц в совершении преступления.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 Результатом депутатского расследования является мотивированное заключение депутатской группы.</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заключении могут содержаться предложения о принятии нормативных правовых актов, направленных на устранение причин и условий возникновения фактов и обстоятельств, ставших предметом депутатского расследования, предложения иного характера.</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 Заключение рассматривается на заседании президиума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 итогам рассмотрения заключения президиум Законодательного Собрания принимает решение о прекращении депутатского расследования либо о рассмотрении заключения на сессии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8. Рассмотрение заключения на сессии Законодательного Собрания осуществляется в соответствии с Регламентом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заключения Законодательное Собрание вправе принять соответствующее постановление.</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После утверждения заключения деятельность депутатской группы прекращается и депутатское расследование завершается.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9. Заключение, утвержденное Законодательным Собранием, направляется Губернатору Новосибирской области. В случае необходимости заключение направляется прокурору Новосибирской области, в соответствующие федеральные органы исполнительной власти, органы местного самоуправления.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Заключение, утвержденное Законодательным Собранием, подлежит размещению на официальном сайте Законодательного Собрания в информационно-</w:t>
      </w:r>
      <w:r>
        <w:rPr>
          <w:rFonts w:ascii="Times New Roman" w:hAnsi="Times New Roman" w:cs="Times New Roman"/>
          <w:sz w:val="28"/>
          <w:szCs w:val="28"/>
        </w:rPr>
        <w:lastRenderedPageBreak/>
        <w:t>телекоммуникационной сети "Интернет" (далее – официальный сайт Законодательного Собрания).</w:t>
      </w:r>
    </w:p>
    <w:p w:rsidR="00930637" w:rsidRDefault="00930637">
      <w:pPr>
        <w:spacing w:after="0" w:line="240" w:lineRule="auto"/>
        <w:ind w:firstLine="540"/>
        <w:jc w:val="both"/>
        <w:outlineLvl w:val="1"/>
        <w:rPr>
          <w:rFonts w:ascii="Times New Roman" w:hAnsi="Times New Roman" w:cs="Times New Roman"/>
          <w:b/>
          <w:sz w:val="24"/>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25" w:name="_Toc25"/>
      <w:r>
        <w:rPr>
          <w:rFonts w:ascii="Times New Roman" w:hAnsi="Times New Roman" w:cs="Times New Roman"/>
          <w:b/>
          <w:bCs/>
          <w:sz w:val="28"/>
          <w:szCs w:val="28"/>
        </w:rPr>
        <w:t>Статья 22. Отчет Губернатора Новосибирской области о результатах деятельности Правительства Новосибирской области</w:t>
      </w:r>
      <w:bookmarkEnd w:id="25"/>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Губернатор Новосибирской области представляет в Законодательное Собрание в первом квартале года, следующего за отчетным, ежегодный отчет о результатах деятельности Правительства Новосибирской области, в том числе по вопросам, поставленным Законодательным Собранием.</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Формирование перечня вопросов о деятельности Правительства Новосибирской области в течение отчетного года, его направление Губернатору Новосибирской области осуществляются в порядке, установленном Регламентом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Рассмотрение Законодательным Собранием ежегодного отчета Губернатора Новосибирской области о результатах деятельности Правительства Новосибирской области осуществляется в порядке, установленном Регламентом Законодательного Собрания Новосибирской области.</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26" w:name="_Toc26"/>
      <w:r>
        <w:rPr>
          <w:rFonts w:ascii="Times New Roman" w:hAnsi="Times New Roman" w:cs="Times New Roman"/>
          <w:b/>
          <w:bCs/>
          <w:sz w:val="28"/>
          <w:szCs w:val="28"/>
        </w:rPr>
        <w:t>Статья 23. Запрос информации</w:t>
      </w:r>
      <w:bookmarkEnd w:id="26"/>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Законодательное Собрание, комитеты, комиссии Законодательного Собрания, депутатские объединения в Законодательном Собрании вправе по вопросам, отнесенным к полномочиям Законодательного Собрания, запрашивать информацию у Губернатора Новосибирской области, руководителей органов государственной власти, иных государственных органов, органов местного самоуправления, а также у руководителей организаций, осуществляющих деятельность на территории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Губернатор Новосибирской области, руководители органов государственной власти Новосибирской области, руководители иных государственных органов Новосибирской области, получившие запрос Законодательного Собрания, комитета, комиссии Законодательного Собрания, депутатского объединения в Законодательном Собрании, обязаны дать ответ в течение двадцати дней со дня получения соответствующего запроса.</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Иные лица, получившие запрос Законодательного Собрания, комитета, комиссии Законодательного Собрания, депутатского объединения в Законодательном Собрании, дают ответ в порядке и в сроки, установленные федеральным законом.</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Информация должностных лиц исполнительных органов Новосибирской области по письменному предложению депутатов Законодательного Собрания, комитетов, комиссий Законодательного Собрания, депутатских объединений в Законодательном Собрании может быть рассмотрена на сессии Законодательного Собрания в порядке, установленном Регламентом Законодательного Собрания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28 ноября 2024 года № 523-ОЗ)</w:t>
      </w:r>
    </w:p>
    <w:p w:rsidR="00930637" w:rsidRDefault="00930637">
      <w:pPr>
        <w:spacing w:after="0" w:line="240" w:lineRule="auto"/>
        <w:contextualSpacing/>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27" w:name="_Toc27"/>
      <w:r>
        <w:rPr>
          <w:rFonts w:ascii="Times New Roman" w:hAnsi="Times New Roman" w:cs="Times New Roman"/>
          <w:b/>
          <w:bCs/>
          <w:sz w:val="28"/>
          <w:szCs w:val="28"/>
        </w:rPr>
        <w:t>Статья 24. Рассмотрение информации о соблюдении и исполнении законов Новосибирской области</w:t>
      </w:r>
      <w:bookmarkEnd w:id="27"/>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1. Информация о соблюдении и исполнении законов Новосибирской области рассматривается на сессиях Законодательного Собрания, заседаниях комитетов, комиссий Законодательного Собрания в соответствии с планами их работы.</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Организацию подготовки и своевременного представления информации по вопросам о контроле за соблюдением и исполнением законов Новосибирской области, включенным в план работы Законодательного Собрания, указанный в пункте 2 части 2 статьи 27 настоящего Закона, осуществляет Правительство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Рассмотрение вопросов о контроле за соблюдением и исполнением законов Новосибирской области на сессии Законодательного Собрания осуществляется в порядке, установленном Регламентом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Организацию подготовки и своевременного представления информации по вопросам о контроле за соблюдением и исполнением законов Новосибирской области, включенным в планы работы комитетов, комиссий Законодательного Собрания, осуществляют исполнительные органы Новосибирской области, уполномоченные на осуществление полномочий в соответствующей сфере общественных отношений.</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28 ноября 2024 года № 523-ОЗ)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Рассмотрение вопросов о контроле за соблюдением и исполнением законов Новосибирской области комитетами, комиссиями Законодательного Собрания осуществляется в порядке, установленном положением о соответствующем комитете, комиссии Законодательного Собрания.</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28" w:name="_Toc28"/>
      <w:r>
        <w:rPr>
          <w:rFonts w:ascii="Times New Roman" w:hAnsi="Times New Roman" w:cs="Times New Roman"/>
          <w:b/>
          <w:bCs/>
          <w:sz w:val="28"/>
          <w:szCs w:val="28"/>
        </w:rPr>
        <w:t>Статья 25. Информационный час Правительства Новосибирской области</w:t>
      </w:r>
      <w:bookmarkEnd w:id="28"/>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Информация Правительства Новосибирской области по наиболее значимым вопросам обеспечения жизни и деятельности Новосибирской области заслушивается Законодательным Собранием на заседании Законодательного Собрания при рассмотрении вопроса «Информационный час Правительства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Рассмотрение вопроса «Информационный час Правительства Новосибирской области» осуществляется в порядке, установленном Регламентом Законодательного Собрания Новосибирской области.</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29" w:name="_Toc29"/>
      <w:r>
        <w:rPr>
          <w:rFonts w:ascii="Times New Roman" w:hAnsi="Times New Roman" w:cs="Times New Roman"/>
          <w:b/>
          <w:bCs/>
          <w:sz w:val="28"/>
          <w:szCs w:val="28"/>
        </w:rPr>
        <w:t>Статья 26. Иные функции Законодательного Собрания</w:t>
      </w:r>
      <w:bookmarkEnd w:id="29"/>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Законодательное Собрание реализует иные функции законодательного органа субъекта Российской Федерации в соответствии с федеральным законодательством и законодательством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 от 28 ноября 2024 года № 523-ОЗ)</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jc w:val="center"/>
        <w:outlineLvl w:val="1"/>
        <w:rPr>
          <w:rFonts w:ascii="Times New Roman" w:hAnsi="Times New Roman" w:cs="Times New Roman"/>
          <w:b/>
          <w:bCs/>
          <w:sz w:val="28"/>
          <w:szCs w:val="28"/>
        </w:rPr>
      </w:pPr>
      <w:bookmarkStart w:id="30" w:name="_Toc30"/>
      <w:r>
        <w:rPr>
          <w:rFonts w:ascii="Times New Roman" w:hAnsi="Times New Roman" w:cs="Times New Roman"/>
          <w:b/>
          <w:bCs/>
          <w:sz w:val="28"/>
          <w:szCs w:val="28"/>
        </w:rPr>
        <w:t>Глава 4. ФОРМЫ ДЕЯТЕЛЬНОСТИ ЗАКОНОДАТЕЛЬНОГО СОБРАНИЯ</w:t>
      </w:r>
      <w:bookmarkEnd w:id="30"/>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31" w:name="_Toc31"/>
      <w:r>
        <w:rPr>
          <w:rFonts w:ascii="Times New Roman" w:hAnsi="Times New Roman" w:cs="Times New Roman"/>
          <w:b/>
          <w:bCs/>
          <w:sz w:val="28"/>
          <w:szCs w:val="28"/>
        </w:rPr>
        <w:t>Статья 27. Формы деятельности Законодательного Собрания</w:t>
      </w:r>
      <w:bookmarkEnd w:id="31"/>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Формами деятельности Законодательного Собрания являются: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сессия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заседания комитетов и комиссий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деятельность депутатских объединений в Законодательном Собрании;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4) заседание президиума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деятельность специальных комиссий (групп)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 деятельность рабочих групп и временных комиссий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 депутатские слушания;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8) публичные слушания;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9) иные формы, не противоречащие Конституции Российской Федерации, федеральным конституционным законам, федеральным законам и Уставу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bookmarkStart w:id="32" w:name="Par431"/>
      <w:bookmarkEnd w:id="32"/>
      <w:r>
        <w:rPr>
          <w:rFonts w:ascii="Times New Roman" w:hAnsi="Times New Roman" w:cs="Times New Roman"/>
          <w:sz w:val="28"/>
          <w:szCs w:val="28"/>
        </w:rPr>
        <w:t>2. Деятельность Законодательного Собрания осуществляется в соответствии с:</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ежегодным планом законопроектной работы Законодательного Собрания Новосибирской области, утверждаемым постановлением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bookmarkStart w:id="33" w:name="Par433"/>
      <w:bookmarkEnd w:id="33"/>
      <w:r>
        <w:rPr>
          <w:rFonts w:ascii="Times New Roman" w:hAnsi="Times New Roman" w:cs="Times New Roman"/>
          <w:sz w:val="28"/>
          <w:szCs w:val="28"/>
        </w:rPr>
        <w:t>2) ежегодным планом контрольных мероприятий по соблюдению и исполнению законов Новосибирской области, утверждаемым постановлением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планом работы Законодательного Собрания на год, утверждаемым постановлением Законодательного Собрания (годовой план);</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3 июня 2014 № 445-ОЗ)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текущими планами работы Законодательного Собрания, формируемыми на месяц, неделю.</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34" w:name="_Toc32"/>
      <w:r>
        <w:rPr>
          <w:rFonts w:ascii="Times New Roman" w:hAnsi="Times New Roman" w:cs="Times New Roman"/>
          <w:b/>
          <w:bCs/>
          <w:sz w:val="28"/>
          <w:szCs w:val="28"/>
        </w:rPr>
        <w:t>Статья 28. Сессия Законодательного Собрания</w:t>
      </w:r>
      <w:bookmarkEnd w:id="34"/>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Сессия является основной формой работы Законодательного Собрания и может состоять из одного или нескольких заседаний.</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Сессия Законодательного Собрания проводится не реже одного раза в три месяца.</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Сессия Законодательного Собрания может быть очередной и внеочередной.</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период введения на территории Российской Федерации, на территории Новосибирской области или ее части режима повышенной готовности, режима чрезвычайной ситуации, ограничительных мероприятий (карантина), чрезвычайного или военного положения сессия Законодательного Собрания может проводиться в дистанционной форме.</w:t>
      </w:r>
    </w:p>
    <w:p w:rsidR="00930637" w:rsidRDefault="00AC20F2">
      <w:pPr>
        <w:spacing w:after="0" w:line="240" w:lineRule="auto"/>
        <w:contextualSpacing/>
        <w:jc w:val="both"/>
        <w:rPr>
          <w:rFonts w:ascii="Times New Roman" w:hAnsi="Times New Roman" w:cs="Times New Roman"/>
          <w:i/>
          <w:sz w:val="28"/>
          <w:szCs w:val="28"/>
        </w:rPr>
      </w:pPr>
      <w:r>
        <w:rPr>
          <w:rFonts w:ascii="Times New Roman" w:hAnsi="Times New Roman" w:cs="Times New Roman"/>
          <w:i/>
        </w:rPr>
        <w:t>(абзац введен Законом Новосибирской области от 10 ноября 2020 года № 16-ОЗ)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Заседание сессии Законодательного Собрания является открытым, за исключением рассмотрения вопросов, связанных с государственной и иной охраняемой законодательством Российской Федерации тайной, а также иных случаев, установленных федеральными законами, Уставом Новосибирской области, законами Новосибирской области, Регламентом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Порядок созыва, подготовки и проведения сессии Законодательного Собрания устанавливается Регламентом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Заседание сессии Законодательного Собрания является правомочным, если на нем присутствуют не менее 50 процентов от установленного числа депутатов Законодательного Собрания.</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5. На заседании сессии Законодательного Собрания вправе присутствовать и принимать участие в ее работе лица, не являющиеся депутатами Законодательного </w:t>
      </w:r>
      <w:r>
        <w:rPr>
          <w:rFonts w:ascii="Times New Roman" w:hAnsi="Times New Roman" w:cs="Times New Roman"/>
          <w:sz w:val="28"/>
          <w:szCs w:val="28"/>
        </w:rPr>
        <w:lastRenderedPageBreak/>
        <w:t>Собрания, в том числе представители политических партий, не представленных в Законодательном Собрании.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Порядок посещения сессии Законодательного Собрания и участия в ее работе лиц, не являющихся депутатами Законодательного Собрания, устанавливается Регламентом Законодательного Собрания Новосибирской области в соответствии с федеральным законом, настоящим Законом.</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 Заседания сессии Законодательного Собрания освещаются в средствах массовой информации.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день проведения сессии Законодательного Собрания на официальном сайте Законодательного Собрания ведется прямая видеотрансляция заседаний сессии Законодательного Собрания (за исключением закрытых заседаний).</w:t>
      </w:r>
    </w:p>
    <w:p w:rsidR="00930637" w:rsidRDefault="00930637">
      <w:pPr>
        <w:spacing w:after="0" w:line="240" w:lineRule="auto"/>
        <w:ind w:firstLine="540"/>
        <w:contextualSpacing/>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35" w:name="_Toc33"/>
      <w:r>
        <w:rPr>
          <w:rFonts w:ascii="Times New Roman" w:hAnsi="Times New Roman" w:cs="Times New Roman"/>
          <w:b/>
          <w:bCs/>
          <w:sz w:val="28"/>
          <w:szCs w:val="28"/>
        </w:rPr>
        <w:t>Статья 29. Заседания комитетов, комиссий Законодательного Собрания</w:t>
      </w:r>
      <w:bookmarkEnd w:id="35"/>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Комитеты, комиссии Законодательного Собрания проводят заседания для принятия решений по вопросам, относящимся к направлениям их деятельности. Комитеты, комиссии Законодательного Собрания вправе проводить совместные заседания.</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Заседания комитета, комиссии Законодательного Собрания проводятся не реже одного раза в три месяца. Заседание комитета, комиссии Законодательного Собрания правомочно, если на нем присутствуют не менее половины от числа депутатов, избранных в состав комитета, комиссии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Заседания комитета, комиссии Законодательного Собрания проводятся открыто. Комитет, комиссия Законодательного Собрания вправе принять решение о проведении закрытого заседания. В период введения на территории Российской Федерации, на территории Новосибирской области или ее части режима повышенной готовности, режима чрезвычайной ситуации, ограничительных мероприятий (карантина), чрезвычайного или военного положения, а также в иных случаях, установленных Регламентом Законодательного Собрания Новосибирской области, заседания комитета, комиссии Законодательного Собрания могут проводиться в дистанционной форме.</w:t>
      </w:r>
    </w:p>
    <w:p w:rsidR="00930637" w:rsidRDefault="00AC20F2">
      <w:pPr>
        <w:spacing w:after="0" w:line="240" w:lineRule="auto"/>
        <w:contextualSpacing/>
        <w:jc w:val="both"/>
        <w:rPr>
          <w:rFonts w:ascii="Times New Roman" w:hAnsi="Times New Roman" w:cs="Times New Roman"/>
          <w:i/>
          <w:sz w:val="28"/>
          <w:szCs w:val="28"/>
        </w:rPr>
      </w:pPr>
      <w:r>
        <w:rPr>
          <w:rFonts w:ascii="Times New Roman" w:hAnsi="Times New Roman" w:cs="Times New Roman"/>
          <w:i/>
        </w:rPr>
        <w:t>(в ред. Законов Новосибирской области от 10 ноября 2020 года № 16-ОЗ, от 04.10.2023 года № 368-ОЗ)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Решения комитета, комиссии Законодательного Собрания принимаются большинством голосов от числа присутствующих на заседании комитета, комиссии Законодательного Собрания депутатов, за исключением случаев, предусмотренных Регламентом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Порядок подготовки и проведения заседаний комитетов, комиссий Законодательного Собрания, совместных заседаний комитетов, комиссий Законодательного Собрания определяется Регламентом Законодательного Собрания Новосибирской области и положениями о соответствующих комитетах, комиссиях Законодательного Собрания.</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pStyle w:val="2"/>
        <w:spacing w:line="240" w:lineRule="auto"/>
        <w:ind w:firstLine="567"/>
        <w:jc w:val="both"/>
        <w:rPr>
          <w:rFonts w:ascii="Times New Roman" w:hAnsi="Times New Roman" w:cs="Times New Roman"/>
          <w:b/>
          <w:bCs/>
          <w:sz w:val="28"/>
          <w:szCs w:val="28"/>
        </w:rPr>
      </w:pPr>
      <w:bookmarkStart w:id="36" w:name="_Toc34"/>
      <w:r>
        <w:rPr>
          <w:rFonts w:ascii="Times New Roman" w:hAnsi="Times New Roman" w:cs="Times New Roman"/>
          <w:b/>
          <w:bCs/>
          <w:sz w:val="28"/>
          <w:szCs w:val="28"/>
        </w:rPr>
        <w:t>Статья 30. Деятельность депутатских объединений в Законодательном Собрании</w:t>
      </w:r>
      <w:bookmarkEnd w:id="36"/>
    </w:p>
    <w:p w:rsidR="00930637" w:rsidRDefault="00AC20F2">
      <w:pPr>
        <w:spacing w:before="200" w:after="0" w:line="240" w:lineRule="auto"/>
        <w:contextualSpacing/>
        <w:jc w:val="both"/>
        <w:rPr>
          <w:rFonts w:ascii="Times New Roman" w:hAnsi="Times New Roman" w:cs="Times New Roman"/>
          <w:i/>
          <w:sz w:val="28"/>
          <w:szCs w:val="28"/>
        </w:rPr>
      </w:pPr>
      <w:r>
        <w:rPr>
          <w:rFonts w:ascii="Times New Roman" w:hAnsi="Times New Roman" w:cs="Times New Roman"/>
          <w:i/>
        </w:rPr>
        <w:t>(в ред. Закона Новосибирской области от 1 июня 2022 года № 212-ОЗ)</w:t>
      </w:r>
    </w:p>
    <w:p w:rsidR="00930637" w:rsidRDefault="00AC20F2">
      <w:pPr>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lastRenderedPageBreak/>
        <w:t>Деятельность депутатских объединений в Законодательном Собрании осуществляется в соответствии с положением о соответствующем депутатском объединении в Законодательном Собрании с учетом требований федерального законодательства и законодательства Новосибирской области, регулирующего порядок формирования и деятельности депутатских объединений.</w:t>
      </w:r>
    </w:p>
    <w:p w:rsidR="00930637" w:rsidRDefault="00930637">
      <w:pPr>
        <w:spacing w:after="0" w:line="240" w:lineRule="auto"/>
        <w:ind w:firstLine="540"/>
        <w:jc w:val="both"/>
        <w:outlineLvl w:val="1"/>
        <w:rPr>
          <w:rFonts w:ascii="Times New Roman" w:hAnsi="Times New Roman" w:cs="Times New Roman"/>
          <w:bCs/>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37" w:name="_Toc35"/>
      <w:r>
        <w:rPr>
          <w:rFonts w:ascii="Times New Roman" w:hAnsi="Times New Roman" w:cs="Times New Roman"/>
          <w:b/>
          <w:bCs/>
          <w:sz w:val="28"/>
          <w:szCs w:val="28"/>
        </w:rPr>
        <w:t>Статья 31. Заседания президиума Законодательного Собрания</w:t>
      </w:r>
      <w:bookmarkEnd w:id="37"/>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Заседания президиума Законодательного Собрания проводятся не реже одного раза в три месяца по решению Председателя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Заседание президиума Законодательного Собрания правомочно, если на нем присутствуют не менее двух третей от общего состава президиума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Порядок проведения заседаний президиума Законодательного Собрания устанавливается Регламентом Законодательного Собрания Новосибирской области.</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38" w:name="_Toc36"/>
      <w:r>
        <w:rPr>
          <w:rFonts w:ascii="Times New Roman" w:hAnsi="Times New Roman" w:cs="Times New Roman"/>
          <w:b/>
          <w:bCs/>
          <w:sz w:val="28"/>
          <w:szCs w:val="28"/>
        </w:rPr>
        <w:t>Статья 32. Деятельность специальных комиссий (групп) Законодательного Собрания</w:t>
      </w:r>
      <w:bookmarkEnd w:id="38"/>
    </w:p>
    <w:p w:rsidR="00930637" w:rsidRDefault="00AC20F2">
      <w:pPr>
        <w:spacing w:after="0" w:line="240" w:lineRule="auto"/>
        <w:ind w:firstLine="540"/>
        <w:jc w:val="both"/>
        <w:rPr>
          <w:rFonts w:ascii="Times New Roman" w:hAnsi="Times New Roman" w:cs="Times New Roman"/>
          <w:i/>
        </w:rPr>
      </w:pPr>
      <w:r>
        <w:rPr>
          <w:rFonts w:ascii="Times New Roman" w:hAnsi="Times New Roman" w:cs="Times New Roman"/>
          <w:i/>
        </w:rPr>
        <w:t>(в ред. Закона Новосибирской области от 5 мая 2016 года № 58-ОЗ)</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Деятельность специальных комиссий (групп) Законодательного Собрания осуществляется в порядке, установленном Регламентом Законодательного Собрания Новосибирской области.</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39" w:name="_Toc37"/>
      <w:r>
        <w:rPr>
          <w:rFonts w:ascii="Times New Roman" w:hAnsi="Times New Roman" w:cs="Times New Roman"/>
          <w:b/>
          <w:bCs/>
          <w:sz w:val="28"/>
          <w:szCs w:val="28"/>
        </w:rPr>
        <w:t>Статья 33. Деятельность рабочих групп и временных комиссий Законодательного Собрания</w:t>
      </w:r>
      <w:bookmarkEnd w:id="39"/>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Для предварительной проработки отдельных вопросов, в том числе проектов законов Новосибирской области, постановлений Законодательного Собрания, могут образовываться рабочие группы (временные комиссии)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Функции и задачи рабочей группы (временной комиссии), срок и объем ее полномочий, а также руководитель рабочей группы (временной комиссии) определяются постановлением Законодательного Собрания или распоряжением Председателя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Деятельность рабочих групп (временных комиссий) Законодательного Собрания осуществляется в соответствии с Регламентом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Члены рабочей группы (временной комиссии) обладают равными правами при рассмотрении вопроса на заседании рабочей группы (временной комиссии) и обязаны присутствовать на заседании рабочей группы (временной комиссии). В случае невозможности присутствия на заседании рабочей группы (временной комиссии) член рабочей группы (временной комиссии) обязан известить об этом руководителя рабочей группы (временной комиссии).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По результатам работы рабочая группа (временная комиссия) представляет Законодательному Собранию отчет с выводами, проектами правовых актов, рекомендациями.</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40" w:name="_Toc38"/>
      <w:r>
        <w:rPr>
          <w:rFonts w:ascii="Times New Roman" w:hAnsi="Times New Roman" w:cs="Times New Roman"/>
          <w:b/>
          <w:bCs/>
          <w:sz w:val="28"/>
          <w:szCs w:val="28"/>
        </w:rPr>
        <w:lastRenderedPageBreak/>
        <w:t>Статья 34. Депутатские слушания</w:t>
      </w:r>
      <w:bookmarkEnd w:id="40"/>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По наиболее важным вопросам политической и общественной жизни, а также в случаях, определенных федеральным законодательством и (или) законами Новосибирской области, в Законодательном Собрании могут проводиться депутатские слушания. Проведение депутатских слушаний во время сессий Законодательного Собрания не допускается.</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Решение о проведении депутатских слушаний в случаях, определенных федеральным законодательством и (или) законами Новосибирской области, принимается Председателем Законодательного Собрания, в иных случаях - Председателем Законодательного Собрания на основании предложений президиума Законодательного Собрания, комитета, комиссии Законодательного Собрания, депутатского объединения в Законодательном Собрании. Организация и проведение депутатских слушаний возлагаются Председателем Законодательного Собрания на комитет, комиссию Законодательного Собрания, депутатское объединение в Законодательном Собрании.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Депутатские слушания открыты для представителей средств массовой информации и общественности (за исключением случая, установленного абзацем вторым настоящей части).</w:t>
      </w:r>
    </w:p>
    <w:p w:rsidR="00930637" w:rsidRDefault="00AC20F2">
      <w:pPr>
        <w:spacing w:before="200" w:after="0" w:line="240" w:lineRule="auto"/>
        <w:ind w:firstLine="540"/>
        <w:contextualSpacing/>
        <w:jc w:val="both"/>
        <w:rPr>
          <w:rFonts w:ascii="Times New Roman" w:hAnsi="Times New Roman" w:cs="Times New Roman"/>
          <w:sz w:val="28"/>
          <w:szCs w:val="28"/>
        </w:rPr>
      </w:pPr>
      <w:bookmarkStart w:id="41" w:name="Par490"/>
      <w:bookmarkEnd w:id="41"/>
      <w:r>
        <w:rPr>
          <w:rFonts w:ascii="Times New Roman" w:hAnsi="Times New Roman" w:cs="Times New Roman"/>
          <w:sz w:val="28"/>
          <w:szCs w:val="28"/>
        </w:rPr>
        <w:t>По предложению комитета, комиссии Законодательного Собрания, депутатского объединения в Законодательном Собрании, ответственного за подготовку депутатских слушаний, и на основе соответствующей рекомендации президиума Законодательного Собрания может быть принято решение о проведении закрытых депутатских слушаний. При проведении закрытых депутатских слушаний действуют правила, установленные Регламентом Законодательного Собрания Новосибирской области для проведения закрытого заседания сессии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Порядок организации и проведения депутатских слушаний определяется Регламентом Законодательного Собрания Новосибирской области.</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42" w:name="_Toc39"/>
      <w:r>
        <w:rPr>
          <w:rFonts w:ascii="Times New Roman" w:hAnsi="Times New Roman" w:cs="Times New Roman"/>
          <w:b/>
          <w:bCs/>
          <w:sz w:val="28"/>
          <w:szCs w:val="28"/>
        </w:rPr>
        <w:t>Статья 35. Публичные слушания</w:t>
      </w:r>
      <w:bookmarkEnd w:id="42"/>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По проекту областного бюджета Новосибирской области на очередной финансовый год и плановый период и годовому отчету об исполнении областного бюджета Новосибирской области в Законодательном Собрании проводятся публичные слушания. Публичные слушания могут проводиться в иных случаях, установленных законодательством.</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Организация и проведение публичных слушаний возлагаются на комитет, ответственный за подготовку публичных слушаний, определяемый Председателем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В публичных слушаниях вправе участвовать граждане, а также представители организаций и общественных объединений, осуществляющих деятельность на территории Новосибирской области. Публичные слушания открыты для представителей средств массовой информации.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4. Порядок организации и проведения публичных слушаний определяется законом Новосибирской области и Регламентом Законодательного Собрания Новосибирской области.</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43" w:name="_Toc40"/>
      <w:r>
        <w:rPr>
          <w:rFonts w:ascii="Times New Roman" w:hAnsi="Times New Roman" w:cs="Times New Roman"/>
          <w:b/>
          <w:bCs/>
          <w:sz w:val="28"/>
          <w:szCs w:val="28"/>
        </w:rPr>
        <w:t>Статья 36. Иные формы деятельности Законодательного Собрания</w:t>
      </w:r>
      <w:bookmarkEnd w:id="43"/>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По инициативе комитета, комиссии Законодательного Собрания, депутатского объединения в Законодательном Собрании могут проводиться общественные слушания, совещания, круглые столы, семинары, конференции, конкурсы общественно значимой направленности и другие мероприятия, связанные с деятельностью Законодательного Собрания и его органов (далее – мероприятия).</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04.10.2023 года № 368-ОЗ)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2. Организация и проведение мероприятий возлагаются на соответствующий комитет, комиссию Законодательного Собрания, депутатское объединение </w:t>
      </w:r>
      <w:r>
        <w:rPr>
          <w:rFonts w:ascii="Times New Roman" w:hAnsi="Times New Roman" w:cs="Times New Roman"/>
          <w:sz w:val="28"/>
          <w:szCs w:val="28"/>
        </w:rPr>
        <w:br/>
        <w:t xml:space="preserve">в Законодательном Собрании, рабочую группу или комиссию по организации </w:t>
      </w:r>
      <w:r>
        <w:rPr>
          <w:rFonts w:ascii="Times New Roman" w:hAnsi="Times New Roman" w:cs="Times New Roman"/>
          <w:sz w:val="28"/>
          <w:szCs w:val="28"/>
        </w:rPr>
        <w:br/>
        <w:t>и проведению конкурса общественно значимой направленности, специально созданную распоряжением Председателя Законодательного Собрания, и аппарат Законодательного Собрания.</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04.10.2023 года № 368-ОЗ)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 Мероприятия открыты для представителей средств массовой информации </w:t>
      </w:r>
      <w:r>
        <w:rPr>
          <w:rFonts w:ascii="Times New Roman" w:hAnsi="Times New Roman" w:cs="Times New Roman"/>
          <w:sz w:val="28"/>
          <w:szCs w:val="28"/>
        </w:rPr>
        <w:br/>
        <w:t>и общественности.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 Порядок проведения мероприятия определяется Председателем Законодательного Собрания либо по его поручению комитетом, комиссией Законодательного Собрания, депутатским объединением, рабочей группой, комиссией по организации и проведению конкурса общественно значимой направленности, </w:t>
      </w:r>
      <w:r>
        <w:rPr>
          <w:rFonts w:ascii="Times New Roman" w:hAnsi="Times New Roman" w:cs="Times New Roman"/>
          <w:sz w:val="28"/>
          <w:szCs w:val="28"/>
        </w:rPr>
        <w:br/>
        <w:t xml:space="preserve">в Законодательном Собрании, ответственным (ответственной) за подготовку </w:t>
      </w:r>
      <w:r>
        <w:rPr>
          <w:rFonts w:ascii="Times New Roman" w:hAnsi="Times New Roman" w:cs="Times New Roman"/>
          <w:sz w:val="28"/>
          <w:szCs w:val="28"/>
        </w:rPr>
        <w:br/>
        <w:t>и проведение мероприятия, в соответствии с Регламентом Законодательного Собрания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Законов Новосибирской области от 1 июня 2022 года № 212-ОЗ, от 04.10.2023 года № 368-ОЗ)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Для проведения консультаций и оказания научно-методической помощи по инициативе комитета, комиссии Законодательного Собрания, депутатского объединения в Законодательном Собрании, рабочей группы могут быть привлечены лица, обладающие специальными знаниями, навыками, опытом работы в определенной сфере общественных отношений (специалисты).</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44" w:name="_Toc41"/>
      <w:r>
        <w:rPr>
          <w:rFonts w:ascii="Times New Roman" w:hAnsi="Times New Roman" w:cs="Times New Roman"/>
          <w:b/>
          <w:bCs/>
          <w:sz w:val="28"/>
          <w:szCs w:val="28"/>
        </w:rPr>
        <w:t>Статья 37. Согласительные мероприятия в Законодательном Собрании</w:t>
      </w:r>
      <w:bookmarkEnd w:id="44"/>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Разрешение возникающих разногласий между депутатами Законодательного Собрания, комитетами, комиссиями Законодательного Собрания, депутатскими объединениями в Законодательном Собрании по вопросам, относящимся к полномочиям Законодательного Собрания, выработки и принятия согласованных решений организуется Председателем Законодательного Собрания путем проведения консультаций, переговоров, совещаний, образования согласительных комиссий и проведения иных согласительных мероприятий.</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Порядок организации и проведения согласительных мероприятий определяется Регламентом Законодательного Собрания Новосибирской области.</w:t>
      </w:r>
    </w:p>
    <w:p w:rsidR="00930637" w:rsidRDefault="00930637">
      <w:pPr>
        <w:pStyle w:val="2"/>
        <w:rPr>
          <w:rFonts w:ascii="Times New Roman" w:hAnsi="Times New Roman" w:cs="Times New Roman"/>
          <w:sz w:val="28"/>
          <w:szCs w:val="28"/>
        </w:rPr>
      </w:pPr>
    </w:p>
    <w:p w:rsidR="00930637" w:rsidRDefault="00AC20F2">
      <w:pPr>
        <w:pStyle w:val="2"/>
        <w:ind w:firstLine="567"/>
        <w:jc w:val="both"/>
        <w:rPr>
          <w:rFonts w:ascii="Times New Roman" w:hAnsi="Times New Roman" w:cs="Times New Roman"/>
          <w:b/>
          <w:bCs/>
          <w:sz w:val="28"/>
          <w:szCs w:val="28"/>
        </w:rPr>
      </w:pPr>
      <w:bookmarkStart w:id="45" w:name="_Toc42"/>
      <w:r>
        <w:rPr>
          <w:rFonts w:ascii="Times New Roman" w:hAnsi="Times New Roman" w:cs="Times New Roman"/>
          <w:b/>
          <w:bCs/>
          <w:sz w:val="28"/>
          <w:szCs w:val="28"/>
        </w:rPr>
        <w:t>Глава 5. ВЗАИМОДЕЙСТВИЕ ЗАКОНОДАТЕЛЬНОГО СОБРАНИЯ С</w:t>
      </w:r>
      <w:r>
        <w:t xml:space="preserve"> </w:t>
      </w:r>
      <w:r>
        <w:rPr>
          <w:rFonts w:ascii="Times New Roman" w:hAnsi="Times New Roman" w:cs="Times New Roman"/>
          <w:b/>
          <w:bCs/>
          <w:sz w:val="28"/>
          <w:szCs w:val="28"/>
        </w:rPr>
        <w:t>ГОСУДАРСТВЕННЫМИ ОРГАНАМИ, ОРГАНАМИ МЕСТНОГО САМОУПРАВЛЕНИЯ, ОБЩЕСТВЕННЫМИ ОБЪЕДИНЕНИЯМИ, ИНЫМИ ИНСТИТУТАМИ ГРАЖДАНСКОГО</w:t>
      </w:r>
      <w:r>
        <w:rPr>
          <w:sz w:val="28"/>
          <w:szCs w:val="28"/>
        </w:rPr>
        <w:t xml:space="preserve"> </w:t>
      </w:r>
      <w:r>
        <w:rPr>
          <w:rFonts w:ascii="Times New Roman" w:hAnsi="Times New Roman" w:cs="Times New Roman"/>
          <w:b/>
          <w:bCs/>
          <w:sz w:val="28"/>
          <w:szCs w:val="28"/>
        </w:rPr>
        <w:t>ОБЩЕСТВА, ОРГАНИЗАЦИЯМИ И ГРАЖДАНАМИ</w:t>
      </w:r>
      <w:bookmarkEnd w:id="45"/>
    </w:p>
    <w:p w:rsidR="00930637" w:rsidRDefault="00AC20F2">
      <w:pPr>
        <w:spacing w:after="0" w:line="240" w:lineRule="auto"/>
        <w:ind w:firstLine="540"/>
        <w:jc w:val="both"/>
        <w:outlineLvl w:val="1"/>
        <w:rPr>
          <w:rFonts w:ascii="Times New Roman" w:hAnsi="Times New Roman" w:cs="Times New Roman"/>
          <w:b/>
          <w:bCs/>
          <w:sz w:val="28"/>
          <w:szCs w:val="28"/>
        </w:rPr>
      </w:pPr>
      <w:bookmarkStart w:id="46" w:name="_Toc43"/>
      <w:r>
        <w:rPr>
          <w:rFonts w:ascii="Times New Roman" w:hAnsi="Times New Roman" w:cs="Times New Roman"/>
          <w:b/>
          <w:bCs/>
          <w:sz w:val="28"/>
          <w:szCs w:val="28"/>
        </w:rPr>
        <w:t>Статья 38. Взаимодействие Законодательного Собрания с исполнительными органами Новосибирской области</w:t>
      </w:r>
      <w:bookmarkEnd w:id="46"/>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28 ноября 2024 года № 523-ОЗ)</w:t>
      </w:r>
    </w:p>
    <w:p w:rsidR="00930637" w:rsidRDefault="00AC20F2">
      <w:pPr>
        <w:tabs>
          <w:tab w:val="left" w:pos="6585"/>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Законодательное Собрание и исполнительные органы Новосибирской области взаимодействуют в установленных федеральным законодательством и законодательством Новосибирской области формах в целях эффективного управления процессами экономического и социального развития Новосибирской области и в интересах населения Новосибирской области.</w:t>
      </w:r>
      <w:bookmarkStart w:id="47" w:name="Par521"/>
      <w:bookmarkEnd w:id="47"/>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Законов Новосибирской области от 1 июня 2022 года № 212-ОЗ, от 28 ноября 2024 года № 523-ОЗ)</w:t>
      </w:r>
    </w:p>
    <w:p w:rsidR="00930637" w:rsidRDefault="00930637">
      <w:pPr>
        <w:spacing w:after="0" w:line="240" w:lineRule="auto"/>
        <w:ind w:firstLine="540"/>
        <w:contextualSpacing/>
        <w:jc w:val="both"/>
        <w:rPr>
          <w:rFonts w:ascii="Times New Roman" w:hAnsi="Times New Roman" w:cs="Times New Roman"/>
          <w:sz w:val="20"/>
          <w:szCs w:val="20"/>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Постановления Губернатора Новосибирской области, постановления Правительства Новосибирской области, нормативные правовые акты иных исполнительных органов Новосибирской области направляются в Законодательное Собрание в сроки, установленные Законом Новосибирской области «О нормативных правовых актах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Законов Новосибирской области от 1 июня 2022 года № 212-ОЗ, от 28 ноября 2024 года № 523-ОЗ)</w:t>
      </w:r>
    </w:p>
    <w:p w:rsidR="00930637" w:rsidRDefault="00AC20F2">
      <w:pPr>
        <w:tabs>
          <w:tab w:val="left" w:pos="567"/>
        </w:tabs>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Постановления Законодательного Собрания направляются Губернатору Новосибирской области в срок, установленный Законом Новосибирской области «О нормативных правовых актах Новосибирской области». Планы законопроектной работы Законодательного Собрания и проекты законов Новосибирской области, внесенные в установленном порядке в Законодательное Собрание, направляются Губернатору Новосибирской области в порядке, установленном Регламентом Законодательного Собрания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Законодательное Собрание вправе обратиться к Губернатору Новосибирской области, Правительству Новосибирской области или в иной исполнительный орган Новосибирской области с предложением о внесении изменений и (или) дополнений в акты, указанные в абзаце первом части 2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Конституции Российской Федерации указанных нормативных правовых актов.</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Законов Новосибирской области от 1 июня 2022 года № 212-ОЗ, от 28 ноября 2024 года № 523-ОЗ)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Губернатор Новосибирской области вправе обратиться в Законодательное Собрание с предложением о внесении изменений в постановления Законодательного Собрания либо об их отмене, а также вправе обжаловать указанные постановления в судебном порядке.</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В целях взаимодействия Законодательного Собрания и исполнительных органов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lastRenderedPageBreak/>
        <w:t>(в ред. Закона Новосибирской области от 28 ноября 2024 года № 523-ОЗ)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депутаты Законодательного Собрания либо по поручению Законодательного Собрания или Председателя Законодательного Собрания работники аппарата Законодательного Собрания вправе присутствовать на заседаниях исполнительных органов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28 ноября 2024 года № 523-ОЗ)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представители исполнительных органов Новосибирской области вправе присутствовать на заседаниях сессии Законодательного Собрания и на заседаниях комитетов, комиссий Законодательного Собрания;</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Законов Новосибирской области от 1 июня 2022 года № 212-ОЗ, от 28 ноября 2024 года № 523-ОЗ)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по приглашению Законодательного Собрания руководители исполнительных органов Новосибирской области выступают на заседаниях сессии Законодательного Собрания и отвечают на вопросы депутатов Законодательного Собрания с учетом требований законодательства Российской Федерации о государственной и иной охраняемой законом тайне в порядке, определенном Регламентом Законодательного Собрания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(введен Законом Новосибирской области от 1 июня 2022 года № 212-ОЗ; в ред. Закона Новосибирской области от 28 ноября 2024 года № 523-ОЗ)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Комитеты, комиссии Законодательного Собрания при взаимодействии с исполнительными органами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28 ноября 2024 года № 523-ОЗ)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запрашивают информацию у руководителей исполнительных органов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Законов Новосибирской области от 1 июня 2022 года № 212-ОЗ, от 28 ноября 2024 года № 523-ОЗ)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вносят предложения Губернатору Новосибирской области, Правительству Новосибирской области, иным исполнительным органам Новосибирской области по совершенствованию законодательства Новосибирской области, повышению эффективности действия законов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Законов Новосибирской области от 1 июня 2022 года № 212-ОЗ, от 28 ноября 2024 года № 523-ОЗ)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рассматривают в порядке, установленном Регламентом Законодательного Собрания Новосибирской области, проекты государственных программ Новосибирской области, отчеты об их исполнении, проекты иных документов планирования социально-экономического развития Новосибирской области;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Законов Новосибирской области от 5 июля 2017 года № 190-ОЗ, от 12 марта 2024 года № 427-ОЗ)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осуществляют иные полномочия в соответствии с настоящим Законом, Регламентом Законодательного Собрания Новосибирской области и положениями о комитетах, комиссиях Законодательного Собрания.</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 Споры между Законодательным Собранием и Правительством Новосибирской области по вопросам осуществления их полномочий разрешаются путем переговоров, консультаций, с помощью создаваемых на паритетной основе согласительных комиссий либо в ином порядке, установленном федеральным законодательством или законодательством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 Согласительная комиссия создается по инициативе Законодательного Собрания, Губернатора Новосибирской области или Правительства Новосибирской области и состоит из депутатов Законодательного Собрания и членов Правительства Новосибирской области. Порядок и сроки работы согласительной комиссии определяются решением согласительной комиссии.</w:t>
      </w:r>
    </w:p>
    <w:p w:rsidR="00930637" w:rsidRDefault="00930637">
      <w:pPr>
        <w:spacing w:after="0" w:line="240" w:lineRule="auto"/>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48" w:name="_Toc44"/>
      <w:r>
        <w:rPr>
          <w:rFonts w:ascii="Times New Roman" w:hAnsi="Times New Roman" w:cs="Times New Roman"/>
          <w:b/>
          <w:bCs/>
          <w:sz w:val="28"/>
          <w:szCs w:val="28"/>
        </w:rPr>
        <w:lastRenderedPageBreak/>
        <w:t>Статья 39. Взаимодействие Законодательного Собрания с федеральными государственными органами, сенатором Российской Федерации, депутатами Государственной Думы</w:t>
      </w:r>
      <w:bookmarkEnd w:id="48"/>
    </w:p>
    <w:p w:rsidR="00930637" w:rsidRDefault="00AC20F2">
      <w:pPr>
        <w:spacing w:after="0" w:line="240" w:lineRule="auto"/>
        <w:jc w:val="both"/>
        <w:rPr>
          <w:rFonts w:ascii="Times New Roman" w:hAnsi="Times New Roman" w:cs="Times New Roman"/>
          <w:i/>
        </w:rPr>
      </w:pPr>
      <w:r>
        <w:rPr>
          <w:rFonts w:ascii="Times New Roman" w:hAnsi="Times New Roman" w:cs="Times New Roman"/>
          <w:i/>
        </w:rPr>
        <w:t>(в ред. Закона Новосибирской области от 10 ноября2020 года № 16-ОЗ)</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При осуществлении установленных полномочий Законодательное Собрание взаимодействует с федеральными государственными органами, в том числе с прокуратурой Новосибирской области, территориальным органом Министерства юстиции Российской Федерации, а также сенатором Российской Федерации, депутатами Государственной Думы Федерального Собрания Российской Федерации, избранными от Новосибирской области (далее - депутаты Государственной Думы).</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 xml:space="preserve">(в ред. Законов Новосибирской области от 5 марта 2013 </w:t>
      </w:r>
      <w:hyperlink r:id="rId10" w:tooltip="consultantplus://offline/ref=E974519A02ED5C9A31D09A4C59876FB52F07D1AFDCAF617AA3E5D94C74C63FAF18793361E14405A793FCDD5C62960C8B1E41D23059E7F90ED499D4nDa8E" w:history="1">
        <w:r>
          <w:rPr>
            <w:rFonts w:ascii="Times New Roman" w:hAnsi="Times New Roman" w:cs="Times New Roman"/>
            <w:i/>
          </w:rPr>
          <w:t xml:space="preserve">года № </w:t>
        </w:r>
      </w:hyperlink>
      <w:r>
        <w:rPr>
          <w:rFonts w:ascii="Times New Roman" w:hAnsi="Times New Roman" w:cs="Times New Roman"/>
          <w:i/>
        </w:rPr>
        <w:t xml:space="preserve">309-ОЗ, от 10 ноября 2020 </w:t>
      </w:r>
      <w:hyperlink r:id="rId11" w:tooltip="consultantplus://offline/ref=E974519A02ED5C9A31D09A4C59876FB52F07D1AFDBAD6474A2ED84467C9F33AD1F766C76E60D09A693FCDC5C6DC9099E0F19DF384FF9FF16C89BD6D8n9aBE" w:history="1">
        <w:r>
          <w:rPr>
            <w:rFonts w:ascii="Times New Roman" w:hAnsi="Times New Roman" w:cs="Times New Roman"/>
            <w:i/>
          </w:rPr>
          <w:t>года</w:t>
        </w:r>
      </w:hyperlink>
      <w:r>
        <w:rPr>
          <w:rFonts w:ascii="Times New Roman" w:hAnsi="Times New Roman" w:cs="Times New Roman"/>
          <w:i/>
        </w:rPr>
        <w:t xml:space="preserve"> № 16-ОЗ)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Порядок взаимодействия с федеральными государственными органами основывается на Конституции Российской Федерации и регулируется федеральными конституционными законами, Федеральным законом «Об общих принципах организации публичной власти в субъектах Российской Федерации», иными федеральными законами, Уставом Новосибирской области, настоящим Законом и иными нормативными правовыми актами Новосибирской области, соглашениями с федеральными органами государственной власти.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Взаимодействие Законодательного Собрания с Советом Федерации Федерального Собрания Российской Федерации (далее – Совет Федерации) осуществляется в соответствии с соглашением о взаимодействии в федеральном законодательном процессе по следующим направлениям:</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координация деятельности по правовому, аналитическому, информационному и организационному обеспечению участия Законодательного Собрания и Совета Федерации в федеральном законодательном процессе;</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совместные разработка и внесение в Государственную Думу Федерального Собрания Российской Федерации в порядке реализации права законодательной инициативы проектов федеральных конституционных законов и федеральных законов - консолидированных законодательных инициатив;</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иным направлениям, не противоречащим Конституции Российской Федерации, федеральным конституционным законам, федеральным законам, Уставу Новосибирской области, законам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Законодательное Собрание взаимодействует с сенатором Российской Федерации в следующих формах:</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10 ноября 2020 года № 16-ОЗ)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участие сенатора Российской Федерации в работе сессии Законодательного Собрания в порядке, установленном Регламентом Законодательного Собрания Новосибирской области;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10 ноября 2020 года № 16-ОЗ)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2) исполнение сенатором Российской Федерации поручений Законодательного Собрания, оформленных в порядке, установленном </w:t>
      </w:r>
      <w:hyperlink r:id="rId12" w:tooltip="consultantplus://offline/ref=E974519A02ED5C9A31D09A4C59876FB52F07D1AFDBAA6F7CA3EC84467C9F33AD1F766C76E60D09A693FCDC5D6AC9099E0F19DF384FF9FF16C89BD6D8n9aBE"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Законодательного Собрания Новосибирской области;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10 ноября 2020 года № 16-ОЗ)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в иных формах, не противоречащих федеральному законодательству и законодательству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5. Законодательное Собрание взаимодействует с депутатами Государственной Думы в следующих формах:</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обмен информацией по вопросам своей деятельности, консультации по вопросам, связанным с рассмотрением проектов федеральных законов, внесенных Законодательным Собранием и (или) депутатом (депутатами) Государственной Думы в Государственную Думу Федерального Собрания Российской Федерации в порядке реализации права законодательной инициативы;</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участие депутата Государственной Думы в работе сессий Законодательного Собрания в порядке, предусмотренном Регламентом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в иных формах, не противоречащих федеральному законодательству и законодательству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 Взаимодействие Законодательного Собрания и прокуратуры Новосибирской области осуществляется в ходе реализации своих полномочий Законодательным Собранием и прокуратурой Новосибирской области в соответствии с федеральным законодательством и законодательством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7. Законодательное Собрание взаимодействует с территориальным органом Министерства юстиции Российской Федерации по Новосибирской области в ходе законопроектной работы, организуемой комитетами, комиссиями Законодательного Собрания, в соответствии с федеральным законодательством и законодательством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8. По приглашению Законодательного Собрания руководитель территориального органа федерального органа исполнительной власти выступает на заседаниях Законодательного Собрания с информацией о деятельности территориального органа федерального органа исполнительной власти в Новосибирской области и отвечает на вопросы депутатов Законодательного Собрания с учетом требований законодательства Российской Федерации о государственной и иной охраняемой законом тайне в порядке, установленном Регламентом Законодательного Собрания Новосибирской области.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 xml:space="preserve">(часть 8 введена </w:t>
      </w:r>
      <w:hyperlink r:id="rId13" w:tooltip="consultantplus://offline/ref=E974519A02ED5C9A31D09A4C59876FB52F07D1AFDBAE617BA5E684467C9F33AD1F766C76E60D09A693FCDC5E61C9099E0F19DF384FF9FF16C89BD6D8n9aBE" w:history="1">
        <w:r>
          <w:rPr>
            <w:rFonts w:ascii="Times New Roman" w:hAnsi="Times New Roman" w:cs="Times New Roman"/>
            <w:i/>
          </w:rPr>
          <w:t>Законом</w:t>
        </w:r>
      </w:hyperlink>
      <w:r>
        <w:rPr>
          <w:rFonts w:ascii="Times New Roman" w:hAnsi="Times New Roman" w:cs="Times New Roman"/>
          <w:i/>
        </w:rPr>
        <w:t xml:space="preserve"> Новосибирской области от 6 февраля 2018 года № 241-ОЗ)</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49" w:name="_Toc45"/>
      <w:r>
        <w:rPr>
          <w:rFonts w:ascii="Times New Roman" w:hAnsi="Times New Roman" w:cs="Times New Roman"/>
          <w:b/>
          <w:bCs/>
          <w:sz w:val="28"/>
          <w:szCs w:val="28"/>
        </w:rPr>
        <w:t>Статья 40. Взаимодействие Законодательного Собрания с органами местного самоуправления</w:t>
      </w:r>
      <w:bookmarkEnd w:id="49"/>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Законодательное Собрание и органы местного самоуправления взаимодействуют на принципах соблюдения законности, согласования интересов, взаимной ответственности.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Взаимодействие Законодательного Собрания с Советом муниципальных образований Новосибирской области осуществляется в соответствии с Законом Новосибирской области от 7 ноября 2011 года № 133-ОЗ «О полномочиях органов государственной власти Новосибирской области по взаимодействию с Ассоциацией «Совет муниципальных образований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3. Взаимодействие Законодательного Собрания с представительными органами муниципальных образований Новосибирской области в ходе реализации ими права законодательной инициативы в Законодательном Собрании осуществляется в соответствии с Уставом Новосибирской области в порядке, установленном законами Новосибирской области и </w:t>
      </w:r>
      <w:hyperlink r:id="rId14" w:tooltip="consultantplus://offline/ref=E974519A02ED5C9A31D09A4C59876FB52F07D1AFDBAA6F7CA3EC84467C9F33AD1F766C76E60D09A693FCDC5D6AC9099E0F19DF384FF9FF16C89BD6D8n9aBE" w:history="1">
        <w:r>
          <w:rPr>
            <w:rFonts w:ascii="Times New Roman" w:hAnsi="Times New Roman" w:cs="Times New Roman"/>
            <w:sz w:val="28"/>
            <w:szCs w:val="28"/>
          </w:rPr>
          <w:t>Регламентом</w:t>
        </w:r>
      </w:hyperlink>
      <w:r>
        <w:rPr>
          <w:rFonts w:ascii="Times New Roman" w:hAnsi="Times New Roman" w:cs="Times New Roman"/>
          <w:sz w:val="28"/>
          <w:szCs w:val="28"/>
        </w:rPr>
        <w:t xml:space="preserve">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4. В целях активизации участия представительных органов муниципальных образований Новосибирской области в законотворческой деятельности Законодательного Собрания и оказания методической помощи представительным органам муниципальных образований Новосибирской области создается Совет по взаимодействию Законодательного Собрания Новосибирской области с представительными органами </w:t>
      </w:r>
      <w:r>
        <w:rPr>
          <w:rFonts w:ascii="Times New Roman" w:hAnsi="Times New Roman"/>
          <w:sz w:val="28"/>
        </w:rPr>
        <w:t>муниципальных районов, муниципальных и городских округов</w:t>
      </w:r>
      <w:r>
        <w:rPr>
          <w:rFonts w:ascii="Times New Roman" w:hAnsi="Times New Roman" w:cs="Times New Roman"/>
          <w:sz w:val="28"/>
          <w:szCs w:val="28"/>
        </w:rPr>
        <w:t xml:space="preserve"> (далее - Совет по взаимодействию). Деятельность Совета по взаимодействию осуществляется в соответствии с положением о Совете по взаимодействию, утверждаемым распоряжением Председателя Законодательного Собрания.</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Законов Новосибирской области от 1 июня 2022 года № 212-ОЗ, от 5 декабря 2024 года № 530-ОЗ)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Депутатами Законодательного Собрания может проводиться совместно с главой, депутатом представительного органа соответствующего муниципального образования Новосибирской области прием граждан. График совместного приема граждан согласовывается депутатами Законодательного Собрания с должностными лицами местного самоуправления.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6. Законодательное Собрание, комитеты, комиссии Законодательного Собрания могут организовывать проведение совместных совещаний с депутатами представительных органов муниципальных образований Новосибирской области, встреч, тематических семинаров, иных мероприятий.</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Должностные лица местного самоуправления, депутаты представительных органов муниципальных образований Новосибирской области вправе принимать участие в заседаниях комитетов, комиссий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 приглашению Законодательного Собрания должностные лица местного самоуправления выступают на заседаниях сессии Законодательного Собрания и отвечают на вопросы депутатов Законодательного Собрания с учетом требований законодательства Российской Федерации о государственной и иной охраняемой законом тайне в порядке, определенном Регламентом Законодательного Собрания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(введен Законом Новосибирской области от 1 июня 2022 года № 212-ОЗ)</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50" w:name="_Toc46"/>
      <w:r>
        <w:rPr>
          <w:rFonts w:ascii="Times New Roman" w:hAnsi="Times New Roman" w:cs="Times New Roman"/>
          <w:b/>
          <w:bCs/>
          <w:sz w:val="28"/>
          <w:szCs w:val="28"/>
        </w:rPr>
        <w:t>Статья 41. Взаимодействие Законодательного Собрания с Общественной палатой Новосибирской области, Молодежным парламентом Новосибирской области, общественными объединениями, организациями и гражданами</w:t>
      </w:r>
      <w:bookmarkEnd w:id="50"/>
    </w:p>
    <w:p w:rsidR="00930637" w:rsidRDefault="00AC20F2">
      <w:pPr>
        <w:spacing w:after="0" w:line="240" w:lineRule="auto"/>
        <w:jc w:val="both"/>
        <w:rPr>
          <w:rFonts w:ascii="Times New Roman" w:hAnsi="Times New Roman" w:cs="Times New Roman"/>
          <w:i/>
        </w:rPr>
      </w:pPr>
      <w:r>
        <w:rPr>
          <w:rFonts w:ascii="Times New Roman" w:hAnsi="Times New Roman" w:cs="Times New Roman"/>
          <w:i/>
        </w:rPr>
        <w:t xml:space="preserve">(в ред. </w:t>
      </w:r>
      <w:hyperlink r:id="rId15" w:tooltip="consultantplus://offline/ref=E974519A02ED5C9A31D09A4C59876FB52F07D1AFDDA8637DA0E5D94C74C63FAF18793361E14405A793FCDD5A62960C8B1E41D23059E7F90ED499D4nDa8E" w:history="1">
        <w:r>
          <w:rPr>
            <w:rFonts w:ascii="Times New Roman" w:hAnsi="Times New Roman" w:cs="Times New Roman"/>
            <w:i/>
          </w:rPr>
          <w:t>Закона</w:t>
        </w:r>
      </w:hyperlink>
      <w:r>
        <w:rPr>
          <w:rFonts w:ascii="Times New Roman" w:hAnsi="Times New Roman" w:cs="Times New Roman"/>
          <w:i/>
        </w:rPr>
        <w:t xml:space="preserve"> Новосибирской области от 24 ноября 2014года № 489-ОЗ)</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При осуществлении установленных полномочий Законодательное Собрание взаимодействует с Общественной палатой Новосибирской области (далее – Общественная палата), Молодежным парламентом Новосибирской области (далее – Молодежный парламент), общественными объединениями, организациями, осуществляющими деятельность на территории Новосибирской области, гражданами Российской Федерации в формах, не противоречащих Конституции Российской Федерации, федеральным конституционным законам, федеральным законам и законодательству Новосибирской области.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24 ноября 2014 года № 489-ОЗ)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2. Взаимодействие Законодательного Собрания с Общественной палатой осуществляется в соответствии с настоящим Законом, Законом Новосибирской области от 2 июня 2015 года № 551-ОЗ «Об отдельных вопросах организации и осуществления </w:t>
      </w:r>
      <w:r>
        <w:rPr>
          <w:rFonts w:ascii="Times New Roman" w:hAnsi="Times New Roman" w:cs="Times New Roman"/>
          <w:sz w:val="28"/>
          <w:szCs w:val="28"/>
        </w:rPr>
        <w:lastRenderedPageBreak/>
        <w:t>общественного контроля в Новосибирской области», Законом Новосибирской области от 28 декабря 2016 года № 133-ОЗ «Об Общественной палате Новосибирской области» и Регламентом Законодательного Собрания Новосибирской области.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5 июля 2017 года № 190-ОЗ)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Основными формами взаимодействия Законодательного Собрания с Общественной палатой являются: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предоставление Законодательным Собранием по запросам Общественной палаты необходимой для ее работы информации, за исключением той, которая составляет государственную или иную охраняемую законом тайну;</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проведение Общественной палатой по обращению Законодательного Собрания общественной экспертизы проектов законов Новосибирской области, постановлений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участие представителей Общественной палаты в работе сессии Законодательного Собрания, заседаниях комитетов, комиссий Законодательного Собрания по вопросам деятельности Общественной палаты;</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участие представителей Законодательного Собрания в заседаниях Общественной палаты по вопросам, относящимся к полномочиям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2.1. Взаимодействие Законодательного Собрания с Молодежным парламентом осуществляется в следующих формах:</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присутствие представителей Молодежного парламента на заседаниях комитетов, комиссий Законодательного Собрания, сессий Законодательного Собрания в порядке, установленном Регламентом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участие представителей Молодежного парламента в депутатских, публичных, общественных слушаниях, проводимых в Законодательном Собрании в порядке, установленном Регламентом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участие депутатов Законодательного Собрания в заседаниях Молодежного парламента;</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в иных формах, не противоречащих Конституции Российской Федерации, федеральным конституционным законам, федеральным законам, законодательству Новосибирской области.</w:t>
      </w:r>
    </w:p>
    <w:p w:rsidR="00930637" w:rsidRDefault="00AC20F2">
      <w:pPr>
        <w:spacing w:after="0" w:line="240" w:lineRule="auto"/>
        <w:contextualSpacing/>
        <w:jc w:val="both"/>
        <w:rPr>
          <w:rFonts w:ascii="Times New Roman" w:hAnsi="Times New Roman" w:cs="Times New Roman"/>
          <w:i/>
        </w:rPr>
      </w:pPr>
      <w:r>
        <w:rPr>
          <w:rFonts w:ascii="Times New Roman" w:hAnsi="Times New Roman" w:cs="Times New Roman"/>
          <w:i/>
        </w:rPr>
        <w:t>(часть 2.1 введена Законом Новосибирской области от 24 ноября 2014 года № 489-ОЗ)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Взаимодействие Законодательного Собрания с общественными объединениями, организациями осуществляется в следующих формах:</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присутствие представителей общественных объединений, организаций на заседаниях комитетов, комиссий Законодательного Собрания, сессий Законодательного Собрания в порядке, установленном Регламентом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участие представителей общественных объединений, организаций в публичных, депутатских и общественных слушаниях, проводимых в Законодательном Собрании, в порядке, установленном Регламентом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в иных формах, не противоречащих Конституции Российской Федерации, федеральным конституционным законам, федеральным законам, законодательству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 Представители политических партий, не представленных в Законодательном Собрании, вправе один раз в год участвовать в заседании сессии Законодательного </w:t>
      </w:r>
      <w:r>
        <w:rPr>
          <w:rFonts w:ascii="Times New Roman" w:hAnsi="Times New Roman" w:cs="Times New Roman"/>
          <w:sz w:val="28"/>
          <w:szCs w:val="28"/>
        </w:rPr>
        <w:lastRenderedPageBreak/>
        <w:t>Собрания, на котором планируется рассмотрение вопроса о проекте закона Новосибирской области об областном бюджете Новосибирской области на очередной финансовый год и плановый период (первое чтение).</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От каждой политической партии, не представленной в Законодательном Собрании, в заседании сессии Законодательного Собрания может принимать участие один представитель, уполномоченный в соответствии с Федеральным законом от 11 июля 2001 года № 95-ФЗ «О политических партиях».</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Порядок участия в заседании представителей политических партий, не представленных в Законодательном Собрании, определяется Регламентом Законодательного Собрания Новосибирской области.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Граждане вправе присутствовать на заседаниях комитета, комиссии Законодательного Собрания, на сессии Законодательного Собрания, а также принимать участие в публичных и иных слушаниях в порядке, установленном Регламентом Законодательного Собрания Новосибирской области.</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51" w:name="_Toc47"/>
      <w:r>
        <w:rPr>
          <w:rFonts w:ascii="Times New Roman" w:hAnsi="Times New Roman" w:cs="Times New Roman"/>
          <w:b/>
          <w:bCs/>
          <w:sz w:val="28"/>
          <w:szCs w:val="28"/>
        </w:rPr>
        <w:t>Статья 42. Межпарламентское сотрудничество Законодательного Собрания</w:t>
      </w:r>
      <w:bookmarkEnd w:id="51"/>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Законодательное Собрание осуществляет сотрудничество с законодательными органами других субъектов Российской Федерации, вправе участвовать в межпарламентских ассоциациях и объединениях.</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Законов Новосибирской области от 1 июня 2022 года № 212-ОЗ, от 28 ноября 2024 года № 523-ОЗ)</w:t>
      </w:r>
    </w:p>
    <w:p w:rsidR="00930637" w:rsidRDefault="00AC20F2">
      <w:pPr>
        <w:spacing w:before="119"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Межпарламентское сотрудничество может осуществляться в формах:</w:t>
      </w:r>
    </w:p>
    <w:p w:rsidR="00930637" w:rsidRDefault="00AC20F2">
      <w:pPr>
        <w:spacing w:before="119"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обмена проектами правовых актов, информационно-аналитическими, методическими и иными материалами по вопросам законотворчества, вопросам организации и деятельности законодательных органов субъектов Российской Федерации, вопросам взаимодействия с органами местного самоуправления;</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Законов Новосибирской области от 1 июня 2022 года № 212-ОЗ, от 28 ноября 2024 года № 523-ОЗ)</w:t>
      </w:r>
    </w:p>
    <w:p w:rsidR="00930637" w:rsidRDefault="00AC20F2">
      <w:pPr>
        <w:spacing w:before="119"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взаимного участия в заседаниях законодательных органов субъектов Российской Федерации, их комитетов, комиссий;</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Законов Новосибирской области от 1 июня 2022 года № 212-ОЗ, от 28 ноября 2024 года № 523-ОЗ)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совместной разработки и обсуждения проектов правовых актов, в том числе проектов федеральных законов для внесения в порядке реализации права законодательной инициативы в Государственную Думу Федерального Собрания Российской Федерации;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проведения совместных семинаров, конференций, встреч и иных мероприятий по вопросам парламентской деятельности, создания совместных рабочих и экспертных групп, комиссий;</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5) в иных формах, не противоречащих законодательству.</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Направления и формы сотрудничества Законодательного Собрания с законодательными органами других субъектов Российской Федерации определяются в соглашениях, заключенных Законодательным Собранием с такими органами.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Законов Новосибирской области от 1 июня 2022 года № 212-ОЗ, от 28 ноября 2024 года № 523-ОЗ)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Подписание и утверждение соглашений Законодательного Собрания о межпарламентском сотрудничестве с законодательными органами других субъектов Российской Федерации осуществляется в порядке, предусмотренном Регламентом Законодательного Собрания Новосибирской области.</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Законов Новосибирской области от 1 июня 2022 года № 212-ОЗ, от 28 ноября 2024 года № 523-ОЗ)</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jc w:val="center"/>
        <w:outlineLvl w:val="1"/>
        <w:rPr>
          <w:rFonts w:ascii="Times New Roman" w:hAnsi="Times New Roman" w:cs="Times New Roman"/>
          <w:b/>
          <w:bCs/>
          <w:sz w:val="28"/>
          <w:szCs w:val="28"/>
        </w:rPr>
      </w:pPr>
      <w:bookmarkStart w:id="52" w:name="_Toc48"/>
      <w:r>
        <w:rPr>
          <w:rFonts w:ascii="Times New Roman" w:hAnsi="Times New Roman" w:cs="Times New Roman"/>
          <w:b/>
          <w:bCs/>
          <w:sz w:val="28"/>
          <w:szCs w:val="28"/>
        </w:rPr>
        <w:t>Глава 6. ИНФОРМИРОВАНИЕ О ДЕЯТЕЛЬНОСТИ</w:t>
      </w:r>
      <w:bookmarkEnd w:id="52"/>
    </w:p>
    <w:p w:rsidR="00930637" w:rsidRDefault="00AC20F2">
      <w:pPr>
        <w:spacing w:after="0" w:line="240" w:lineRule="auto"/>
        <w:jc w:val="center"/>
        <w:outlineLvl w:val="1"/>
        <w:rPr>
          <w:rFonts w:ascii="Times New Roman" w:hAnsi="Times New Roman" w:cs="Times New Roman"/>
          <w:b/>
          <w:bCs/>
          <w:sz w:val="28"/>
          <w:szCs w:val="28"/>
        </w:rPr>
      </w:pPr>
      <w:bookmarkStart w:id="53" w:name="_Toc49"/>
      <w:r>
        <w:rPr>
          <w:rFonts w:ascii="Times New Roman" w:hAnsi="Times New Roman" w:cs="Times New Roman"/>
          <w:b/>
          <w:bCs/>
          <w:sz w:val="28"/>
          <w:szCs w:val="28"/>
        </w:rPr>
        <w:t>ЗАКОНОДАТЕЛЬНОГО СОБРАНИЯ</w:t>
      </w:r>
      <w:bookmarkEnd w:id="53"/>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54" w:name="_Toc50"/>
      <w:r>
        <w:rPr>
          <w:rFonts w:ascii="Times New Roman" w:hAnsi="Times New Roman" w:cs="Times New Roman"/>
          <w:b/>
          <w:bCs/>
          <w:sz w:val="28"/>
          <w:szCs w:val="28"/>
        </w:rPr>
        <w:t>Статья 43. Информация о деятельности Законодательного Собрания</w:t>
      </w:r>
      <w:bookmarkEnd w:id="54"/>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Законодательное Собрание информирует население Новосибирской области о своей деятельности, в том числе о деятельности комитетов, комиссий Законодательного Собрания, депутатских объединений в Законодательном Собрании, депутатов Законодательного Собрания, а также о мероприятиях, проводимых в Законодательном Собрании либо с участием представителей Законодательного Собрания, путем ее освещения в средствах массовой информации, на официальном сайте Законодательного Собрания, на официальных страницах Законодательного Собрания, созданных для размещения информации о своей деятельности в информационно-телекоммуникационной сети «Интернет» (далее – официальные страницы Законодательного Собрания), издания материалов информационной, методической и просветительской направленности, прямой видеотрансляции заседаний сессии Законодательного Собрания через информационно-телекоммуникационную сеть «Интернет», иными способами, не противоречащими Конституции Российской Федерации, федеральным конституционным законам, федеральным законам, Уставу Новосибирской области, законам Новосибирской области.</w:t>
      </w:r>
    </w:p>
    <w:p w:rsidR="00930637" w:rsidRDefault="00AC20F2">
      <w:pPr>
        <w:spacing w:after="0" w:line="240" w:lineRule="auto"/>
        <w:jc w:val="both"/>
        <w:rPr>
          <w:rFonts w:ascii="Times New Roman" w:hAnsi="Times New Roman" w:cs="Times New Roman"/>
          <w:bCs/>
        </w:rPr>
      </w:pPr>
      <w:r>
        <w:rPr>
          <w:rFonts w:ascii="Times New Roman" w:hAnsi="Times New Roman" w:cs="Times New Roman"/>
          <w:i/>
        </w:rPr>
        <w:t>(в ред. Закона Новосибирской области от 26 января 2023 года № 314-ОЗ)</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55" w:name="_Toc51"/>
      <w:r>
        <w:rPr>
          <w:rFonts w:ascii="Times New Roman" w:hAnsi="Times New Roman" w:cs="Times New Roman"/>
          <w:b/>
          <w:bCs/>
          <w:sz w:val="28"/>
          <w:szCs w:val="28"/>
        </w:rPr>
        <w:t>Статья 44. Обеспечение доступа к информации о деятельности Законодательного Собрания</w:t>
      </w:r>
      <w:bookmarkEnd w:id="55"/>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Обеспечение доступа к информации о деятельности Законодательного Собрания осуществляется Законодательным Собранием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(далее – Федеральный закон «Об обеспечении доступа к информации о деятельности государственных органов и органов местного самоуправления»), иными федеральными законами, Законом Новосибирской области от 15 октября 2007 года № 138-ОЗ «О государственных информационных системах, государственных информационных ресурсах, территориальной информационной системе Новосибирской области» (далее – Закон Новосибирской области «О государственных информационных системах, государственных информационных ресурсах, территориальной информационной системе Новосибирской области»), иными законами Новосибирской области, Регламентом Законодательного Собрания Новосибирской области и иными правовыми актами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Порядок и условия получения информации о деятельности Законодательного Собрания, порядок организации доступа пользователей информацией к информации о деятельности Законодательного Собрания определяются распоряжением Председателя Законодательного Собрания.</w:t>
      </w:r>
    </w:p>
    <w:p w:rsidR="00930637" w:rsidRDefault="00930637">
      <w:pPr>
        <w:spacing w:after="0" w:line="240" w:lineRule="auto"/>
        <w:ind w:firstLine="540"/>
        <w:jc w:val="both"/>
        <w:rPr>
          <w:rFonts w:ascii="Times New Roman" w:hAnsi="Times New Roman" w:cs="Times New Roman"/>
          <w:sz w:val="28"/>
          <w:szCs w:val="28"/>
        </w:rPr>
      </w:pP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56" w:name="_Toc52"/>
      <w:r>
        <w:rPr>
          <w:rFonts w:ascii="Times New Roman" w:hAnsi="Times New Roman" w:cs="Times New Roman"/>
          <w:b/>
          <w:bCs/>
          <w:sz w:val="28"/>
          <w:szCs w:val="28"/>
        </w:rPr>
        <w:lastRenderedPageBreak/>
        <w:t>Статья 45. Освещение деятельности Законодательного Собрания в средствах массовой информации</w:t>
      </w:r>
      <w:bookmarkEnd w:id="56"/>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Законодательное Собрание в целях освещения своей деятельности может выступать учредителем (соучредителем) средств массовой информации в порядке, установленном федеральным законодательством.</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Законодательное Собрание предоставляет редакциям средств массовой информации для выпуска в эфир (публикации) материалы о деятельности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При освещении деятельности политических партий, представленных в Законодательном Собрании, государственными региональными телеканалом и радиоканалом, определенными в соответствии с законом Новосибирской области, должны соблюдаться требования, установленные федеральным законодательством и законодательством Новосибирской области.</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57" w:name="_Toc53"/>
      <w:r>
        <w:rPr>
          <w:rFonts w:ascii="Times New Roman" w:hAnsi="Times New Roman" w:cs="Times New Roman"/>
          <w:b/>
          <w:bCs/>
          <w:sz w:val="28"/>
          <w:szCs w:val="28"/>
        </w:rPr>
        <w:t>Статья 46. Официальный сайт Законодательного Собрания и официальные страницы Законодательного Собрания</w:t>
      </w:r>
      <w:bookmarkEnd w:id="57"/>
    </w:p>
    <w:p w:rsidR="00930637" w:rsidRDefault="00AC20F2">
      <w:pPr>
        <w:spacing w:after="0" w:line="240" w:lineRule="auto"/>
        <w:ind w:firstLine="567"/>
        <w:jc w:val="both"/>
        <w:rPr>
          <w:rFonts w:ascii="Times New Roman" w:hAnsi="Times New Roman" w:cs="Times New Roman"/>
          <w:bCs/>
        </w:rPr>
      </w:pPr>
      <w:r>
        <w:rPr>
          <w:rFonts w:ascii="Times New Roman" w:hAnsi="Times New Roman" w:cs="Times New Roman"/>
          <w:i/>
        </w:rPr>
        <w:t>(в ред. Закона Новосибирской области от 26 января 2023 года № 314-ОЗ)</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Законодательное Собрание имеет официальный сайт в информационно-телекоммуникационной сети «Интернет», а также официальные страницы Законодательного Собрания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статьей 10.6 Федерального закона от 27 июля 2006 года № 149-ФЗ «Об информации, информационных технологиях и о защите информации».</w:t>
      </w:r>
    </w:p>
    <w:p w:rsidR="00930637" w:rsidRDefault="00AC20F2">
      <w:pPr>
        <w:spacing w:after="0" w:line="240" w:lineRule="auto"/>
        <w:ind w:firstLine="567"/>
        <w:contextualSpacing/>
        <w:jc w:val="both"/>
        <w:rPr>
          <w:rFonts w:ascii="Times New Roman" w:hAnsi="Times New Roman" w:cs="Times New Roman"/>
          <w:bCs/>
        </w:rPr>
      </w:pPr>
      <w:r>
        <w:rPr>
          <w:rFonts w:ascii="Times New Roman" w:hAnsi="Times New Roman" w:cs="Times New Roman"/>
          <w:i/>
        </w:rPr>
        <w:t>(в ред. Закона Новосибирской области от 26 января 2023 года № 314-ОЗ)</w:t>
      </w:r>
    </w:p>
    <w:p w:rsidR="00930637" w:rsidRDefault="00AC20F2">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Перечни информации о деятельности Законодательного Собрания, размещаемой на официальном сайте Законодательного Собрания и официальных страницах Законодательного Собрания, утверждаются распоряжением Председателя Законодательного Собрания.</w:t>
      </w:r>
    </w:p>
    <w:p w:rsidR="00930637" w:rsidRDefault="00AC20F2">
      <w:pPr>
        <w:spacing w:after="0" w:line="240" w:lineRule="auto"/>
        <w:ind w:firstLine="567"/>
        <w:contextualSpacing/>
        <w:jc w:val="both"/>
        <w:rPr>
          <w:rFonts w:ascii="Times New Roman" w:hAnsi="Times New Roman" w:cs="Times New Roman"/>
          <w:bCs/>
        </w:rPr>
      </w:pPr>
      <w:r>
        <w:rPr>
          <w:rFonts w:ascii="Times New Roman" w:hAnsi="Times New Roman" w:cs="Times New Roman"/>
          <w:i/>
        </w:rPr>
        <w:t>(в ред. Закона Новосибирской области от 26 января 2023 года № 314-ОЗ)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Требования к технологическим, программным и лингвистическим средствам обеспечения пользования официальным сайтом Законодательного Собрания определяются постановлением Законодательного Собрания.</w:t>
      </w:r>
    </w:p>
    <w:p w:rsidR="00930637" w:rsidRDefault="00AC20F2">
      <w:pPr>
        <w:spacing w:after="0" w:line="240" w:lineRule="auto"/>
        <w:ind w:firstLine="567"/>
        <w:contextualSpacing/>
        <w:jc w:val="both"/>
        <w:rPr>
          <w:rFonts w:ascii="Times New Roman" w:hAnsi="Times New Roman" w:cs="Times New Roman"/>
          <w:bCs/>
        </w:rPr>
      </w:pPr>
      <w:r>
        <w:rPr>
          <w:rFonts w:ascii="Times New Roman" w:hAnsi="Times New Roman" w:cs="Times New Roman"/>
          <w:i/>
        </w:rPr>
        <w:t>(в ред. Закона Новосибирской области от 26 января 2023 года № 314-ОЗ)</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jc w:val="center"/>
        <w:outlineLvl w:val="1"/>
        <w:rPr>
          <w:rFonts w:ascii="Times New Roman" w:hAnsi="Times New Roman" w:cs="Times New Roman"/>
          <w:b/>
          <w:bCs/>
          <w:sz w:val="28"/>
          <w:szCs w:val="28"/>
        </w:rPr>
      </w:pPr>
      <w:bookmarkStart w:id="58" w:name="_Toc54"/>
      <w:r>
        <w:rPr>
          <w:rFonts w:ascii="Times New Roman" w:hAnsi="Times New Roman" w:cs="Times New Roman"/>
          <w:b/>
          <w:bCs/>
          <w:sz w:val="28"/>
          <w:szCs w:val="28"/>
        </w:rPr>
        <w:t>Глава 7. ОБЕСПЕЧЕНИЕ ДЕЯТЕЛЬНОСТИ ЗАКОНОДАТЕЛЬНОГО СОБРАНИЯ</w:t>
      </w:r>
      <w:bookmarkEnd w:id="58"/>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59" w:name="_Toc55"/>
      <w:r>
        <w:rPr>
          <w:rFonts w:ascii="Times New Roman" w:hAnsi="Times New Roman" w:cs="Times New Roman"/>
          <w:b/>
          <w:bCs/>
          <w:sz w:val="28"/>
          <w:szCs w:val="28"/>
        </w:rPr>
        <w:t>Статья 47. Аппарат Законодательного Собрания</w:t>
      </w:r>
      <w:bookmarkEnd w:id="59"/>
    </w:p>
    <w:p w:rsidR="00930637" w:rsidRDefault="00AC20F2">
      <w:pPr>
        <w:spacing w:after="0" w:line="240" w:lineRule="auto"/>
        <w:ind w:firstLine="540"/>
        <w:jc w:val="both"/>
        <w:rPr>
          <w:rFonts w:ascii="Times New Roman" w:hAnsi="Times New Roman" w:cs="Times New Roman"/>
          <w:i/>
        </w:rPr>
      </w:pPr>
      <w:r>
        <w:rPr>
          <w:rFonts w:ascii="Times New Roman" w:hAnsi="Times New Roman" w:cs="Times New Roman"/>
          <w:i/>
        </w:rPr>
        <w:t>(в ред. Закона Новосибирской области от 5 мая 2016 года № 58-ОЗ)</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1. Правовое, аналитическое, организационное, информационное, документационное, материально-техническое, технологическое и иное обеспечение исполнения установленных федеральным законодательством, Уставом Новосибирской области и законами Новосибирской области полномочий Законодательного Собрания, а </w:t>
      </w:r>
      <w:r>
        <w:rPr>
          <w:rFonts w:ascii="Times New Roman" w:hAnsi="Times New Roman" w:cs="Times New Roman"/>
          <w:sz w:val="28"/>
          <w:szCs w:val="28"/>
        </w:rPr>
        <w:lastRenderedPageBreak/>
        <w:t>также лиц, замещающих в Законодательном Собрании государственные должности Новосибирской области, осуществляет аппарат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Задачи, функции аппарата Законодательного Собрания, порядок организации его деятельности определяются положением об аппарате Законодательного Собрания, утверждаемым постановлением Законодательного Собрания.</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Структура и предельная штатная численность аппарата Законодательного Собрания утверждаются постановлением Законодательного Собрания. Организационная структура и штатная численность структурных подразделений аппарата Законодательного Собрания устанавливаются распоряжением Председателя Законодательного Собрания</w:t>
      </w:r>
    </w:p>
    <w:p w:rsidR="00930637" w:rsidRDefault="00AC20F2">
      <w:pPr>
        <w:spacing w:after="0" w:line="240" w:lineRule="auto"/>
        <w:ind w:firstLine="540"/>
        <w:jc w:val="both"/>
        <w:rPr>
          <w:rFonts w:ascii="Times New Roman" w:hAnsi="Times New Roman" w:cs="Times New Roman"/>
          <w:i/>
        </w:rPr>
      </w:pPr>
      <w:r>
        <w:rPr>
          <w:rFonts w:ascii="Times New Roman" w:hAnsi="Times New Roman" w:cs="Times New Roman"/>
          <w:i/>
        </w:rPr>
        <w:t>(в ред. Закона Новосибирской области от 26 апреля 2024 года № 436-ОЗ)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Утратил силу.</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i/>
        </w:rPr>
        <w:t>(в ред. Закона Новосибирской области от 26 апреля 2024 года № 436-ОЗ)</w:t>
      </w:r>
    </w:p>
    <w:p w:rsidR="00930637" w:rsidRDefault="00930637">
      <w:pPr>
        <w:spacing w:after="0" w:line="240" w:lineRule="auto"/>
        <w:ind w:firstLine="540"/>
        <w:jc w:val="center"/>
        <w:rPr>
          <w:rFonts w:ascii="Times New Roman" w:hAnsi="Times New Roman" w:cs="Times New Roman"/>
          <w:sz w:val="28"/>
          <w:szCs w:val="28"/>
        </w:rPr>
      </w:pPr>
    </w:p>
    <w:p w:rsidR="00930637" w:rsidRDefault="00AC20F2">
      <w:pPr>
        <w:spacing w:after="0" w:line="240" w:lineRule="auto"/>
        <w:ind w:firstLine="540"/>
        <w:jc w:val="both"/>
        <w:outlineLvl w:val="1"/>
        <w:rPr>
          <w:rFonts w:ascii="Times New Roman" w:hAnsi="Times New Roman" w:cs="Times New Roman"/>
          <w:b/>
          <w:bCs/>
          <w:sz w:val="28"/>
          <w:szCs w:val="28"/>
        </w:rPr>
      </w:pPr>
      <w:bookmarkStart w:id="60" w:name="_Toc56"/>
      <w:r>
        <w:rPr>
          <w:rFonts w:ascii="Times New Roman" w:hAnsi="Times New Roman" w:cs="Times New Roman"/>
          <w:b/>
          <w:bCs/>
          <w:sz w:val="28"/>
          <w:szCs w:val="28"/>
        </w:rPr>
        <w:t>Статья 48. Финансовое и материально-техническое обеспечение деятельности Законодательного Собрания</w:t>
      </w:r>
      <w:bookmarkEnd w:id="60"/>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1. Финансовое обеспечение деятельности Законодательного Собрания осуществляется за счет средств областного бюджета Новосибирской области на основании бюджетной сметы.</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Расходы на обеспечение деятельности Законодательного Собрания предусматриваются в областном бюджете Новосибирской области отдельно от других расходов в соответствии с бюджетной классификацией Российской Федерации в объеме, необходимом для осуществления полномочий Законодательного Собрания.</w:t>
      </w:r>
    </w:p>
    <w:p w:rsidR="00930637" w:rsidRDefault="00AC20F2">
      <w:pPr>
        <w:spacing w:before="200" w:after="0" w:line="240" w:lineRule="auto"/>
        <w:contextualSpacing/>
        <w:jc w:val="both"/>
        <w:rPr>
          <w:rFonts w:ascii="Times New Roman" w:hAnsi="Times New Roman" w:cs="Times New Roman"/>
          <w:i/>
        </w:rPr>
      </w:pPr>
      <w:r>
        <w:rPr>
          <w:rFonts w:ascii="Times New Roman" w:hAnsi="Times New Roman" w:cs="Times New Roman"/>
          <w:i/>
        </w:rPr>
        <w:t>(в ред. Закона Новосибирской области от 1 июня 2022 года № 212-ОЗ)</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Законодательное Собрание самостоятельно управляет и распоряжается средствами областного бюджета Новосибирской области, выделенными на обеспечение его деятельности.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Законодательному Собранию в оперативное управление и (или) безвозмездное пользование предоставляются помещения и иное имущество, находящееся в государственной собственности Новосибирской области, необходимое для осуществления возложенных на него полномочий.</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Законодательное Собрание самостоятельно решает вопросы материально-технического обеспечения своей деятельности.</w:t>
      </w:r>
    </w:p>
    <w:p w:rsidR="00930637" w:rsidRDefault="00AC20F2">
      <w:pPr>
        <w:spacing w:before="20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 Материально-финансовое обеспечение деятельности депутата Законодательного Собрания осуществляется в соответствии с Законом Новосибирской области «О статусе депутата Законодательного Собрания Новосибирской области».</w:t>
      </w:r>
    </w:p>
    <w:p w:rsidR="00930637" w:rsidRDefault="00930637">
      <w:pPr>
        <w:spacing w:after="0" w:line="240" w:lineRule="auto"/>
        <w:ind w:firstLine="540"/>
        <w:jc w:val="both"/>
        <w:rPr>
          <w:rFonts w:ascii="Times New Roman" w:hAnsi="Times New Roman" w:cs="Times New Roman"/>
          <w:sz w:val="28"/>
          <w:szCs w:val="28"/>
        </w:rPr>
      </w:pPr>
    </w:p>
    <w:p w:rsidR="00930637" w:rsidRDefault="00AC20F2">
      <w:pPr>
        <w:spacing w:after="0" w:line="240" w:lineRule="auto"/>
        <w:jc w:val="center"/>
        <w:outlineLvl w:val="1"/>
        <w:rPr>
          <w:rFonts w:ascii="Times New Roman" w:hAnsi="Times New Roman" w:cs="Times New Roman"/>
          <w:sz w:val="28"/>
          <w:szCs w:val="28"/>
        </w:rPr>
      </w:pPr>
      <w:bookmarkStart w:id="61" w:name="_Toc57"/>
      <w:r>
        <w:rPr>
          <w:rFonts w:ascii="Times New Roman" w:hAnsi="Times New Roman" w:cs="Times New Roman"/>
          <w:b/>
          <w:bCs/>
          <w:sz w:val="28"/>
          <w:szCs w:val="28"/>
        </w:rPr>
        <w:t>Глава 8. ЗАКЛЮЧИТЕЛЬНЫЕ ПОЛОЖЕНИЯ</w:t>
      </w:r>
      <w:bookmarkEnd w:id="61"/>
    </w:p>
    <w:p w:rsidR="00930637" w:rsidRDefault="00930637">
      <w:pPr>
        <w:spacing w:after="0" w:line="240" w:lineRule="auto"/>
        <w:jc w:val="center"/>
        <w:outlineLvl w:val="1"/>
        <w:rPr>
          <w:rFonts w:ascii="Times New Roman" w:hAnsi="Times New Roman" w:cs="Times New Roman"/>
          <w:b/>
          <w:bCs/>
          <w:sz w:val="32"/>
          <w:szCs w:val="32"/>
        </w:rPr>
      </w:pPr>
    </w:p>
    <w:p w:rsidR="00930637" w:rsidRDefault="00AC20F2">
      <w:pPr>
        <w:spacing w:after="0" w:line="240" w:lineRule="auto"/>
        <w:ind w:firstLine="540"/>
        <w:jc w:val="both"/>
        <w:outlineLvl w:val="1"/>
        <w:rPr>
          <w:rFonts w:ascii="Times New Roman" w:hAnsi="Times New Roman" w:cs="Times New Roman"/>
          <w:b/>
          <w:bCs/>
          <w:sz w:val="32"/>
          <w:szCs w:val="32"/>
        </w:rPr>
      </w:pPr>
      <w:bookmarkStart w:id="62" w:name="_Toc58"/>
      <w:r>
        <w:rPr>
          <w:rFonts w:ascii="Times New Roman" w:hAnsi="Times New Roman" w:cs="Times New Roman"/>
          <w:b/>
          <w:bCs/>
          <w:sz w:val="28"/>
          <w:szCs w:val="28"/>
        </w:rPr>
        <w:t>Статья 49. Вступление в силу настоящего Закона</w:t>
      </w:r>
      <w:bookmarkEnd w:id="62"/>
    </w:p>
    <w:p w:rsidR="00930637" w:rsidRDefault="00930637">
      <w:pPr>
        <w:spacing w:after="0" w:line="240" w:lineRule="auto"/>
        <w:ind w:firstLine="540"/>
        <w:jc w:val="both"/>
        <w:rPr>
          <w:rFonts w:ascii="Times New Roman" w:hAnsi="Times New Roman" w:cs="Times New Roman"/>
          <w:sz w:val="32"/>
          <w:szCs w:val="32"/>
        </w:rPr>
      </w:pPr>
    </w:p>
    <w:p w:rsidR="00930637" w:rsidRDefault="00AC20F2">
      <w:pPr>
        <w:spacing w:after="0" w:line="240" w:lineRule="auto"/>
        <w:ind w:firstLine="540"/>
        <w:jc w:val="both"/>
        <w:rPr>
          <w:rFonts w:ascii="Times New Roman" w:hAnsi="Times New Roman" w:cs="Times New Roman"/>
          <w:sz w:val="32"/>
          <w:szCs w:val="32"/>
        </w:rPr>
      </w:pPr>
      <w:r>
        <w:rPr>
          <w:rFonts w:ascii="Times New Roman" w:hAnsi="Times New Roman" w:cs="Times New Roman"/>
          <w:sz w:val="28"/>
          <w:szCs w:val="28"/>
        </w:rPr>
        <w:t>Настоящий Закон вступает в силу через 10 дней после дня его официального опубликования.</w:t>
      </w:r>
    </w:p>
    <w:p w:rsidR="00930637" w:rsidRDefault="00930637">
      <w:pPr>
        <w:spacing w:after="0" w:line="240" w:lineRule="auto"/>
        <w:ind w:firstLine="540"/>
        <w:jc w:val="both"/>
        <w:rPr>
          <w:rFonts w:ascii="Times New Roman" w:hAnsi="Times New Roman" w:cs="Times New Roman"/>
          <w:sz w:val="32"/>
          <w:szCs w:val="32"/>
        </w:rPr>
      </w:pPr>
    </w:p>
    <w:p w:rsidR="00930637" w:rsidRDefault="00AC20F2">
      <w:pPr>
        <w:spacing w:after="0" w:line="240" w:lineRule="auto"/>
        <w:rPr>
          <w:rFonts w:ascii="Times New Roman" w:hAnsi="Times New Roman" w:cs="Times New Roman"/>
          <w:sz w:val="32"/>
          <w:szCs w:val="32"/>
        </w:rPr>
      </w:pPr>
      <w:r>
        <w:rPr>
          <w:rFonts w:ascii="Times New Roman" w:hAnsi="Times New Roman" w:cs="Times New Roman"/>
          <w:sz w:val="28"/>
          <w:szCs w:val="28"/>
        </w:rPr>
        <w:t>Губернатор</w:t>
      </w:r>
    </w:p>
    <w:p w:rsidR="00930637" w:rsidRDefault="00AC20F2">
      <w:pPr>
        <w:spacing w:after="0" w:line="240" w:lineRule="auto"/>
        <w:rPr>
          <w:rFonts w:ascii="Times New Roman" w:hAnsi="Times New Roman" w:cs="Times New Roman"/>
          <w:sz w:val="32"/>
          <w:szCs w:val="32"/>
        </w:rPr>
      </w:pPr>
      <w:r>
        <w:rPr>
          <w:rFonts w:ascii="Times New Roman" w:hAnsi="Times New Roman" w:cs="Times New Roman"/>
          <w:sz w:val="28"/>
          <w:szCs w:val="28"/>
        </w:rPr>
        <w:t>Новосибирской области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 ЮРЧЕНКО</w:t>
      </w:r>
    </w:p>
    <w:p w:rsidR="00930637" w:rsidRDefault="00930637">
      <w:pPr>
        <w:spacing w:after="0" w:line="240" w:lineRule="auto"/>
        <w:rPr>
          <w:rFonts w:ascii="Times New Roman" w:hAnsi="Times New Roman" w:cs="Times New Roman"/>
          <w:sz w:val="32"/>
          <w:szCs w:val="32"/>
        </w:rPr>
      </w:pPr>
    </w:p>
    <w:p w:rsidR="00930637" w:rsidRDefault="00AC20F2">
      <w:pPr>
        <w:spacing w:after="0" w:line="240" w:lineRule="auto"/>
        <w:contextualSpacing/>
        <w:rPr>
          <w:rFonts w:ascii="Times New Roman" w:hAnsi="Times New Roman" w:cs="Times New Roman"/>
          <w:sz w:val="32"/>
          <w:szCs w:val="32"/>
        </w:rPr>
      </w:pPr>
      <w:r>
        <w:rPr>
          <w:rFonts w:ascii="Times New Roman" w:hAnsi="Times New Roman" w:cs="Times New Roman"/>
          <w:sz w:val="28"/>
          <w:szCs w:val="28"/>
        </w:rPr>
        <w:t>г. Новосибирск</w:t>
      </w:r>
    </w:p>
    <w:p w:rsidR="00930637" w:rsidRDefault="00AC20F2">
      <w:pPr>
        <w:spacing w:before="200" w:after="0" w:line="240" w:lineRule="auto"/>
        <w:contextualSpacing/>
        <w:rPr>
          <w:rFonts w:ascii="Times New Roman" w:hAnsi="Times New Roman" w:cs="Times New Roman"/>
          <w:sz w:val="32"/>
          <w:szCs w:val="32"/>
        </w:rPr>
      </w:pPr>
      <w:r>
        <w:rPr>
          <w:rFonts w:ascii="Times New Roman" w:hAnsi="Times New Roman" w:cs="Times New Roman"/>
          <w:sz w:val="28"/>
          <w:szCs w:val="28"/>
        </w:rPr>
        <w:t>5 декабря 2011 г.</w:t>
      </w:r>
    </w:p>
    <w:p w:rsidR="00930637" w:rsidRDefault="00AC20F2">
      <w:pPr>
        <w:spacing w:before="200" w:after="0" w:line="240" w:lineRule="auto"/>
        <w:contextualSpacing/>
        <w:rPr>
          <w:rFonts w:ascii="Times New Roman" w:hAnsi="Times New Roman" w:cs="Times New Roman"/>
          <w:sz w:val="32"/>
          <w:szCs w:val="32"/>
        </w:rPr>
      </w:pPr>
      <w:r>
        <w:rPr>
          <w:rFonts w:ascii="Times New Roman" w:hAnsi="Times New Roman" w:cs="Times New Roman"/>
          <w:sz w:val="28"/>
          <w:szCs w:val="28"/>
        </w:rPr>
        <w:t>№ 152-ОЗ</w:t>
      </w:r>
    </w:p>
    <w:sectPr w:rsidR="00930637">
      <w:footerReference w:type="default" r:id="rId16"/>
      <w:pgSz w:w="11906" w:h="16838"/>
      <w:pgMar w:top="709" w:right="566" w:bottom="993" w:left="709" w:header="0" w:footer="1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0F2" w:rsidRDefault="00AC20F2">
      <w:pPr>
        <w:spacing w:after="0" w:line="240" w:lineRule="auto"/>
      </w:pPr>
      <w:r>
        <w:separator/>
      </w:r>
    </w:p>
  </w:endnote>
  <w:endnote w:type="continuationSeparator" w:id="0">
    <w:p w:rsidR="00AC20F2" w:rsidRDefault="00AC2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Droid Sans Devanagari">
    <w:altName w:val="HP Simplified"/>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550343"/>
      <w:docPartObj>
        <w:docPartGallery w:val="Page Numbers (Bottom of Page)"/>
        <w:docPartUnique/>
      </w:docPartObj>
    </w:sdtPr>
    <w:sdtEndPr/>
    <w:sdtContent>
      <w:p w:rsidR="00930637" w:rsidRDefault="00AC20F2">
        <w:pPr>
          <w:pStyle w:val="af7"/>
          <w:jc w:val="center"/>
        </w:pPr>
        <w:r>
          <w:fldChar w:fldCharType="begin"/>
        </w:r>
        <w:r>
          <w:instrText xml:space="preserve"> PAGE </w:instrText>
        </w:r>
        <w:r>
          <w:fldChar w:fldCharType="separate"/>
        </w:r>
        <w:r w:rsidR="001E08AF">
          <w:rPr>
            <w:noProof/>
          </w:rPr>
          <w:t>21</w:t>
        </w:r>
        <w:r>
          <w:fldChar w:fldCharType="end"/>
        </w:r>
      </w:p>
    </w:sdtContent>
  </w:sdt>
  <w:p w:rsidR="00930637" w:rsidRDefault="00930637">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0F2" w:rsidRDefault="00AC20F2">
      <w:pPr>
        <w:spacing w:after="0" w:line="240" w:lineRule="auto"/>
      </w:pPr>
      <w:r>
        <w:separator/>
      </w:r>
    </w:p>
  </w:footnote>
  <w:footnote w:type="continuationSeparator" w:id="0">
    <w:p w:rsidR="00AC20F2" w:rsidRDefault="00AC20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637"/>
    <w:rsid w:val="001E08AF"/>
    <w:rsid w:val="00930637"/>
    <w:rsid w:val="00AC20F2"/>
    <w:rsid w:val="00ED4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9F14C9-27B3-4092-B5F9-BA0EF0EE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themeColor="hyperlink"/>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rPr>
      <w:vertAlign w:val="superscript"/>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6">
    <w:name w:val="Заголовок Знак"/>
    <w:basedOn w:val="a0"/>
    <w:link w:val="a7"/>
    <w:uiPriority w:val="10"/>
    <w:qFormat/>
    <w:rPr>
      <w:sz w:val="48"/>
      <w:szCs w:val="48"/>
    </w:rPr>
  </w:style>
  <w:style w:type="character" w:customStyle="1" w:styleId="a8">
    <w:name w:val="Подзаголовок Знак"/>
    <w:basedOn w:val="a0"/>
    <w:link w:val="a9"/>
    <w:uiPriority w:val="11"/>
    <w:qFormat/>
    <w:rPr>
      <w:sz w:val="24"/>
      <w:szCs w:val="24"/>
    </w:rPr>
  </w:style>
  <w:style w:type="character" w:customStyle="1" w:styleId="21">
    <w:name w:val="Цитата 2 Знак"/>
    <w:link w:val="22"/>
    <w:uiPriority w:val="29"/>
    <w:qFormat/>
    <w:rPr>
      <w:i/>
    </w:rPr>
  </w:style>
  <w:style w:type="character" w:customStyle="1" w:styleId="aa">
    <w:name w:val="Выделенная цитата Знак"/>
    <w:link w:val="ab"/>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
    <w:name w:val="Интернет-ссылка"/>
    <w:uiPriority w:val="99"/>
    <w:unhideWhenUsed/>
    <w:rPr>
      <w:color w:val="0000FF" w:themeColor="hyperlink"/>
      <w:u w:val="single"/>
    </w:rPr>
  </w:style>
  <w:style w:type="character" w:customStyle="1" w:styleId="ac">
    <w:name w:val="Текст сноски Знак"/>
    <w:link w:val="ad"/>
    <w:uiPriority w:val="99"/>
    <w:qFormat/>
    <w:rPr>
      <w:sz w:val="18"/>
    </w:rPr>
  </w:style>
  <w:style w:type="character" w:customStyle="1" w:styleId="ae">
    <w:name w:val="Символ сноски"/>
    <w:basedOn w:val="a0"/>
    <w:uiPriority w:val="99"/>
    <w:unhideWhenUsed/>
    <w:qFormat/>
    <w:rPr>
      <w:vertAlign w:val="superscript"/>
    </w:rPr>
  </w:style>
  <w:style w:type="character" w:customStyle="1" w:styleId="af">
    <w:name w:val="Привязка сноски"/>
    <w:rPr>
      <w:vertAlign w:val="superscript"/>
    </w:rPr>
  </w:style>
  <w:style w:type="character" w:customStyle="1" w:styleId="af0">
    <w:name w:val="Текст концевой сноски Знак"/>
    <w:link w:val="af1"/>
    <w:uiPriority w:val="99"/>
    <w:qFormat/>
    <w:rPr>
      <w:sz w:val="20"/>
    </w:rPr>
  </w:style>
  <w:style w:type="character" w:customStyle="1" w:styleId="af2">
    <w:name w:val="Символ концевой сноски"/>
    <w:basedOn w:val="a0"/>
    <w:uiPriority w:val="99"/>
    <w:semiHidden/>
    <w:unhideWhenUsed/>
    <w:qFormat/>
    <w:rPr>
      <w:vertAlign w:val="superscript"/>
    </w:rPr>
  </w:style>
  <w:style w:type="character" w:customStyle="1" w:styleId="af3">
    <w:name w:val="Привязка концевой сноски"/>
    <w:rPr>
      <w:vertAlign w:val="superscript"/>
    </w:rPr>
  </w:style>
  <w:style w:type="character" w:customStyle="1" w:styleId="af4">
    <w:name w:val="Верхний колонтитул Знак"/>
    <w:basedOn w:val="a0"/>
    <w:link w:val="af5"/>
    <w:uiPriority w:val="99"/>
    <w:qFormat/>
  </w:style>
  <w:style w:type="character" w:customStyle="1" w:styleId="af6">
    <w:name w:val="Нижний колонтитул Знак"/>
    <w:basedOn w:val="a0"/>
    <w:link w:val="af7"/>
    <w:uiPriority w:val="99"/>
    <w:qFormat/>
  </w:style>
  <w:style w:type="paragraph" w:customStyle="1" w:styleId="11">
    <w:name w:val="Заголовок1"/>
    <w:basedOn w:val="a"/>
    <w:next w:val="af8"/>
    <w:qFormat/>
    <w:pPr>
      <w:keepNext/>
      <w:spacing w:before="240" w:after="120"/>
    </w:pPr>
    <w:rPr>
      <w:rFonts w:ascii="Liberation Sans" w:eastAsia="Tahoma" w:hAnsi="Liberation Sans" w:cs="Droid Sans Devanagari"/>
      <w:sz w:val="28"/>
      <w:szCs w:val="28"/>
    </w:rPr>
  </w:style>
  <w:style w:type="paragraph" w:styleId="af8">
    <w:name w:val="Body Text"/>
    <w:basedOn w:val="a"/>
    <w:pPr>
      <w:spacing w:after="140"/>
    </w:pPr>
  </w:style>
  <w:style w:type="paragraph" w:styleId="af9">
    <w:name w:val="List"/>
    <w:basedOn w:val="af8"/>
    <w:rPr>
      <w:rFonts w:cs="Droid Sans Devanagari"/>
    </w:rPr>
  </w:style>
  <w:style w:type="paragraph" w:styleId="afa">
    <w:name w:val="caption"/>
    <w:basedOn w:val="a"/>
    <w:next w:val="a"/>
    <w:uiPriority w:val="35"/>
    <w:semiHidden/>
    <w:unhideWhenUsed/>
    <w:qFormat/>
    <w:rPr>
      <w:b/>
      <w:bCs/>
      <w:color w:val="4F81BD" w:themeColor="accent1"/>
      <w:sz w:val="18"/>
      <w:szCs w:val="18"/>
    </w:rPr>
  </w:style>
  <w:style w:type="paragraph" w:styleId="afb">
    <w:name w:val="index heading"/>
    <w:basedOn w:val="11"/>
  </w:style>
  <w:style w:type="paragraph" w:styleId="afc">
    <w:name w:val="No Spacing"/>
    <w:uiPriority w:val="1"/>
    <w:qFormat/>
  </w:style>
  <w:style w:type="paragraph" w:styleId="a7">
    <w:name w:val="Title"/>
    <w:basedOn w:val="a"/>
    <w:next w:val="a"/>
    <w:link w:val="a6"/>
    <w:uiPriority w:val="10"/>
    <w:qFormat/>
    <w:pPr>
      <w:spacing w:before="300"/>
      <w:contextualSpacing/>
    </w:pPr>
    <w:rPr>
      <w:sz w:val="48"/>
      <w:szCs w:val="48"/>
    </w:rPr>
  </w:style>
  <w:style w:type="paragraph" w:styleId="a9">
    <w:name w:val="Subtitle"/>
    <w:basedOn w:val="a"/>
    <w:next w:val="a"/>
    <w:link w:val="a8"/>
    <w:uiPriority w:val="11"/>
    <w:qFormat/>
    <w:pPr>
      <w:spacing w:before="200"/>
    </w:pPr>
    <w:rPr>
      <w:sz w:val="24"/>
      <w:szCs w:val="24"/>
    </w:rPr>
  </w:style>
  <w:style w:type="paragraph" w:styleId="22">
    <w:name w:val="Quote"/>
    <w:basedOn w:val="a"/>
    <w:next w:val="a"/>
    <w:link w:val="21"/>
    <w:uiPriority w:val="29"/>
    <w:qFormat/>
    <w:pPr>
      <w:ind w:left="720" w:right="720"/>
    </w:pPr>
    <w:rPr>
      <w:i/>
    </w:rPr>
  </w:style>
  <w:style w:type="paragraph" w:styleId="ab">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d">
    <w:name w:val="footnote text"/>
    <w:basedOn w:val="a"/>
    <w:link w:val="ac"/>
    <w:uiPriority w:val="99"/>
    <w:semiHidden/>
    <w:unhideWhenUsed/>
    <w:pPr>
      <w:spacing w:after="40" w:line="240" w:lineRule="auto"/>
    </w:pPr>
    <w:rPr>
      <w:sz w:val="18"/>
    </w:rPr>
  </w:style>
  <w:style w:type="paragraph" w:styleId="af1">
    <w:name w:val="endnote text"/>
    <w:basedOn w:val="a"/>
    <w:link w:val="af0"/>
    <w:uiPriority w:val="99"/>
    <w:semiHidden/>
    <w:unhideWhenUsed/>
    <w:pPr>
      <w:spacing w:after="0" w:line="240" w:lineRule="auto"/>
    </w:pPr>
    <w:rPr>
      <w:sz w:val="20"/>
    </w:rPr>
  </w:style>
  <w:style w:type="paragraph" w:styleId="12">
    <w:name w:val="toc 1"/>
    <w:basedOn w:val="a"/>
    <w:next w:val="a"/>
    <w:uiPriority w:val="39"/>
    <w:unhideWhenUsed/>
    <w:qFormat/>
    <w:pPr>
      <w:spacing w:after="57"/>
    </w:pPr>
  </w:style>
  <w:style w:type="paragraph" w:styleId="23">
    <w:name w:val="toc 2"/>
    <w:basedOn w:val="a"/>
    <w:next w:val="a"/>
    <w:uiPriority w:val="39"/>
    <w:unhideWhenUsed/>
    <w:qFormat/>
    <w:pPr>
      <w:spacing w:after="57"/>
      <w:ind w:left="283"/>
    </w:pPr>
  </w:style>
  <w:style w:type="paragraph" w:styleId="31">
    <w:name w:val="toc 3"/>
    <w:basedOn w:val="a"/>
    <w:next w:val="a"/>
    <w:uiPriority w:val="39"/>
    <w:unhideWhenUsed/>
    <w:qFormat/>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d">
    <w:name w:val="TOC Heading"/>
    <w:uiPriority w:val="39"/>
    <w:unhideWhenUsed/>
    <w:qFormat/>
    <w:pPr>
      <w:spacing w:after="200" w:line="276" w:lineRule="auto"/>
    </w:pPr>
  </w:style>
  <w:style w:type="paragraph" w:styleId="afe">
    <w:name w:val="table of figures"/>
    <w:basedOn w:val="a"/>
    <w:next w:val="a"/>
    <w:uiPriority w:val="99"/>
    <w:unhideWhenUsed/>
    <w:qFormat/>
    <w:pPr>
      <w:spacing w:after="0"/>
    </w:pPr>
  </w:style>
  <w:style w:type="paragraph" w:customStyle="1" w:styleId="aff">
    <w:name w:val="Колонтитул"/>
    <w:basedOn w:val="a"/>
    <w:qFormat/>
  </w:style>
  <w:style w:type="paragraph" w:styleId="af5">
    <w:name w:val="header"/>
    <w:basedOn w:val="a"/>
    <w:link w:val="af4"/>
    <w:uiPriority w:val="99"/>
    <w:unhideWhenUsed/>
    <w:pPr>
      <w:tabs>
        <w:tab w:val="center" w:pos="4677"/>
        <w:tab w:val="right" w:pos="9355"/>
      </w:tabs>
      <w:spacing w:after="0" w:line="240" w:lineRule="auto"/>
    </w:pPr>
  </w:style>
  <w:style w:type="paragraph" w:styleId="af7">
    <w:name w:val="footer"/>
    <w:basedOn w:val="a"/>
    <w:link w:val="af6"/>
    <w:uiPriority w:val="99"/>
    <w:unhideWhenUsed/>
    <w:pPr>
      <w:tabs>
        <w:tab w:val="center" w:pos="4677"/>
        <w:tab w:val="right" w:pos="9355"/>
      </w:tabs>
      <w:spacing w:after="0" w:line="240" w:lineRule="auto"/>
    </w:pPr>
  </w:style>
  <w:style w:type="paragraph" w:styleId="aff0">
    <w:name w:val="List Paragraph"/>
    <w:basedOn w:val="a"/>
    <w:uiPriority w:val="34"/>
    <w:qFormat/>
    <w:pPr>
      <w:ind w:left="720"/>
      <w:contextualSpacing/>
    </w:pPr>
  </w:style>
  <w:style w:type="table" w:styleId="aff1">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F81BD" w:fill="4F81BD" w:themeFill="accent1"/>
      </w:tcPr>
    </w:tblStylePr>
    <w:tblStylePr w:type="lastRow">
      <w:rPr>
        <w:b/>
        <w:color w:val="FFFFFF"/>
        <w:sz w:val="22"/>
      </w:rPr>
      <w:tblPr/>
      <w:tcPr>
        <w:tcBorders>
          <w:top w:val="single" w:sz="4" w:space="0" w:color="FFFFFF" w:themeColor="light1"/>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C0504D" w:fill="C0504D" w:themeFill="accent2"/>
      </w:tcPr>
    </w:tblStylePr>
    <w:tblStylePr w:type="lastRow">
      <w:rPr>
        <w:b/>
        <w:color w:val="FFFFFF"/>
        <w:sz w:val="22"/>
      </w:rPr>
      <w:tblPr/>
      <w:tcPr>
        <w:tcBorders>
          <w:top w:val="single" w:sz="4" w:space="0" w:color="FFFFFF" w:themeColor="light1"/>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9BBB59" w:fill="9BBB59" w:themeFill="accent3"/>
      </w:tcPr>
    </w:tblStylePr>
    <w:tblStylePr w:type="lastRow">
      <w:rPr>
        <w:b/>
        <w:color w:val="FFFFFF"/>
        <w:sz w:val="22"/>
      </w:rPr>
      <w:tblPr/>
      <w:tcPr>
        <w:tcBorders>
          <w:top w:val="single" w:sz="4" w:space="0" w:color="FFFFFF" w:themeColor="light1"/>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8064A2" w:fill="8064A2" w:themeFill="accent4"/>
      </w:tcPr>
    </w:tblStylePr>
    <w:tblStylePr w:type="lastRow">
      <w:rPr>
        <w:b/>
        <w:color w:val="FFFFFF"/>
        <w:sz w:val="22"/>
      </w:rPr>
      <w:tblPr/>
      <w:tcPr>
        <w:tcBorders>
          <w:top w:val="single" w:sz="4" w:space="0" w:color="FFFFFF" w:themeColor="light1"/>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BACC6" w:fill="4BACC6" w:themeFill="accent5"/>
      </w:tcPr>
    </w:tblStylePr>
    <w:tblStylePr w:type="lastRow">
      <w:rPr>
        <w:b/>
        <w:color w:val="FFFFFF"/>
        <w:sz w:val="22"/>
      </w:rPr>
      <w:tblPr/>
      <w:tcPr>
        <w:tcBorders>
          <w:top w:val="single" w:sz="4" w:space="0" w:color="FFFFFF" w:themeColor="light1"/>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79646" w:fill="F79646" w:themeFill="accent6"/>
      </w:tcPr>
    </w:tblStylePr>
    <w:tblStylePr w:type="lastRow">
      <w:rPr>
        <w:b/>
        <w:color w:val="FFFFFF"/>
        <w:sz w:val="22"/>
      </w:rPr>
      <w:tblPr/>
      <w:tcPr>
        <w:tcBorders>
          <w:top w:val="single" w:sz="4" w:space="0" w:color="FFFFFF" w:themeColor="light1"/>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StylePr>
    <w:tblStylePr w:type="band2Vert">
      <w:rPr>
        <w:color w:val="404040"/>
        <w:sz w:val="22"/>
      </w:rPr>
      <w:tblPr/>
      <w:tcPr>
        <w:shd w:val="clear" w:color="C7D7EA" w:fill="C7D7EA" w:themeFill="accent1" w:themeFillTint="50"/>
      </w:tcPr>
    </w:tblStylePr>
    <w:tblStylePr w:type="band1Horz">
      <w:rPr>
        <w:color w:val="404040"/>
        <w:sz w:val="22"/>
      </w:r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StylePr>
    <w:tblStylePr w:type="band2Vert">
      <w:rPr>
        <w:color w:val="404040"/>
        <w:sz w:val="22"/>
      </w:rPr>
      <w:tblPr/>
      <w:tcPr>
        <w:shd w:val="clear" w:color="F2DCDC" w:fill="F2DCDC" w:themeFill="accent2" w:themeFillTint="32"/>
      </w:tcPr>
    </w:tblStylePr>
    <w:tblStylePr w:type="band1Horz">
      <w:rPr>
        <w:color w:val="404040"/>
        <w:sz w:val="22"/>
      </w:r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StylePr>
    <w:tblStylePr w:type="band2Vert">
      <w:rPr>
        <w:color w:val="404040"/>
        <w:sz w:val="22"/>
      </w:rPr>
      <w:tblPr/>
      <w:tcPr>
        <w:shd w:val="clear" w:color="EAF1DC" w:fill="EAF1DC" w:themeFill="accent3" w:themeFillTint="34"/>
      </w:tcPr>
    </w:tblStylePr>
    <w:tblStylePr w:type="band1Horz">
      <w:rPr>
        <w:color w:val="404040"/>
        <w:sz w:val="22"/>
      </w:r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StylePr>
    <w:tblStylePr w:type="band2Vert">
      <w:rPr>
        <w:color w:val="404040"/>
        <w:sz w:val="22"/>
      </w:rPr>
      <w:tblPr/>
      <w:tcPr>
        <w:shd w:val="clear" w:color="E5DFEC" w:fill="E5DFEC" w:themeFill="accent4" w:themeFillTint="34"/>
      </w:tcPr>
    </w:tblStylePr>
    <w:tblStylePr w:type="band1Horz">
      <w:rPr>
        <w:color w:val="404040"/>
        <w:sz w:val="22"/>
      </w:r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StylePr>
    <w:tblStylePr w:type="band2Vert">
      <w:rPr>
        <w:color w:val="404040"/>
        <w:sz w:val="22"/>
      </w:rPr>
      <w:tblPr/>
      <w:tcPr>
        <w:shd w:val="clear" w:color="DAEEF3" w:fill="DAEEF3" w:themeFill="accent5" w:themeFillTint="34"/>
      </w:tcPr>
    </w:tblStylePr>
    <w:tblStylePr w:type="band1Horz">
      <w:rPr>
        <w:color w:val="404040"/>
        <w:sz w:val="22"/>
      </w:r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StylePr>
    <w:tblStylePr w:type="band2Vert">
      <w:rPr>
        <w:color w:val="404040"/>
        <w:sz w:val="22"/>
      </w:rPr>
      <w:tblPr/>
      <w:tcPr>
        <w:shd w:val="clear" w:color="FDE9D8" w:fill="FDE9D8" w:themeFill="accent6" w:themeFillTint="34"/>
      </w:tcPr>
    </w:tblStylePr>
    <w:tblStylePr w:type="band1Horz">
      <w:rPr>
        <w:color w:val="404040"/>
        <w:sz w:val="22"/>
      </w:rPr>
    </w:tblStylePr>
    <w:tblStylePr w:type="band2Horz">
      <w:rPr>
        <w:color w:val="404040"/>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paragraph" w:customStyle="1" w:styleId="13">
    <w:name w:val="Текст1"/>
    <w:uiPriority w:val="99"/>
    <w:pPr>
      <w:pBdr>
        <w:top w:val="none" w:sz="4" w:space="0" w:color="000000"/>
        <w:left w:val="none" w:sz="4" w:space="0" w:color="000000"/>
        <w:bottom w:val="none" w:sz="4" w:space="0" w:color="000000"/>
        <w:right w:val="none" w:sz="4" w:space="0" w:color="000000"/>
        <w:between w:val="none" w:sz="4" w:space="0" w:color="000000"/>
      </w:pBdr>
    </w:pPr>
    <w:rPr>
      <w:rFonts w:ascii="Courier New" w:eastAsia="Times New Roman" w:hAnsi="Courier New" w:cs="Times New Roman"/>
      <w:sz w:val="20"/>
      <w:szCs w:val="20"/>
      <w:lang w:eastAsia="ru-RU"/>
    </w:rPr>
  </w:style>
  <w:style w:type="paragraph" w:styleId="aff2">
    <w:name w:val="Balloon Text"/>
    <w:basedOn w:val="a"/>
    <w:link w:val="aff3"/>
    <w:uiPriority w:val="99"/>
    <w:semiHidden/>
    <w:unhideWhenUsed/>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74519A02ED5C9A31D09A4C59876FB52F07D1AFD2AB6679A5E5D94C74C63FAF18793361E14405A793FCDE5D62960C8B1E41D23059E7F90ED499D4nDa8E" TargetMode="External"/><Relationship Id="rId13" Type="http://schemas.openxmlformats.org/officeDocument/2006/relationships/hyperlink" Target="consultantplus://offline/ref=E974519A02ED5C9A31D09A4C59876FB52F07D1AFDBAE617BA5E684467C9F33AD1F766C76E60D09A693FCDC5E61C9099E0F19DF384FF9FF16C89BD6D8n9aBE"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consultantplus://offline/ref=E974519A02ED5C9A31D09A4C59876FB52F07D1AFD2AB6679A5E5D94C74C63FAF18793361E14405A793FCDE5D62960C8B1E41D23059E7F90ED499D4nDa8E" TargetMode="External"/><Relationship Id="rId12" Type="http://schemas.openxmlformats.org/officeDocument/2006/relationships/hyperlink" Target="consultantplus://offline/ref=E974519A02ED5C9A31D09A4C59876FB52F07D1AFDBAA6F7CA3EC84467C9F33AD1F766C76E60D09A693FCDC5D6AC9099E0F19DF384FF9FF16C89BD6D8n9aB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974519A02ED5C9A31D09A4C59876FB52F07D1AFDBAD6474A2ED84467C9F33AD1F766C76E60D09A693FCDC5C6DC9099E0F19DF384FF9FF16C89BD6D8n9aBE" TargetMode="External"/><Relationship Id="rId5" Type="http://schemas.openxmlformats.org/officeDocument/2006/relationships/footnotes" Target="footnotes.xml"/><Relationship Id="rId15" Type="http://schemas.openxmlformats.org/officeDocument/2006/relationships/hyperlink" Target="consultantplus://offline/ref=E974519A02ED5C9A31D09A4C59876FB52F07D1AFDDA8637DA0E5D94C74C63FAF18793361E14405A793FCDD5A62960C8B1E41D23059E7F90ED499D4nDa8E" TargetMode="External"/><Relationship Id="rId10" Type="http://schemas.openxmlformats.org/officeDocument/2006/relationships/hyperlink" Target="consultantplus://offline/ref=E974519A02ED5C9A31D09A4C59876FB52F07D1AFDCAF617AA3E5D94C74C63FAF18793361E14405A793FCDD5C62960C8B1E41D23059E7F90ED499D4nDa8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974519A02ED5C9A31D09A4C59876FB52F07D1AFD2AB6679A5E5D94C74C63FAF18793361E14405A793FCDE5D62960C8B1E41D23059E7F90ED499D4nDa8E" TargetMode="External"/><Relationship Id="rId14" Type="http://schemas.openxmlformats.org/officeDocument/2006/relationships/hyperlink" Target="consultantplus://offline/ref=E974519A02ED5C9A31D09A4C59876FB52F07D1AFDBAA6F7CA3EC84467C9F33AD1F766C76E60D09A693FCDC5D6AC9099E0F19DF384FF9FF16C89BD6D8n9a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TEXT"/>
        <w:category>
          <w:name w:val="Common"/>
          <w:gallery w:val="placeholder"/>
        </w:category>
        <w:types>
          <w:type w:val="bbPlcHdr"/>
        </w:types>
        <w:behaviors>
          <w:behavior w:val="content"/>
        </w:behaviors>
        <w:guid w:val="{8889EA03-190E-4933-9605-D769663649E2}"/>
      </w:docPartPr>
      <w:docPartBody>
        <w:p w:rsidR="002A6329" w:rsidRDefault="00010E9A">
          <w:r>
            <w:t>Введите ваш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Droid Sans Devanagari">
    <w:altName w:val="HP Simplified"/>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329"/>
    <w:rsid w:val="00010E9A"/>
    <w:rsid w:val="002A6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5B9BD5"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54C0B-577B-4613-9075-ACAB7617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17059</Words>
  <Characters>97241</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608Елена Григор. Михайлова</dc:creator>
  <dc:description/>
  <cp:lastModifiedBy>Сергеева Татьяна Михайловна</cp:lastModifiedBy>
  <cp:revision>2</cp:revision>
  <dcterms:created xsi:type="dcterms:W3CDTF">2025-03-10T09:59:00Z</dcterms:created>
  <dcterms:modified xsi:type="dcterms:W3CDTF">2025-03-10T09:59:00Z</dcterms:modified>
  <dc:language>ru-RU</dc:language>
</cp:coreProperties>
</file>