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</w:pPr>
      <w:r/>
      <w:r/>
    </w:p>
    <w:p>
      <w:pPr>
        <w:pStyle w:val="86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февраля</w:t>
      </w:r>
      <w:r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№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-3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jc w:val="center"/>
        <w:spacing w:line="240" w:lineRule="auto"/>
        <w:rPr>
          <w:b/>
          <w:bCs w:val="0"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РЕШЕНИЕ</w:t>
      </w:r>
      <w:r>
        <w:rPr>
          <w:b/>
          <w:bCs w:val="0"/>
          <w:sz w:val="28"/>
          <w:szCs w:val="28"/>
        </w:rPr>
      </w:r>
      <w:r>
        <w:rPr>
          <w:b/>
          <w:bCs w:val="0"/>
          <w:sz w:val="28"/>
          <w:szCs w:val="28"/>
        </w:rPr>
      </w:r>
    </w:p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b/>
          <w:sz w:val="28"/>
          <w:szCs w:val="28"/>
        </w:rPr>
        <w:t xml:space="preserve">О проекте </w:t>
      </w:r>
      <w:r>
        <w:rPr>
          <w:b/>
          <w:sz w:val="28"/>
          <w:szCs w:val="28"/>
        </w:rPr>
        <w:t xml:space="preserve">закона Новосибирской </w:t>
      </w:r>
      <w:r>
        <w:rPr>
          <w:b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статью 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4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проект закона Новосибирской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изменения в статью 1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комитет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709"/>
        <w:spacing w:line="240" w:lineRule="auto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РЕШИЛ: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rPr>
          <w:sz w:val="28"/>
          <w:szCs w:val="28"/>
        </w:rPr>
      </w:r>
      <w:r>
        <w:rPr>
          <w:b w:val="0"/>
          <w:sz w:val="28"/>
          <w:szCs w:val="28"/>
        </w:rPr>
        <w:t xml:space="preserve">«</w:t>
      </w:r>
      <w:r>
        <w:rPr>
          <w:b w:val="0"/>
          <w:sz w:val="28"/>
          <w:szCs w:val="28"/>
        </w:rPr>
        <w:t xml:space="preserve">О внесении изменения в статью 1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>
        <w:rPr>
          <w:b w:val="0"/>
          <w:sz w:val="28"/>
          <w:szCs w:val="28"/>
        </w:rPr>
        <w:t xml:space="preserve">»</w:t>
      </w:r>
      <w:r/>
      <w:r/>
      <w:r>
        <w:t xml:space="preserve"> и рекомендовать сессии Законодательного Собрания Новосибирской области принять законопроект в первом чтении.</w:t>
      </w:r>
      <w:r/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заместителя председателя комитета Законодательного Собрания Новосибирской области по </w:t>
      </w:r>
      <w:r>
        <w:rPr>
          <w:sz w:val="28"/>
          <w:szCs w:val="28"/>
        </w:rPr>
        <w:t xml:space="preserve">аграрной политике, природным ресурсам и земельным отношениям </w:t>
      </w:r>
      <w:r>
        <w:rPr>
          <w:szCs w:val="27"/>
        </w:rPr>
        <w:t xml:space="preserve">Яковлева Романа Борисовича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t xml:space="preserve">3. Установить сокращенный срок подачи поправок субъектам</w:t>
      </w:r>
      <w:r>
        <w:t xml:space="preserve">и</w:t>
      </w:r>
      <w:r>
        <w:t xml:space="preserve"> права законодательной инициативы в Законодательном Собрании Новосибирской области </w:t>
      </w:r>
      <w:r>
        <w:t xml:space="preserve">до </w:t>
      </w:r>
      <w:r>
        <w:t xml:space="preserve">6</w:t>
      </w:r>
      <w:r>
        <w:t xml:space="preserve"> </w:t>
      </w:r>
      <w:r>
        <w:t xml:space="preserve">марта</w:t>
      </w:r>
      <w:r>
        <w:t xml:space="preserve"> 2025 года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  <w:bookmarkStart w:id="2" w:name="_Toc295979852"/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комитета</w:t>
      </w:r>
      <w:r>
        <w:rPr>
          <w:sz w:val="28"/>
          <w:szCs w:val="28"/>
        </w:rPr>
        <w:tab/>
      </w:r>
      <w:bookmarkEnd w:id="2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Д.В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Субботин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567" w:bottom="397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4"/>
    <w:next w:val="854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4"/>
    <w:uiPriority w:val="34"/>
    <w:qFormat/>
    <w:pPr>
      <w:contextualSpacing/>
      <w:ind w:left="720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70"/>
    <w:uiPriority w:val="99"/>
  </w:style>
  <w:style w:type="character" w:styleId="707">
    <w:name w:val="Footer Char"/>
    <w:basedOn w:val="856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5">
    <w:name w:val="Heading 1"/>
    <w:basedOn w:val="854"/>
    <w:next w:val="854"/>
    <w:link w:val="85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rPr>
      <w:rFonts w:ascii="Times New Roman" w:hAnsi="Times New Roman" w:eastAsia="Times New Roman" w:cs="Times New Roman"/>
      <w:b/>
      <w:sz w:val="28"/>
      <w:szCs w:val="20"/>
    </w:rPr>
  </w:style>
  <w:style w:type="paragraph" w:styleId="860">
    <w:name w:val="Footer"/>
    <w:basedOn w:val="854"/>
    <w:link w:val="86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1" w:customStyle="1">
    <w:name w:val="Нижний колонтитул Знак"/>
    <w:basedOn w:val="856"/>
    <w:link w:val="860"/>
    <w:rPr>
      <w:rFonts w:ascii="Times New Roman" w:hAnsi="Times New Roman" w:eastAsia="Times New Roman" w:cs="Times New Roman"/>
      <w:sz w:val="28"/>
      <w:szCs w:val="20"/>
    </w:rPr>
  </w:style>
  <w:style w:type="character" w:styleId="862" w:customStyle="1">
    <w:name w:val="Основной текст_"/>
    <w:link w:val="863"/>
    <w:rPr>
      <w:spacing w:val="6"/>
      <w:shd w:val="clear" w:color="auto" w:fill="ffffff"/>
    </w:rPr>
  </w:style>
  <w:style w:type="paragraph" w:styleId="863" w:customStyle="1">
    <w:name w:val="Основной текст1"/>
    <w:basedOn w:val="854"/>
    <w:link w:val="86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4">
    <w:name w:val="Body Text"/>
    <w:basedOn w:val="854"/>
    <w:link w:val="865"/>
    <w:pPr>
      <w:spacing w:after="120"/>
    </w:pPr>
    <w:rPr>
      <w:bCs w:val="0"/>
      <w:szCs w:val="20"/>
    </w:rPr>
  </w:style>
  <w:style w:type="character" w:styleId="865" w:customStyle="1">
    <w:name w:val="Основной текст Знак"/>
    <w:basedOn w:val="856"/>
    <w:link w:val="86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6">
    <w:name w:val="Strong"/>
    <w:uiPriority w:val="22"/>
    <w:qFormat/>
    <w:rPr>
      <w:b/>
      <w:bCs/>
    </w:rPr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0">
    <w:name w:val="Header"/>
    <w:basedOn w:val="854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56"/>
    <w:link w:val="870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2">
    <w:name w:val="Body Text 2"/>
    <w:basedOn w:val="854"/>
    <w:link w:val="873"/>
    <w:uiPriority w:val="99"/>
    <w:semiHidden/>
    <w:unhideWhenUsed/>
    <w:pPr>
      <w:spacing w:after="120" w:line="480" w:lineRule="auto"/>
    </w:pPr>
  </w:style>
  <w:style w:type="character" w:styleId="873" w:customStyle="1">
    <w:name w:val="Основной текст 2 Знак"/>
    <w:basedOn w:val="856"/>
    <w:link w:val="872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20</cp:revision>
  <dcterms:created xsi:type="dcterms:W3CDTF">2022-02-21T04:33:00Z</dcterms:created>
  <dcterms:modified xsi:type="dcterms:W3CDTF">2025-02-10T05:40:25Z</dcterms:modified>
</cp:coreProperties>
</file>