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32" w:rsidRPr="000E3C72" w:rsidRDefault="00362D32" w:rsidP="000E3C72">
      <w:pPr>
        <w:spacing w:line="380" w:lineRule="exact"/>
        <w:jc w:val="center"/>
        <w:rPr>
          <w:b/>
          <w:szCs w:val="28"/>
        </w:rPr>
      </w:pPr>
      <w:r w:rsidRPr="000E3C72">
        <w:rPr>
          <w:b/>
          <w:szCs w:val="28"/>
        </w:rPr>
        <w:t>ПОЯСНИТЕЛЬНАЯ ЗАПИСКА</w:t>
      </w:r>
    </w:p>
    <w:p w:rsidR="00D75471" w:rsidRDefault="00362D32" w:rsidP="000E3C72">
      <w:pPr>
        <w:spacing w:line="380" w:lineRule="exact"/>
        <w:jc w:val="center"/>
        <w:rPr>
          <w:b/>
          <w:szCs w:val="28"/>
        </w:rPr>
      </w:pPr>
      <w:r w:rsidRPr="000E3C72">
        <w:rPr>
          <w:b/>
          <w:szCs w:val="28"/>
        </w:rPr>
        <w:t>к проекту закона Новосибирской области «</w:t>
      </w:r>
      <w:r w:rsidR="00AE0FC3" w:rsidRPr="000E3C72">
        <w:rPr>
          <w:b/>
          <w:szCs w:val="28"/>
        </w:rPr>
        <w:t xml:space="preserve">О внесении изменений </w:t>
      </w:r>
    </w:p>
    <w:p w:rsidR="00D75471" w:rsidRDefault="00AE0FC3" w:rsidP="000E3C72">
      <w:pPr>
        <w:spacing w:line="380" w:lineRule="exact"/>
        <w:jc w:val="center"/>
        <w:rPr>
          <w:b/>
          <w:szCs w:val="28"/>
        </w:rPr>
      </w:pPr>
      <w:r w:rsidRPr="000E3C72">
        <w:rPr>
          <w:b/>
          <w:szCs w:val="28"/>
        </w:rPr>
        <w:t xml:space="preserve">в статьи 2 и 3 Закона Новосибирской области «Об обеспечении условий проведения публичных мероприятий на территории </w:t>
      </w:r>
    </w:p>
    <w:p w:rsidR="00362D32" w:rsidRPr="000E3C72" w:rsidRDefault="00AE0FC3" w:rsidP="000E3C72">
      <w:pPr>
        <w:spacing w:line="380" w:lineRule="exact"/>
        <w:jc w:val="center"/>
        <w:rPr>
          <w:b/>
          <w:szCs w:val="28"/>
        </w:rPr>
      </w:pPr>
      <w:r w:rsidRPr="000E3C72">
        <w:rPr>
          <w:b/>
          <w:szCs w:val="28"/>
        </w:rPr>
        <w:t>Новосибирской области»</w:t>
      </w:r>
    </w:p>
    <w:p w:rsidR="00F64439" w:rsidRDefault="00F64439" w:rsidP="000E3C72">
      <w:pPr>
        <w:spacing w:line="380" w:lineRule="exact"/>
        <w:rPr>
          <w:szCs w:val="28"/>
        </w:rPr>
      </w:pPr>
    </w:p>
    <w:p w:rsidR="00D75471" w:rsidRPr="000E3C72" w:rsidRDefault="00D75471" w:rsidP="000E3C72">
      <w:pPr>
        <w:spacing w:line="380" w:lineRule="exact"/>
        <w:rPr>
          <w:szCs w:val="28"/>
        </w:rPr>
      </w:pPr>
    </w:p>
    <w:p w:rsidR="00AE0FC3" w:rsidRPr="000E3C72" w:rsidRDefault="003E65AB" w:rsidP="000E3C72">
      <w:pPr>
        <w:spacing w:line="380" w:lineRule="exact"/>
        <w:ind w:firstLine="708"/>
        <w:jc w:val="both"/>
        <w:rPr>
          <w:szCs w:val="28"/>
        </w:rPr>
      </w:pPr>
      <w:proofErr w:type="gramStart"/>
      <w:r w:rsidRPr="000E3C72">
        <w:rPr>
          <w:szCs w:val="28"/>
        </w:rPr>
        <w:t>П</w:t>
      </w:r>
      <w:r w:rsidR="00362D32" w:rsidRPr="000E3C72">
        <w:rPr>
          <w:szCs w:val="28"/>
        </w:rPr>
        <w:t>роект</w:t>
      </w:r>
      <w:r w:rsidRPr="000E3C72">
        <w:rPr>
          <w:szCs w:val="28"/>
        </w:rPr>
        <w:t xml:space="preserve"> </w:t>
      </w:r>
      <w:r w:rsidR="00362D32" w:rsidRPr="000E3C72">
        <w:rPr>
          <w:szCs w:val="28"/>
        </w:rPr>
        <w:t xml:space="preserve">закона </w:t>
      </w:r>
      <w:r w:rsidRPr="000E3C72">
        <w:rPr>
          <w:szCs w:val="28"/>
        </w:rPr>
        <w:t xml:space="preserve">Новосибирской области </w:t>
      </w:r>
      <w:r w:rsidR="00362D32" w:rsidRPr="000E3C72">
        <w:rPr>
          <w:szCs w:val="28"/>
        </w:rPr>
        <w:t>«</w:t>
      </w:r>
      <w:r w:rsidR="00AE0FC3" w:rsidRPr="000E3C72">
        <w:rPr>
          <w:szCs w:val="28"/>
        </w:rPr>
        <w:t>О внесении изменений в статьи 2 и 3 Закона Новосибирской области «Об обеспечении условий проведения публичных мероприятий на территории Новосибирской области»</w:t>
      </w:r>
      <w:r w:rsidR="00E00CBB" w:rsidRPr="000E3C72">
        <w:rPr>
          <w:szCs w:val="28"/>
        </w:rPr>
        <w:t xml:space="preserve"> </w:t>
      </w:r>
      <w:r w:rsidR="00362D32" w:rsidRPr="000E3C72">
        <w:rPr>
          <w:szCs w:val="28"/>
        </w:rPr>
        <w:t>(далее – законопроект)</w:t>
      </w:r>
      <w:r w:rsidR="0032225E" w:rsidRPr="000E3C72">
        <w:rPr>
          <w:szCs w:val="28"/>
        </w:rPr>
        <w:t xml:space="preserve"> разработан в целях </w:t>
      </w:r>
      <w:r w:rsidR="00AE0FC3" w:rsidRPr="000E3C72">
        <w:rPr>
          <w:szCs w:val="28"/>
        </w:rPr>
        <w:t xml:space="preserve">приведения законодательства Новосибирской области в соответствие с Федеральными законами </w:t>
      </w:r>
      <w:r w:rsidR="00AE0FC3" w:rsidRPr="000E3C72">
        <w:rPr>
          <w:szCs w:val="28"/>
        </w:rPr>
        <w:t xml:space="preserve">от 30.12.2020 </w:t>
      </w:r>
      <w:r w:rsidR="00AE0FC3" w:rsidRPr="000E3C72">
        <w:rPr>
          <w:szCs w:val="28"/>
        </w:rPr>
        <w:t>№</w:t>
      </w:r>
      <w:r w:rsidR="00AE0FC3" w:rsidRPr="000E3C72">
        <w:rPr>
          <w:szCs w:val="28"/>
        </w:rPr>
        <w:t xml:space="preserve"> 497-ФЗ</w:t>
      </w:r>
      <w:r w:rsidR="00AE0FC3" w:rsidRPr="000E3C72">
        <w:rPr>
          <w:szCs w:val="28"/>
        </w:rPr>
        <w:t xml:space="preserve"> «</w:t>
      </w:r>
      <w:r w:rsidR="00AE0FC3" w:rsidRPr="000E3C72">
        <w:rPr>
          <w:szCs w:val="28"/>
        </w:rPr>
        <w:t xml:space="preserve">О внесении изменений в Федеральный закон </w:t>
      </w:r>
      <w:r w:rsidR="00AE0FC3" w:rsidRPr="000E3C72">
        <w:rPr>
          <w:szCs w:val="28"/>
        </w:rPr>
        <w:t>«</w:t>
      </w:r>
      <w:r w:rsidR="00AE0FC3" w:rsidRPr="000E3C72">
        <w:rPr>
          <w:szCs w:val="28"/>
        </w:rPr>
        <w:t>О собраниях, митингах, демонстрациях, шествиях и пикетированиях</w:t>
      </w:r>
      <w:r w:rsidR="00AE0FC3" w:rsidRPr="000E3C72">
        <w:rPr>
          <w:szCs w:val="28"/>
        </w:rPr>
        <w:t xml:space="preserve">» и </w:t>
      </w:r>
      <w:r w:rsidR="00AE0FC3" w:rsidRPr="000E3C72">
        <w:rPr>
          <w:szCs w:val="28"/>
        </w:rPr>
        <w:t xml:space="preserve">от 30.12.2020 </w:t>
      </w:r>
      <w:r w:rsidR="00AE0FC3" w:rsidRPr="000E3C72">
        <w:rPr>
          <w:szCs w:val="28"/>
        </w:rPr>
        <w:t>№</w:t>
      </w:r>
      <w:r w:rsidR="00AE0FC3" w:rsidRPr="000E3C72">
        <w:rPr>
          <w:szCs w:val="28"/>
        </w:rPr>
        <w:t xml:space="preserve"> 541-ФЗ</w:t>
      </w:r>
      <w:r w:rsidR="00AE0FC3" w:rsidRPr="000E3C72">
        <w:rPr>
          <w:szCs w:val="28"/>
        </w:rPr>
        <w:t xml:space="preserve"> «</w:t>
      </w:r>
      <w:r w:rsidR="00AE0FC3" w:rsidRPr="000E3C72">
        <w:rPr>
          <w:szCs w:val="28"/>
        </w:rPr>
        <w:t>О</w:t>
      </w:r>
      <w:proofErr w:type="gramEnd"/>
      <w:r w:rsidR="00AE0FC3" w:rsidRPr="000E3C72">
        <w:rPr>
          <w:szCs w:val="28"/>
        </w:rPr>
        <w:t xml:space="preserve"> </w:t>
      </w:r>
      <w:proofErr w:type="gramStart"/>
      <w:r w:rsidR="00AE0FC3" w:rsidRPr="000E3C72">
        <w:rPr>
          <w:szCs w:val="28"/>
        </w:rPr>
        <w:t>внесении</w:t>
      </w:r>
      <w:proofErr w:type="gramEnd"/>
      <w:r w:rsidR="00AE0FC3" w:rsidRPr="000E3C72">
        <w:rPr>
          <w:szCs w:val="28"/>
        </w:rPr>
        <w:t xml:space="preserve"> изменений в Федеральный закон </w:t>
      </w:r>
      <w:r w:rsidR="00AE0FC3" w:rsidRPr="000E3C72">
        <w:rPr>
          <w:szCs w:val="28"/>
        </w:rPr>
        <w:t>«</w:t>
      </w:r>
      <w:r w:rsidR="00AE0FC3" w:rsidRPr="000E3C72">
        <w:rPr>
          <w:szCs w:val="28"/>
        </w:rPr>
        <w:t>О собраниях, митингах, демонстра</w:t>
      </w:r>
      <w:r w:rsidR="00AE0FC3" w:rsidRPr="000E3C72">
        <w:rPr>
          <w:szCs w:val="28"/>
        </w:rPr>
        <w:t>циях, шествиях и пикетированиях».</w:t>
      </w:r>
    </w:p>
    <w:p w:rsidR="00AE0FC3" w:rsidRPr="000E3C72" w:rsidRDefault="00605964" w:rsidP="000E3C72">
      <w:pPr>
        <w:spacing w:line="380" w:lineRule="exact"/>
        <w:ind w:firstLine="708"/>
        <w:jc w:val="both"/>
        <w:rPr>
          <w:szCs w:val="28"/>
        </w:rPr>
      </w:pPr>
      <w:r w:rsidRPr="000E3C72">
        <w:rPr>
          <w:szCs w:val="28"/>
        </w:rPr>
        <w:t xml:space="preserve">Законопроект состоит из </w:t>
      </w:r>
      <w:r w:rsidR="00445C31" w:rsidRPr="000E3C72">
        <w:rPr>
          <w:szCs w:val="28"/>
        </w:rPr>
        <w:t>дву</w:t>
      </w:r>
      <w:r w:rsidRPr="000E3C72">
        <w:rPr>
          <w:szCs w:val="28"/>
        </w:rPr>
        <w:t>х статей.</w:t>
      </w:r>
      <w:r w:rsidR="00445C31" w:rsidRPr="000E3C72">
        <w:rPr>
          <w:szCs w:val="28"/>
        </w:rPr>
        <w:t xml:space="preserve"> </w:t>
      </w:r>
      <w:r w:rsidRPr="000E3C72">
        <w:rPr>
          <w:szCs w:val="28"/>
        </w:rPr>
        <w:t xml:space="preserve">Статьей 1 </w:t>
      </w:r>
      <w:r w:rsidR="00AF24C4" w:rsidRPr="000E3C72">
        <w:rPr>
          <w:szCs w:val="28"/>
        </w:rPr>
        <w:t xml:space="preserve">законопроекта </w:t>
      </w:r>
      <w:r w:rsidRPr="000E3C72">
        <w:rPr>
          <w:szCs w:val="28"/>
        </w:rPr>
        <w:t>внос</w:t>
      </w:r>
      <w:r w:rsidR="00445C31" w:rsidRPr="000E3C72">
        <w:rPr>
          <w:szCs w:val="28"/>
        </w:rPr>
        <w:t>и</w:t>
      </w:r>
      <w:r w:rsidRPr="000E3C72">
        <w:rPr>
          <w:szCs w:val="28"/>
        </w:rPr>
        <w:t>тся</w:t>
      </w:r>
      <w:r w:rsidR="00AE0FC3" w:rsidRPr="000E3C72">
        <w:rPr>
          <w:szCs w:val="28"/>
        </w:rPr>
        <w:t xml:space="preserve"> следующие основные </w:t>
      </w:r>
      <w:r w:rsidRPr="000E3C72">
        <w:rPr>
          <w:szCs w:val="28"/>
        </w:rPr>
        <w:t>изменени</w:t>
      </w:r>
      <w:r w:rsidR="00AE0FC3" w:rsidRPr="000E3C72">
        <w:rPr>
          <w:szCs w:val="28"/>
        </w:rPr>
        <w:t>я</w:t>
      </w:r>
      <w:r w:rsidRPr="000E3C72">
        <w:rPr>
          <w:szCs w:val="28"/>
        </w:rPr>
        <w:t xml:space="preserve"> в Закон Новосибирской области от 10 декабря 2004 года № 238-ОЗ «Об обеспечении условий проведения публичных мероприятий на территории Новосибирской области»</w:t>
      </w:r>
      <w:r w:rsidR="00AE0FC3" w:rsidRPr="000E3C72">
        <w:rPr>
          <w:szCs w:val="28"/>
        </w:rPr>
        <w:t>:</w:t>
      </w:r>
    </w:p>
    <w:p w:rsidR="00AE0FC3" w:rsidRPr="000E3C72" w:rsidRDefault="00AE0FC3" w:rsidP="000E3C72">
      <w:pPr>
        <w:spacing w:line="380" w:lineRule="exact"/>
        <w:ind w:firstLine="708"/>
        <w:jc w:val="both"/>
        <w:rPr>
          <w:szCs w:val="28"/>
        </w:rPr>
      </w:pPr>
      <w:r w:rsidRPr="000E3C72">
        <w:rPr>
          <w:szCs w:val="28"/>
        </w:rPr>
        <w:t>- уточняется, что при исчислении сроков подачи уведомления о проведении публичного мероприятия не учитываются день получения такого уведомления местной администрацией и день проведения публичного мероприятия;</w:t>
      </w:r>
    </w:p>
    <w:p w:rsidR="00AE0FC3" w:rsidRPr="000E3C72" w:rsidRDefault="00AE0FC3" w:rsidP="000E3C72">
      <w:pPr>
        <w:spacing w:line="380" w:lineRule="exact"/>
        <w:ind w:firstLine="708"/>
        <w:jc w:val="both"/>
        <w:rPr>
          <w:szCs w:val="28"/>
        </w:rPr>
      </w:pPr>
      <w:proofErr w:type="gramStart"/>
      <w:r w:rsidRPr="000E3C72">
        <w:rPr>
          <w:szCs w:val="28"/>
        </w:rPr>
        <w:t xml:space="preserve">- устанавливается, что организатор публичного мероприятия (за исключением собрания и пикетирования, проводимого одним участником без использования быстровозводимой сборно-разборной конструкции) при подаче уведомления о проведении публичного мероприятия </w:t>
      </w:r>
      <w:r w:rsidRPr="000E3C72">
        <w:rPr>
          <w:szCs w:val="28"/>
        </w:rPr>
        <w:t>обязан</w:t>
      </w:r>
      <w:r w:rsidRPr="000E3C72">
        <w:rPr>
          <w:szCs w:val="28"/>
        </w:rPr>
        <w:t xml:space="preserve"> помимо иных сведений указать в нем </w:t>
      </w:r>
      <w:r w:rsidRPr="000E3C72">
        <w:rPr>
          <w:szCs w:val="28"/>
        </w:rPr>
        <w:t>формы и методы</w:t>
      </w:r>
      <w:r w:rsidRPr="000E3C72">
        <w:rPr>
          <w:szCs w:val="28"/>
        </w:rPr>
        <w:t xml:space="preserve"> </w:t>
      </w:r>
      <w:r w:rsidRPr="000E3C72">
        <w:rPr>
          <w:szCs w:val="28"/>
        </w:rPr>
        <w:t xml:space="preserve">организации </w:t>
      </w:r>
      <w:r w:rsidRPr="000E3C72">
        <w:rPr>
          <w:szCs w:val="28"/>
        </w:rPr>
        <w:t xml:space="preserve">не только </w:t>
      </w:r>
      <w:r w:rsidRPr="000E3C72">
        <w:rPr>
          <w:szCs w:val="28"/>
        </w:rPr>
        <w:t>медицинской помощи</w:t>
      </w:r>
      <w:r w:rsidR="00C00BAC" w:rsidRPr="000E3C72">
        <w:rPr>
          <w:szCs w:val="28"/>
        </w:rPr>
        <w:t xml:space="preserve"> </w:t>
      </w:r>
      <w:r w:rsidR="00C00BAC" w:rsidRPr="000E3C72">
        <w:rPr>
          <w:szCs w:val="28"/>
        </w:rPr>
        <w:t>в период проведения публичного мероприятия</w:t>
      </w:r>
      <w:r w:rsidRPr="000E3C72">
        <w:rPr>
          <w:szCs w:val="28"/>
        </w:rPr>
        <w:t>, но и санитарного обслуживания</w:t>
      </w:r>
      <w:r w:rsidR="00C00BAC" w:rsidRPr="000E3C72">
        <w:rPr>
          <w:szCs w:val="28"/>
        </w:rPr>
        <w:t>, а также реквизиты банковского счета организатора публичного мероприятия, используемого для сбора</w:t>
      </w:r>
      <w:proofErr w:type="gramEnd"/>
      <w:r w:rsidR="00C00BAC" w:rsidRPr="000E3C72">
        <w:rPr>
          <w:szCs w:val="28"/>
        </w:rPr>
        <w:t xml:space="preserve"> денежных средств на организацию и проведение публичного мероприятия (если предполагаемое количество участников данного публичного мероприятия превышает 500 человек);</w:t>
      </w:r>
    </w:p>
    <w:p w:rsidR="009369C6" w:rsidRPr="000E3C72" w:rsidRDefault="00C00BAC" w:rsidP="000E3C72">
      <w:pPr>
        <w:spacing w:line="380" w:lineRule="exact"/>
        <w:ind w:firstLine="708"/>
        <w:jc w:val="both"/>
        <w:rPr>
          <w:szCs w:val="28"/>
        </w:rPr>
      </w:pPr>
      <w:proofErr w:type="gramStart"/>
      <w:r w:rsidRPr="000E3C72">
        <w:rPr>
          <w:szCs w:val="28"/>
        </w:rPr>
        <w:t xml:space="preserve">- </w:t>
      </w:r>
      <w:r w:rsidR="009369C6" w:rsidRPr="000E3C72">
        <w:rPr>
          <w:szCs w:val="28"/>
        </w:rPr>
        <w:t xml:space="preserve">конкретизируется содержание предложения об изменении места и (или) времени проведения публичного мероприятия, направляемого </w:t>
      </w:r>
      <w:r w:rsidR="009369C6" w:rsidRPr="000E3C72">
        <w:rPr>
          <w:szCs w:val="28"/>
        </w:rPr>
        <w:t>глав</w:t>
      </w:r>
      <w:r w:rsidR="009369C6" w:rsidRPr="000E3C72">
        <w:rPr>
          <w:szCs w:val="28"/>
        </w:rPr>
        <w:t>ой</w:t>
      </w:r>
      <w:r w:rsidR="009369C6" w:rsidRPr="000E3C72">
        <w:rPr>
          <w:szCs w:val="28"/>
        </w:rPr>
        <w:t xml:space="preserve"> местной администрации (уполномоченн</w:t>
      </w:r>
      <w:r w:rsidR="009369C6" w:rsidRPr="000E3C72">
        <w:rPr>
          <w:szCs w:val="28"/>
        </w:rPr>
        <w:t>ым</w:t>
      </w:r>
      <w:r w:rsidR="009369C6" w:rsidRPr="000E3C72">
        <w:rPr>
          <w:szCs w:val="28"/>
        </w:rPr>
        <w:t xml:space="preserve"> им должностн</w:t>
      </w:r>
      <w:r w:rsidR="009369C6" w:rsidRPr="000E3C72">
        <w:rPr>
          <w:szCs w:val="28"/>
        </w:rPr>
        <w:t>ым</w:t>
      </w:r>
      <w:r w:rsidR="009369C6" w:rsidRPr="000E3C72">
        <w:rPr>
          <w:szCs w:val="28"/>
        </w:rPr>
        <w:t xml:space="preserve"> лиц</w:t>
      </w:r>
      <w:r w:rsidR="009369C6" w:rsidRPr="000E3C72">
        <w:rPr>
          <w:szCs w:val="28"/>
        </w:rPr>
        <w:t>ом</w:t>
      </w:r>
      <w:r w:rsidR="009369C6" w:rsidRPr="000E3C72">
        <w:rPr>
          <w:szCs w:val="28"/>
        </w:rPr>
        <w:t>)</w:t>
      </w:r>
      <w:r w:rsidR="009369C6" w:rsidRPr="000E3C72">
        <w:rPr>
          <w:szCs w:val="28"/>
        </w:rPr>
        <w:t xml:space="preserve"> организатору публичного мероприятия</w:t>
      </w:r>
      <w:r w:rsidR="000E3C72" w:rsidRPr="000E3C72">
        <w:rPr>
          <w:szCs w:val="28"/>
        </w:rPr>
        <w:t xml:space="preserve"> в течение трех дней со дня получения уведомления</w:t>
      </w:r>
      <w:r w:rsidR="009369C6" w:rsidRPr="000E3C72">
        <w:rPr>
          <w:szCs w:val="28"/>
        </w:rPr>
        <w:t xml:space="preserve">: в нем должно указываться </w:t>
      </w:r>
      <w:r w:rsidR="009369C6" w:rsidRPr="000E3C72">
        <w:rPr>
          <w:szCs w:val="28"/>
        </w:rPr>
        <w:t>конкретны</w:t>
      </w:r>
      <w:r w:rsidR="009369C6" w:rsidRPr="000E3C72">
        <w:rPr>
          <w:szCs w:val="28"/>
        </w:rPr>
        <w:t>е</w:t>
      </w:r>
      <w:r w:rsidR="009369C6" w:rsidRPr="000E3C72">
        <w:rPr>
          <w:szCs w:val="28"/>
        </w:rPr>
        <w:t xml:space="preserve"> мест</w:t>
      </w:r>
      <w:r w:rsidR="009369C6" w:rsidRPr="000E3C72">
        <w:rPr>
          <w:szCs w:val="28"/>
        </w:rPr>
        <w:t>о</w:t>
      </w:r>
      <w:r w:rsidR="009369C6" w:rsidRPr="000E3C72">
        <w:rPr>
          <w:szCs w:val="28"/>
        </w:rPr>
        <w:t xml:space="preserve"> и (или) врем</w:t>
      </w:r>
      <w:r w:rsidR="009369C6" w:rsidRPr="000E3C72">
        <w:rPr>
          <w:szCs w:val="28"/>
        </w:rPr>
        <w:t>я</w:t>
      </w:r>
      <w:r w:rsidR="009369C6" w:rsidRPr="000E3C72">
        <w:rPr>
          <w:szCs w:val="28"/>
        </w:rPr>
        <w:t>, предлагаемы</w:t>
      </w:r>
      <w:r w:rsidR="009369C6" w:rsidRPr="000E3C72">
        <w:rPr>
          <w:szCs w:val="28"/>
        </w:rPr>
        <w:t>е</w:t>
      </w:r>
      <w:r w:rsidR="009369C6" w:rsidRPr="000E3C72">
        <w:rPr>
          <w:szCs w:val="28"/>
        </w:rPr>
        <w:t xml:space="preserve"> </w:t>
      </w:r>
      <w:r w:rsidR="009369C6" w:rsidRPr="000E3C72">
        <w:rPr>
          <w:szCs w:val="28"/>
        </w:rPr>
        <w:lastRenderedPageBreak/>
        <w:t>организатору публичного мероприятия д</w:t>
      </w:r>
      <w:bookmarkStart w:id="0" w:name="_GoBack"/>
      <w:bookmarkEnd w:id="0"/>
      <w:r w:rsidR="009369C6" w:rsidRPr="000E3C72">
        <w:rPr>
          <w:szCs w:val="28"/>
        </w:rPr>
        <w:t>ля его проведения</w:t>
      </w:r>
      <w:r w:rsidR="000E3C72" w:rsidRPr="000E3C72">
        <w:rPr>
          <w:szCs w:val="28"/>
        </w:rPr>
        <w:t xml:space="preserve"> (а</w:t>
      </w:r>
      <w:r w:rsidR="009369C6" w:rsidRPr="000E3C72">
        <w:rPr>
          <w:szCs w:val="28"/>
        </w:rPr>
        <w:t xml:space="preserve"> </w:t>
      </w:r>
      <w:r w:rsidR="009369C6" w:rsidRPr="000E3C72">
        <w:rPr>
          <w:szCs w:val="28"/>
        </w:rPr>
        <w:t xml:space="preserve">в случае получения </w:t>
      </w:r>
      <w:r w:rsidR="000E3C72" w:rsidRPr="000E3C72">
        <w:rPr>
          <w:szCs w:val="28"/>
        </w:rPr>
        <w:t xml:space="preserve">местной администрацией </w:t>
      </w:r>
      <w:r w:rsidR="009369C6" w:rsidRPr="000E3C72">
        <w:rPr>
          <w:szCs w:val="28"/>
        </w:rPr>
        <w:t>уведомления о проведении публичного мероприятия, сочетающего различные</w:t>
      </w:r>
      <w:proofErr w:type="gramEnd"/>
      <w:r w:rsidR="009369C6" w:rsidRPr="000E3C72">
        <w:rPr>
          <w:szCs w:val="28"/>
        </w:rPr>
        <w:t xml:space="preserve"> его формы</w:t>
      </w:r>
      <w:r w:rsidR="000E3C72" w:rsidRPr="000E3C72">
        <w:rPr>
          <w:szCs w:val="28"/>
        </w:rPr>
        <w:t xml:space="preserve"> -</w:t>
      </w:r>
      <w:r w:rsidR="009369C6" w:rsidRPr="000E3C72">
        <w:rPr>
          <w:szCs w:val="28"/>
        </w:rPr>
        <w:t xml:space="preserve"> также обоснованное предложение о выборе одной из форм проведения публичного мероприятия, заявляемых его организатором)</w:t>
      </w:r>
      <w:r w:rsidR="000E3C72" w:rsidRPr="000E3C72">
        <w:rPr>
          <w:szCs w:val="28"/>
        </w:rPr>
        <w:t xml:space="preserve">. </w:t>
      </w:r>
      <w:proofErr w:type="gramStart"/>
      <w:r w:rsidR="000E3C72" w:rsidRPr="000E3C72">
        <w:rPr>
          <w:szCs w:val="28"/>
        </w:rPr>
        <w:t xml:space="preserve">Кроме того, законопроектом в соответствии с пунктом 2 части 1 статьи 12 </w:t>
      </w:r>
      <w:r w:rsidR="000E3C72" w:rsidRPr="000E3C72">
        <w:rPr>
          <w:szCs w:val="28"/>
        </w:rPr>
        <w:t>Федеральн</w:t>
      </w:r>
      <w:r w:rsidR="000E3C72" w:rsidRPr="000E3C72">
        <w:rPr>
          <w:szCs w:val="28"/>
        </w:rPr>
        <w:t>ого</w:t>
      </w:r>
      <w:r w:rsidR="000E3C72" w:rsidRPr="000E3C72">
        <w:rPr>
          <w:szCs w:val="28"/>
        </w:rPr>
        <w:t xml:space="preserve"> закон</w:t>
      </w:r>
      <w:r w:rsidR="000E3C72" w:rsidRPr="000E3C72">
        <w:rPr>
          <w:szCs w:val="28"/>
        </w:rPr>
        <w:t>а «</w:t>
      </w:r>
      <w:r w:rsidR="000E3C72" w:rsidRPr="000E3C72">
        <w:rPr>
          <w:szCs w:val="28"/>
        </w:rPr>
        <w:t>О собраниях, митингах, демонстрациях, шествиях и пикетированиях</w:t>
      </w:r>
      <w:r w:rsidR="000E3C72" w:rsidRPr="000E3C72">
        <w:rPr>
          <w:szCs w:val="28"/>
        </w:rPr>
        <w:t>» уточняется, что в случае, если последний день указанного срока совпадает с воскресеньем или нерабочим праздничным днем, глава местной администрации или уполномоченное им должностное лицо вправе направить данные предложения организатору публичного мероприятия в первый рабочий день, следующий за воскресеньем или</w:t>
      </w:r>
      <w:proofErr w:type="gramEnd"/>
      <w:r w:rsidR="000E3C72" w:rsidRPr="000E3C72">
        <w:rPr>
          <w:szCs w:val="28"/>
        </w:rPr>
        <w:t xml:space="preserve"> нерабочим праздничным днем, но не </w:t>
      </w:r>
      <w:proofErr w:type="gramStart"/>
      <w:r w:rsidR="000E3C72" w:rsidRPr="000E3C72">
        <w:rPr>
          <w:szCs w:val="28"/>
        </w:rPr>
        <w:t>позднее</w:t>
      </w:r>
      <w:proofErr w:type="gramEnd"/>
      <w:r w:rsidR="000E3C72" w:rsidRPr="000E3C72">
        <w:rPr>
          <w:szCs w:val="28"/>
        </w:rPr>
        <w:t xml:space="preserve"> чем за три дня до дня проведения публичного мероприятия.</w:t>
      </w:r>
    </w:p>
    <w:p w:rsidR="00362D32" w:rsidRPr="000E3C72" w:rsidRDefault="00AF24C4" w:rsidP="000E3C72">
      <w:pPr>
        <w:spacing w:line="380" w:lineRule="exact"/>
        <w:ind w:firstLine="708"/>
        <w:jc w:val="both"/>
        <w:rPr>
          <w:szCs w:val="28"/>
        </w:rPr>
      </w:pPr>
      <w:r w:rsidRPr="000E3C72">
        <w:rPr>
          <w:szCs w:val="28"/>
        </w:rPr>
        <w:t>С</w:t>
      </w:r>
      <w:r w:rsidR="00362D32" w:rsidRPr="000E3C72">
        <w:rPr>
          <w:szCs w:val="28"/>
        </w:rPr>
        <w:t>татьей</w:t>
      </w:r>
      <w:r w:rsidRPr="000E3C72">
        <w:rPr>
          <w:szCs w:val="28"/>
        </w:rPr>
        <w:t xml:space="preserve"> </w:t>
      </w:r>
      <w:r w:rsidR="003E65AB" w:rsidRPr="000E3C72">
        <w:rPr>
          <w:szCs w:val="28"/>
        </w:rPr>
        <w:t>2</w:t>
      </w:r>
      <w:r w:rsidR="00362D32" w:rsidRPr="000E3C72">
        <w:rPr>
          <w:szCs w:val="28"/>
        </w:rPr>
        <w:t xml:space="preserve"> </w:t>
      </w:r>
      <w:r w:rsidR="00445C31" w:rsidRPr="000E3C72">
        <w:rPr>
          <w:szCs w:val="28"/>
        </w:rPr>
        <w:t xml:space="preserve">законопроекта </w:t>
      </w:r>
      <w:r w:rsidR="00362D32" w:rsidRPr="000E3C72">
        <w:rPr>
          <w:szCs w:val="28"/>
        </w:rPr>
        <w:t>определяется порядок вступления закона в силу</w:t>
      </w:r>
      <w:r w:rsidRPr="000E3C72">
        <w:rPr>
          <w:szCs w:val="28"/>
        </w:rPr>
        <w:t>.</w:t>
      </w:r>
    </w:p>
    <w:sectPr w:rsidR="00362D32" w:rsidRPr="000E3C72" w:rsidSect="00FC21D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B10" w:rsidRDefault="00491B10" w:rsidP="00FC21D5">
      <w:r>
        <w:separator/>
      </w:r>
    </w:p>
  </w:endnote>
  <w:endnote w:type="continuationSeparator" w:id="0">
    <w:p w:rsidR="00491B10" w:rsidRDefault="00491B10" w:rsidP="00FC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B10" w:rsidRDefault="00491B10" w:rsidP="00FC21D5">
      <w:r>
        <w:separator/>
      </w:r>
    </w:p>
  </w:footnote>
  <w:footnote w:type="continuationSeparator" w:id="0">
    <w:p w:rsidR="00491B10" w:rsidRDefault="00491B10" w:rsidP="00FC2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8658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C21D5" w:rsidRPr="00FC21D5" w:rsidRDefault="00FC21D5">
        <w:pPr>
          <w:pStyle w:val="a3"/>
          <w:jc w:val="center"/>
          <w:rPr>
            <w:sz w:val="24"/>
            <w:szCs w:val="24"/>
          </w:rPr>
        </w:pPr>
        <w:r w:rsidRPr="00FC21D5">
          <w:rPr>
            <w:sz w:val="24"/>
            <w:szCs w:val="24"/>
          </w:rPr>
          <w:fldChar w:fldCharType="begin"/>
        </w:r>
        <w:r w:rsidRPr="00FC21D5">
          <w:rPr>
            <w:sz w:val="24"/>
            <w:szCs w:val="24"/>
          </w:rPr>
          <w:instrText>PAGE   \* MERGEFORMAT</w:instrText>
        </w:r>
        <w:r w:rsidRPr="00FC21D5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FC21D5">
          <w:rPr>
            <w:sz w:val="24"/>
            <w:szCs w:val="24"/>
          </w:rPr>
          <w:fldChar w:fldCharType="end"/>
        </w:r>
      </w:p>
    </w:sdtContent>
  </w:sdt>
  <w:p w:rsidR="00FC21D5" w:rsidRDefault="00FC21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73"/>
    <w:rsid w:val="00012FF1"/>
    <w:rsid w:val="00030129"/>
    <w:rsid w:val="000632A4"/>
    <w:rsid w:val="000C3FBE"/>
    <w:rsid w:val="000E3C72"/>
    <w:rsid w:val="001272A4"/>
    <w:rsid w:val="001957A4"/>
    <w:rsid w:val="00215A5D"/>
    <w:rsid w:val="002454E8"/>
    <w:rsid w:val="00262CCE"/>
    <w:rsid w:val="0032225E"/>
    <w:rsid w:val="00362D32"/>
    <w:rsid w:val="003857A9"/>
    <w:rsid w:val="00391F58"/>
    <w:rsid w:val="003E65AB"/>
    <w:rsid w:val="003E75E3"/>
    <w:rsid w:val="003F264E"/>
    <w:rsid w:val="0041080C"/>
    <w:rsid w:val="00445C31"/>
    <w:rsid w:val="004640C8"/>
    <w:rsid w:val="0048670B"/>
    <w:rsid w:val="00491B10"/>
    <w:rsid w:val="00526BC1"/>
    <w:rsid w:val="005432C4"/>
    <w:rsid w:val="005C7BE7"/>
    <w:rsid w:val="00605964"/>
    <w:rsid w:val="00630559"/>
    <w:rsid w:val="006A20C9"/>
    <w:rsid w:val="006C727A"/>
    <w:rsid w:val="007C6ECB"/>
    <w:rsid w:val="00822A94"/>
    <w:rsid w:val="008975F2"/>
    <w:rsid w:val="008F6CC8"/>
    <w:rsid w:val="00923A04"/>
    <w:rsid w:val="009369C6"/>
    <w:rsid w:val="009A2BD0"/>
    <w:rsid w:val="009D3227"/>
    <w:rsid w:val="00A046C2"/>
    <w:rsid w:val="00A35C73"/>
    <w:rsid w:val="00AA590D"/>
    <w:rsid w:val="00AE0FC3"/>
    <w:rsid w:val="00AF24C4"/>
    <w:rsid w:val="00B6278C"/>
    <w:rsid w:val="00B822A7"/>
    <w:rsid w:val="00BB3FD9"/>
    <w:rsid w:val="00C00BAC"/>
    <w:rsid w:val="00C03FCC"/>
    <w:rsid w:val="00CA4E26"/>
    <w:rsid w:val="00CD2806"/>
    <w:rsid w:val="00CF7D3F"/>
    <w:rsid w:val="00D273A7"/>
    <w:rsid w:val="00D37BC9"/>
    <w:rsid w:val="00D737CB"/>
    <w:rsid w:val="00D75471"/>
    <w:rsid w:val="00D80880"/>
    <w:rsid w:val="00D94051"/>
    <w:rsid w:val="00DB29B1"/>
    <w:rsid w:val="00DD5F7F"/>
    <w:rsid w:val="00E00CBB"/>
    <w:rsid w:val="00EA1237"/>
    <w:rsid w:val="00F2220F"/>
    <w:rsid w:val="00F57024"/>
    <w:rsid w:val="00F64439"/>
    <w:rsid w:val="00FC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1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21D5"/>
    <w:rPr>
      <w:rFonts w:ascii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C21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21D5"/>
    <w:rPr>
      <w:rFonts w:ascii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1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21D5"/>
    <w:rPr>
      <w:rFonts w:ascii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C21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21D5"/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511</cp:lastModifiedBy>
  <cp:revision>10</cp:revision>
  <cp:lastPrinted>2012-10-30T02:27:00Z</cp:lastPrinted>
  <dcterms:created xsi:type="dcterms:W3CDTF">2019-11-27T02:53:00Z</dcterms:created>
  <dcterms:modified xsi:type="dcterms:W3CDTF">2021-02-02T04:03:00Z</dcterms:modified>
</cp:coreProperties>
</file>