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1968BD" w:rsidRDefault="0033172E" w:rsidP="004B5D9D">
      <w:pPr>
        <w:adjustRightInd w:val="0"/>
        <w:spacing w:after="0" w:line="240" w:lineRule="auto"/>
        <w:jc w:val="center"/>
        <w:rPr>
          <w:b/>
          <w:bCs/>
        </w:rPr>
      </w:pPr>
      <w:r w:rsidRPr="0033172E">
        <w:rPr>
          <w:rFonts w:eastAsia="Times New Roman"/>
          <w:b/>
          <w:lang w:eastAsia="ru-RU"/>
        </w:rPr>
        <w:t>«</w:t>
      </w:r>
      <w:r w:rsidR="004B5D9D">
        <w:rPr>
          <w:b/>
        </w:rPr>
        <w:t xml:space="preserve">О внесении изменений в </w:t>
      </w:r>
      <w:r w:rsidR="0084111B">
        <w:rPr>
          <w:b/>
        </w:rPr>
        <w:t>Закон</w:t>
      </w:r>
      <w:r w:rsidR="004B5D9D" w:rsidRPr="00302102">
        <w:rPr>
          <w:b/>
        </w:rPr>
        <w:t xml:space="preserve"> Новосибирской области </w:t>
      </w:r>
      <w:r w:rsidR="004B5D9D">
        <w:rPr>
          <w:b/>
        </w:rPr>
        <w:br/>
      </w:r>
      <w:r w:rsidR="004B5D9D" w:rsidRPr="00302102">
        <w:rPr>
          <w:b/>
        </w:rPr>
        <w:t>«</w:t>
      </w:r>
      <w:r w:rsidR="001968BD" w:rsidRPr="001968BD">
        <w:rPr>
          <w:b/>
          <w:bCs/>
        </w:rPr>
        <w:t xml:space="preserve">О разграничении полномочий органов государственной власти Новосибирской области в области обращения с отходами производства </w:t>
      </w:r>
    </w:p>
    <w:p w:rsidR="0033172E" w:rsidRPr="002800CB" w:rsidRDefault="001968BD" w:rsidP="004B5D9D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1968BD">
        <w:rPr>
          <w:b/>
          <w:bCs/>
        </w:rPr>
        <w:t>и потребления</w:t>
      </w:r>
      <w:r w:rsidR="0033172E" w:rsidRPr="0033172E">
        <w:rPr>
          <w:rFonts w:eastAsia="Times New Roman"/>
          <w:b/>
          <w:lang w:eastAsia="ru-RU"/>
        </w:rPr>
        <w:t>»</w:t>
      </w:r>
    </w:p>
    <w:p w:rsidR="0033172E" w:rsidRPr="005D49A2" w:rsidRDefault="0033172E" w:rsidP="0033172E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3C5B66" w:rsidRPr="005D49A2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A08C6" w:rsidRDefault="00033288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1676D7" w:rsidRPr="001676D7">
        <w:t xml:space="preserve">О внесении изменений в </w:t>
      </w:r>
      <w:r w:rsidR="00B545B8">
        <w:t>Закон</w:t>
      </w:r>
      <w:r w:rsidR="001676D7" w:rsidRPr="001676D7">
        <w:t xml:space="preserve"> Новосибирской области «</w:t>
      </w:r>
      <w:r w:rsidR="001968BD">
        <w:t>О разграничении полномочий органов государственной власти Новосибирской области в области обращения с отходами производства и потребления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</w:t>
      </w:r>
      <w:r w:rsidR="001968BD">
        <w:t>Закона</w:t>
      </w:r>
      <w:r w:rsidR="001968BD" w:rsidRPr="001968BD">
        <w:t xml:space="preserve"> Новосибирской области </w:t>
      </w:r>
      <w:r w:rsidR="001968BD">
        <w:t>от 1 июля 2015 года № 582-ОЗ «О разграничении полномочий органов государственной власти Новосибирской области в области обращения с отходами производства и потребления» (далее</w:t>
      </w:r>
      <w:proofErr w:type="gramEnd"/>
      <w:r w:rsidR="001968BD">
        <w:t xml:space="preserve"> – </w:t>
      </w:r>
      <w:proofErr w:type="gramStart"/>
      <w:r w:rsidR="001968BD">
        <w:t xml:space="preserve">Закон Новосибирской области № 582-ОЗ) </w:t>
      </w:r>
      <w:r w:rsidR="004544D3">
        <w:t>в соответствие</w:t>
      </w:r>
      <w:r w:rsidR="00D37A15">
        <w:t xml:space="preserve"> с федеральным законодательством.</w:t>
      </w:r>
      <w:proofErr w:type="gramEnd"/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 xml:space="preserve">31 декабря 2017 года вступил в силу Федеральный закон от 31 декабря </w:t>
      </w:r>
      <w:r>
        <w:br/>
      </w:r>
      <w:r w:rsidRPr="001968BD">
        <w:t>2017 года № 503-ФЗ «О внесении изменений в Федеральный закон «Об отходах производства и потребления» (далее – Федеральный закон № 503-ФЗ).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Федеральным законом № 503-ФЗ вносится ряд изменений в положения Федерального закона от 24 июня 1998 года № 89-ФЗ «Об отходах производства и потребления» (далее – Федеральный закон № 89-ФЗ).</w:t>
      </w:r>
    </w:p>
    <w:p w:rsidR="000E3F17" w:rsidRPr="000E3F17" w:rsidRDefault="000E3F17" w:rsidP="000E3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0E3F17">
        <w:rPr>
          <w:bCs/>
        </w:rPr>
        <w:t>Уточняются полномочия органов государственной власти в области обращения с отходами производства и потребления</w:t>
      </w:r>
      <w:r>
        <w:rPr>
          <w:bCs/>
        </w:rPr>
        <w:t>.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В частности, скорректирован ряд полномочий субъектов Российской Федерации в области обращения с отходами: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утверждение инвестиционных программ в области обращения с твердыми коммунальными отходами;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утверждение производственных программ в области обращения с твердыми коммунальными отходами;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</w:t>
      </w:r>
    </w:p>
    <w:p w:rsidR="001968BD" w:rsidRPr="001968BD" w:rsidRDefault="001968BD" w:rsidP="001968B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утверждение порядка накопления твердых коммунальных отходов (в том числе их раздельного накопления).</w:t>
      </w:r>
    </w:p>
    <w:p w:rsidR="004A4BE2" w:rsidRPr="004A4BE2" w:rsidRDefault="001968BD" w:rsidP="004A4BE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968BD">
        <w:t>Федеральный закон № 89-ФЗ дополнен новой статьей 13.4, определяющей требования к местам (площадкам) накопления отходов</w:t>
      </w:r>
      <w:r w:rsidR="000E3F17">
        <w:t>.</w:t>
      </w:r>
      <w:bookmarkStart w:id="0" w:name="Par0"/>
      <w:bookmarkEnd w:id="0"/>
      <w:r w:rsidR="004A4BE2">
        <w:t xml:space="preserve"> </w:t>
      </w:r>
      <w:r w:rsidR="004A4BE2" w:rsidRPr="004A4BE2">
        <w:t>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</w:t>
      </w:r>
      <w:r w:rsidR="004A4BE2">
        <w:t xml:space="preserve">ательства Российской Федерации. </w:t>
      </w:r>
      <w:r w:rsidR="004A4BE2" w:rsidRPr="004A4BE2">
        <w:t>Накопление отходов может осуществляться путем их раздельного складирования по видам отходов, группам отходов, группам однородных отходов (раздельное накопление).</w:t>
      </w:r>
    </w:p>
    <w:p w:rsidR="001968BD" w:rsidRDefault="001968BD" w:rsidP="000E3F17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7564F" w:rsidRDefault="000E3F17" w:rsidP="0047564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E3F17">
        <w:lastRenderedPageBreak/>
        <w:t>Дополнена норма, закрепляющая основные положения о региональном операторе по обращению с твердыми коммунальными отходами.</w:t>
      </w:r>
      <w:r w:rsidR="000B7547">
        <w:t xml:space="preserve"> Федеральным законом № 503</w:t>
      </w:r>
      <w:r w:rsidR="004A4BE2">
        <w:t>-ФЗ вводится возможность осуществлять деятельность по с</w:t>
      </w:r>
      <w:r w:rsidR="004A4BE2" w:rsidRPr="004A4BE2">
        <w:t>бор</w:t>
      </w:r>
      <w:r w:rsidR="004A4BE2">
        <w:t>у</w:t>
      </w:r>
      <w:r w:rsidR="004A4BE2" w:rsidRPr="004A4BE2">
        <w:t>, тран</w:t>
      </w:r>
      <w:r w:rsidR="0047564F">
        <w:t>спортированию</w:t>
      </w:r>
      <w:r w:rsidR="004A4BE2">
        <w:t>, обработке, утилизации, обезвреживанию, захоронению</w:t>
      </w:r>
      <w:r w:rsidR="004A4BE2" w:rsidRPr="004A4BE2">
        <w:t xml:space="preserve"> твердых коммунальных отходов на территории субъекта Российской Федерации </w:t>
      </w:r>
      <w:r w:rsidR="004A4BE2">
        <w:t>нескольким</w:t>
      </w:r>
      <w:r w:rsidR="0047564F">
        <w:t xml:space="preserve"> региональным операторам.</w:t>
      </w:r>
    </w:p>
    <w:p w:rsidR="004A4BE2" w:rsidRPr="004A4BE2" w:rsidRDefault="004A4BE2" w:rsidP="0047564F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4A4BE2">
        <w:t>Корректируются полномочия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(за исключением субвенций из федерального бюджета)</w:t>
      </w:r>
      <w:r w:rsidRPr="004A4BE2">
        <w:rPr>
          <w:bCs/>
        </w:rPr>
        <w:t>, к которым относится</w:t>
      </w:r>
      <w:r w:rsidRPr="004A4BE2">
        <w:t xml:space="preserve"> установление нормативов образования отходов и лимитов на их размещение, порядка их разработки и утверждения применительно к хозяйственной и (или) иной деятельности индивидуальных предпринимателей, юридических лиц (за исключением субъектов</w:t>
      </w:r>
      <w:proofErr w:type="gramEnd"/>
      <w:r w:rsidRPr="004A4BE2">
        <w:t xml:space="preserve"> </w:t>
      </w:r>
      <w:proofErr w:type="gramStart"/>
      <w:r w:rsidRPr="004A4BE2">
        <w:t>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надзору, утверждения порядка накопления (в том числе раздельного накопления) твердых коммунальных отходов, нормативов накопления твердых коммунальных отходов, предельных тарифов в области обращения с твердыми коммунальными отходами, утверждения территориальной схемы в сфере обращения с отходами, в том числе с твердыми коммунальными отходами.</w:t>
      </w:r>
      <w:proofErr w:type="gramEnd"/>
    </w:p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</w:t>
      </w:r>
      <w:r w:rsidR="00B545B8">
        <w:t xml:space="preserve"> Новосибирской облас</w:t>
      </w:r>
      <w:r w:rsidR="001968BD">
        <w:t>ти № 582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3F3340" w:rsidRDefault="003F3340" w:rsidP="00D37A83">
      <w:pPr>
        <w:spacing w:after="0" w:line="240" w:lineRule="auto"/>
      </w:pPr>
    </w:p>
    <w:p w:rsidR="005460F2" w:rsidRDefault="005460F2" w:rsidP="00D37A83">
      <w:pPr>
        <w:spacing w:after="0" w:line="240" w:lineRule="auto"/>
      </w:pPr>
      <w:bookmarkStart w:id="1" w:name="_GoBack"/>
      <w:bookmarkEnd w:id="1"/>
    </w:p>
    <w:p w:rsidR="001676D7" w:rsidRDefault="001676D7" w:rsidP="00D37A83">
      <w:pPr>
        <w:spacing w:after="0" w:line="240" w:lineRule="auto"/>
      </w:pP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E04A53">
        <w:rPr>
          <w:rFonts w:eastAsia="Times New Roman"/>
          <w:lang w:eastAsia="ru-RU"/>
        </w:rPr>
        <w:t>Председатель комитета</w:t>
      </w:r>
      <w:r>
        <w:rPr>
          <w:rFonts w:eastAsia="Times New Roman"/>
          <w:lang w:eastAsia="ru-RU"/>
        </w:rPr>
        <w:t xml:space="preserve"> по строительству,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жилищно-коммунальному комплексу </w:t>
      </w:r>
    </w:p>
    <w:p w:rsidR="00D37A83" w:rsidRP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 тарифам </w:t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                   </w:t>
      </w:r>
      <w:r w:rsidR="002800CB">
        <w:rPr>
          <w:rFonts w:eastAsia="Times New Roman"/>
          <w:lang w:eastAsia="ru-RU"/>
        </w:rPr>
        <w:t xml:space="preserve"> Е.Н. Покровский</w:t>
      </w: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E7" w:rsidRDefault="008F29E7" w:rsidP="0015117A">
      <w:pPr>
        <w:spacing w:after="0" w:line="240" w:lineRule="auto"/>
      </w:pPr>
      <w:r>
        <w:separator/>
      </w:r>
    </w:p>
  </w:endnote>
  <w:endnote w:type="continuationSeparator" w:id="0">
    <w:p w:rsidR="008F29E7" w:rsidRDefault="008F29E7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E7" w:rsidRDefault="008F29E7" w:rsidP="0015117A">
      <w:pPr>
        <w:spacing w:after="0" w:line="240" w:lineRule="auto"/>
      </w:pPr>
      <w:r>
        <w:separator/>
      </w:r>
    </w:p>
  </w:footnote>
  <w:footnote w:type="continuationSeparator" w:id="0">
    <w:p w:rsidR="008F29E7" w:rsidRDefault="008F29E7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547"/>
    <w:rsid w:val="000B7B7F"/>
    <w:rsid w:val="000B7CD9"/>
    <w:rsid w:val="000C23DB"/>
    <w:rsid w:val="000C3829"/>
    <w:rsid w:val="000C3E28"/>
    <w:rsid w:val="000D0779"/>
    <w:rsid w:val="000D4AB6"/>
    <w:rsid w:val="000E3F17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968B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7564F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A4BE2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0F2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221D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29E7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249C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3E0C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character" w:styleId="aa">
    <w:name w:val="Hyperlink"/>
    <w:basedOn w:val="a0"/>
    <w:uiPriority w:val="99"/>
    <w:unhideWhenUsed/>
    <w:rsid w:val="000E3F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character" w:styleId="aa">
    <w:name w:val="Hyperlink"/>
    <w:basedOn w:val="a0"/>
    <w:uiPriority w:val="99"/>
    <w:unhideWhenUsed/>
    <w:rsid w:val="000E3F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93EE-E49C-4A8E-BEB2-51F51565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27</cp:revision>
  <cp:lastPrinted>2018-05-25T12:41:00Z</cp:lastPrinted>
  <dcterms:created xsi:type="dcterms:W3CDTF">2017-04-09T09:36:00Z</dcterms:created>
  <dcterms:modified xsi:type="dcterms:W3CDTF">2018-05-25T12:42:00Z</dcterms:modified>
</cp:coreProperties>
</file>