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0D81" w:rsidRDefault="007A334D" w:rsidP="00900812">
      <w:pPr>
        <w:spacing w:after="120" w:line="264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A046CD">
        <w:rPr>
          <w:rFonts w:ascii="Times New Roman" w:eastAsia="Calibri" w:hAnsi="Times New Roman" w:cs="Times New Roman"/>
          <w:b/>
          <w:sz w:val="28"/>
          <w:szCs w:val="28"/>
        </w:rPr>
        <w:tab/>
      </w:r>
      <w:r w:rsidR="00A046CD">
        <w:rPr>
          <w:rFonts w:ascii="Times New Roman" w:eastAsia="Calibri" w:hAnsi="Times New Roman" w:cs="Times New Roman"/>
          <w:b/>
          <w:sz w:val="28"/>
          <w:szCs w:val="28"/>
        </w:rPr>
        <w:tab/>
      </w:r>
      <w:r w:rsidR="00A046CD">
        <w:rPr>
          <w:rFonts w:ascii="Times New Roman" w:eastAsia="Calibri" w:hAnsi="Times New Roman" w:cs="Times New Roman"/>
          <w:b/>
          <w:sz w:val="28"/>
          <w:szCs w:val="28"/>
        </w:rPr>
        <w:tab/>
      </w:r>
      <w:r w:rsidR="00A046CD">
        <w:rPr>
          <w:rFonts w:ascii="Times New Roman" w:eastAsia="Calibri" w:hAnsi="Times New Roman" w:cs="Times New Roman"/>
          <w:b/>
          <w:sz w:val="28"/>
          <w:szCs w:val="28"/>
        </w:rPr>
        <w:tab/>
      </w:r>
      <w:r w:rsidR="00A046CD">
        <w:rPr>
          <w:rFonts w:ascii="Times New Roman" w:eastAsia="Calibri" w:hAnsi="Times New Roman" w:cs="Times New Roman"/>
          <w:b/>
          <w:sz w:val="28"/>
          <w:szCs w:val="28"/>
        </w:rPr>
        <w:tab/>
      </w:r>
      <w:r w:rsidR="00A046CD">
        <w:rPr>
          <w:rFonts w:ascii="Times New Roman" w:eastAsia="Calibri" w:hAnsi="Times New Roman" w:cs="Times New Roman"/>
          <w:b/>
          <w:sz w:val="28"/>
          <w:szCs w:val="28"/>
        </w:rPr>
        <w:tab/>
      </w:r>
      <w:r w:rsidR="00A046CD">
        <w:rPr>
          <w:rFonts w:ascii="Times New Roman" w:eastAsia="Calibri" w:hAnsi="Times New Roman" w:cs="Times New Roman"/>
          <w:b/>
          <w:sz w:val="28"/>
          <w:szCs w:val="28"/>
        </w:rPr>
        <w:tab/>
      </w:r>
      <w:r w:rsidR="00A046CD">
        <w:rPr>
          <w:rFonts w:ascii="Times New Roman" w:eastAsia="Calibri" w:hAnsi="Times New Roman" w:cs="Times New Roman"/>
          <w:b/>
          <w:sz w:val="28"/>
          <w:szCs w:val="28"/>
        </w:rPr>
        <w:tab/>
      </w:r>
      <w:r w:rsidR="00A046CD">
        <w:rPr>
          <w:rFonts w:ascii="Times New Roman" w:eastAsia="Calibri" w:hAnsi="Times New Roman" w:cs="Times New Roman"/>
          <w:b/>
          <w:sz w:val="28"/>
          <w:szCs w:val="28"/>
        </w:rPr>
        <w:tab/>
      </w:r>
      <w:r w:rsidR="00A046CD">
        <w:rPr>
          <w:rFonts w:ascii="Times New Roman" w:eastAsia="Calibri" w:hAnsi="Times New Roman" w:cs="Times New Roman"/>
          <w:b/>
          <w:sz w:val="28"/>
          <w:szCs w:val="28"/>
        </w:rPr>
        <w:tab/>
      </w:r>
      <w:r w:rsidR="00A046CD">
        <w:rPr>
          <w:rFonts w:ascii="Times New Roman" w:eastAsia="Calibri" w:hAnsi="Times New Roman" w:cs="Times New Roman"/>
          <w:b/>
          <w:sz w:val="28"/>
          <w:szCs w:val="28"/>
        </w:rPr>
        <w:tab/>
      </w:r>
      <w:r w:rsidR="002029AE">
        <w:rPr>
          <w:rFonts w:ascii="Times New Roman" w:eastAsia="Calibri" w:hAnsi="Times New Roman" w:cs="Times New Roman"/>
          <w:b/>
          <w:sz w:val="28"/>
          <w:szCs w:val="28"/>
        </w:rPr>
        <w:tab/>
      </w:r>
      <w:r w:rsidR="00A046CD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900812" w:rsidRPr="00900812" w:rsidRDefault="00900812" w:rsidP="00900812">
      <w:pPr>
        <w:spacing w:after="120" w:line="264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00812">
        <w:rPr>
          <w:rFonts w:ascii="Times New Roman" w:eastAsia="Calibri" w:hAnsi="Times New Roman" w:cs="Times New Roman"/>
          <w:b/>
          <w:sz w:val="28"/>
          <w:szCs w:val="28"/>
        </w:rPr>
        <w:t>РЕКОМЕНДАЦИИ</w:t>
      </w:r>
    </w:p>
    <w:p w:rsidR="00900812" w:rsidRPr="00900812" w:rsidRDefault="00900812" w:rsidP="00900812">
      <w:pPr>
        <w:spacing w:after="120" w:line="264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00812">
        <w:rPr>
          <w:rFonts w:ascii="Times New Roman" w:eastAsia="Calibri" w:hAnsi="Times New Roman" w:cs="Times New Roman"/>
          <w:b/>
          <w:sz w:val="28"/>
          <w:szCs w:val="28"/>
        </w:rPr>
        <w:t>публичных слушаний по отчету об исполнении областного бюдж</w:t>
      </w:r>
      <w:r w:rsidR="00A77A05">
        <w:rPr>
          <w:rFonts w:ascii="Times New Roman" w:eastAsia="Calibri" w:hAnsi="Times New Roman" w:cs="Times New Roman"/>
          <w:b/>
          <w:sz w:val="28"/>
          <w:szCs w:val="28"/>
        </w:rPr>
        <w:t>е</w:t>
      </w:r>
      <w:r w:rsidR="00A605B3">
        <w:rPr>
          <w:rFonts w:ascii="Times New Roman" w:eastAsia="Calibri" w:hAnsi="Times New Roman" w:cs="Times New Roman"/>
          <w:b/>
          <w:sz w:val="28"/>
          <w:szCs w:val="28"/>
        </w:rPr>
        <w:t>та Новосибирской области за 202</w:t>
      </w:r>
      <w:r w:rsidR="00702C42">
        <w:rPr>
          <w:rFonts w:ascii="Times New Roman" w:eastAsia="Calibri" w:hAnsi="Times New Roman" w:cs="Times New Roman"/>
          <w:b/>
          <w:sz w:val="28"/>
          <w:szCs w:val="28"/>
        </w:rPr>
        <w:t>4</w:t>
      </w:r>
      <w:r w:rsidRPr="00900812">
        <w:rPr>
          <w:rFonts w:ascii="Times New Roman" w:eastAsia="Calibri" w:hAnsi="Times New Roman" w:cs="Times New Roman"/>
          <w:b/>
          <w:sz w:val="28"/>
          <w:szCs w:val="28"/>
        </w:rPr>
        <w:t xml:space="preserve"> год</w:t>
      </w:r>
    </w:p>
    <w:p w:rsidR="00900812" w:rsidRPr="00900812" w:rsidRDefault="00900812" w:rsidP="00900812">
      <w:pPr>
        <w:spacing w:after="120" w:line="264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00812" w:rsidRDefault="00900812" w:rsidP="00900812">
      <w:pPr>
        <w:spacing w:after="120" w:line="264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0812">
        <w:rPr>
          <w:rFonts w:ascii="Times New Roman" w:eastAsia="Calibri" w:hAnsi="Times New Roman" w:cs="Times New Roman"/>
          <w:sz w:val="28"/>
          <w:szCs w:val="28"/>
        </w:rPr>
        <w:t>г. Новосибирск</w:t>
      </w:r>
      <w:r w:rsidRPr="00900812">
        <w:rPr>
          <w:rFonts w:ascii="Times New Roman" w:eastAsia="Calibri" w:hAnsi="Times New Roman" w:cs="Times New Roman"/>
          <w:sz w:val="28"/>
          <w:szCs w:val="28"/>
        </w:rPr>
        <w:tab/>
      </w:r>
      <w:r w:rsidRPr="00900812">
        <w:rPr>
          <w:rFonts w:ascii="Times New Roman" w:eastAsia="Calibri" w:hAnsi="Times New Roman" w:cs="Times New Roman"/>
          <w:sz w:val="28"/>
          <w:szCs w:val="28"/>
        </w:rPr>
        <w:tab/>
      </w:r>
      <w:r w:rsidRPr="00900812">
        <w:rPr>
          <w:rFonts w:ascii="Times New Roman" w:eastAsia="Calibri" w:hAnsi="Times New Roman" w:cs="Times New Roman"/>
          <w:sz w:val="28"/>
          <w:szCs w:val="28"/>
        </w:rPr>
        <w:tab/>
      </w:r>
      <w:r w:rsidRPr="00900812">
        <w:rPr>
          <w:rFonts w:ascii="Times New Roman" w:eastAsia="Calibri" w:hAnsi="Times New Roman" w:cs="Times New Roman"/>
          <w:sz w:val="28"/>
          <w:szCs w:val="28"/>
        </w:rPr>
        <w:tab/>
      </w:r>
      <w:r w:rsidRPr="00900812">
        <w:rPr>
          <w:rFonts w:ascii="Times New Roman" w:eastAsia="Calibri" w:hAnsi="Times New Roman" w:cs="Times New Roman"/>
          <w:sz w:val="28"/>
          <w:szCs w:val="28"/>
        </w:rPr>
        <w:tab/>
      </w:r>
      <w:r w:rsidRPr="00900812">
        <w:rPr>
          <w:rFonts w:ascii="Times New Roman" w:eastAsia="Calibri" w:hAnsi="Times New Roman" w:cs="Times New Roman"/>
          <w:sz w:val="28"/>
          <w:szCs w:val="28"/>
        </w:rPr>
        <w:tab/>
      </w:r>
      <w:r w:rsidRPr="00900812">
        <w:rPr>
          <w:rFonts w:ascii="Times New Roman" w:eastAsia="Calibri" w:hAnsi="Times New Roman" w:cs="Times New Roman"/>
          <w:sz w:val="28"/>
          <w:szCs w:val="28"/>
        </w:rPr>
        <w:tab/>
        <w:t xml:space="preserve">   </w:t>
      </w:r>
      <w:r w:rsidR="00A33F2C"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Pr="0090081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77A05"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Pr="00900812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C31067"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="00F4615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3106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00812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="00702C42">
        <w:rPr>
          <w:rFonts w:ascii="Times New Roman" w:eastAsia="Calibri" w:hAnsi="Times New Roman" w:cs="Times New Roman"/>
          <w:sz w:val="28"/>
          <w:szCs w:val="28"/>
        </w:rPr>
        <w:t>11</w:t>
      </w:r>
      <w:r w:rsidRPr="00900812">
        <w:rPr>
          <w:rFonts w:ascii="Times New Roman" w:eastAsia="Calibri" w:hAnsi="Times New Roman" w:cs="Times New Roman"/>
          <w:sz w:val="28"/>
          <w:szCs w:val="28"/>
        </w:rPr>
        <w:t xml:space="preserve"> июня 20</w:t>
      </w:r>
      <w:r w:rsidR="00A605B3">
        <w:rPr>
          <w:rFonts w:ascii="Times New Roman" w:eastAsia="Calibri" w:hAnsi="Times New Roman" w:cs="Times New Roman"/>
          <w:sz w:val="28"/>
          <w:szCs w:val="28"/>
        </w:rPr>
        <w:t>2</w:t>
      </w:r>
      <w:r w:rsidR="00702C42">
        <w:rPr>
          <w:rFonts w:ascii="Times New Roman" w:eastAsia="Calibri" w:hAnsi="Times New Roman" w:cs="Times New Roman"/>
          <w:sz w:val="28"/>
          <w:szCs w:val="28"/>
        </w:rPr>
        <w:t>5</w:t>
      </w:r>
      <w:r w:rsidRPr="00900812">
        <w:rPr>
          <w:rFonts w:ascii="Times New Roman" w:eastAsia="Calibri" w:hAnsi="Times New Roman" w:cs="Times New Roman"/>
          <w:sz w:val="28"/>
          <w:szCs w:val="28"/>
        </w:rPr>
        <w:t xml:space="preserve"> года</w:t>
      </w:r>
    </w:p>
    <w:p w:rsidR="00560CDE" w:rsidRDefault="00560CDE" w:rsidP="00900812">
      <w:pPr>
        <w:spacing w:after="120" w:line="264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81EFD" w:rsidRPr="006C3715" w:rsidRDefault="00900812" w:rsidP="005A552A">
      <w:pPr>
        <w:spacing w:after="12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3715">
        <w:rPr>
          <w:rFonts w:ascii="Times New Roman" w:eastAsia="Calibri" w:hAnsi="Times New Roman" w:cs="Times New Roman"/>
          <w:sz w:val="28"/>
          <w:szCs w:val="28"/>
        </w:rPr>
        <w:t>Заслушав и обсудив доклады заместителя Председателя Прав</w:t>
      </w:r>
      <w:r w:rsidR="0045628A">
        <w:rPr>
          <w:rFonts w:ascii="Times New Roman" w:eastAsia="Calibri" w:hAnsi="Times New Roman" w:cs="Times New Roman"/>
          <w:sz w:val="28"/>
          <w:szCs w:val="28"/>
        </w:rPr>
        <w:t>ительства Новосибирской области –</w:t>
      </w:r>
      <w:r w:rsidRPr="006C3715">
        <w:rPr>
          <w:rFonts w:ascii="Times New Roman" w:eastAsia="Calibri" w:hAnsi="Times New Roman" w:cs="Times New Roman"/>
          <w:sz w:val="28"/>
          <w:szCs w:val="28"/>
        </w:rPr>
        <w:t xml:space="preserve"> министра финансов и налоговой политики Новосибирской области Голубенко </w:t>
      </w:r>
      <w:r w:rsidR="00EB3B0F" w:rsidRPr="006C3715">
        <w:rPr>
          <w:rFonts w:ascii="Times New Roman" w:eastAsia="Calibri" w:hAnsi="Times New Roman" w:cs="Times New Roman"/>
          <w:sz w:val="28"/>
          <w:szCs w:val="28"/>
        </w:rPr>
        <w:t>В.Ю.</w:t>
      </w:r>
      <w:r w:rsidR="00EB3B0F">
        <w:rPr>
          <w:rFonts w:ascii="Times New Roman" w:eastAsia="Calibri" w:hAnsi="Times New Roman" w:cs="Times New Roman"/>
          <w:sz w:val="28"/>
          <w:szCs w:val="28"/>
        </w:rPr>
        <w:t>,</w:t>
      </w:r>
      <w:r w:rsidR="00EB3B0F" w:rsidRPr="006C371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42085">
        <w:rPr>
          <w:rFonts w:ascii="Times New Roman" w:eastAsia="Calibri" w:hAnsi="Times New Roman" w:cs="Times New Roman"/>
          <w:sz w:val="28"/>
          <w:szCs w:val="28"/>
        </w:rPr>
        <w:t xml:space="preserve">и.о. </w:t>
      </w:r>
      <w:r w:rsidR="00E0359B" w:rsidRPr="006C3715">
        <w:rPr>
          <w:rFonts w:ascii="Times New Roman" w:eastAsia="Calibri" w:hAnsi="Times New Roman" w:cs="Times New Roman"/>
          <w:sz w:val="28"/>
          <w:szCs w:val="28"/>
        </w:rPr>
        <w:t xml:space="preserve">министра экономического развития Новосибирской области </w:t>
      </w:r>
      <w:r w:rsidR="00242085">
        <w:rPr>
          <w:rFonts w:ascii="Times New Roman" w:eastAsia="Calibri" w:hAnsi="Times New Roman" w:cs="Times New Roman"/>
          <w:sz w:val="28"/>
          <w:szCs w:val="28"/>
        </w:rPr>
        <w:t>Шовтака</w:t>
      </w:r>
      <w:r w:rsidR="00E0359B" w:rsidRPr="006C371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B3B0F">
        <w:rPr>
          <w:rFonts w:ascii="Times New Roman" w:eastAsia="Calibri" w:hAnsi="Times New Roman" w:cs="Times New Roman"/>
          <w:sz w:val="28"/>
          <w:szCs w:val="28"/>
        </w:rPr>
        <w:t xml:space="preserve">В.Б., </w:t>
      </w:r>
      <w:r w:rsidR="00C941F7">
        <w:rPr>
          <w:rFonts w:ascii="Times New Roman" w:eastAsia="Calibri" w:hAnsi="Times New Roman" w:cs="Times New Roman"/>
          <w:sz w:val="28"/>
          <w:szCs w:val="28"/>
        </w:rPr>
        <w:t xml:space="preserve">и.о. </w:t>
      </w:r>
      <w:r w:rsidR="00540773">
        <w:rPr>
          <w:rFonts w:ascii="Times New Roman" w:eastAsia="Calibri" w:hAnsi="Times New Roman" w:cs="Times New Roman"/>
          <w:sz w:val="28"/>
          <w:szCs w:val="28"/>
        </w:rPr>
        <w:t>п</w:t>
      </w:r>
      <w:r w:rsidRPr="006C3715">
        <w:rPr>
          <w:rFonts w:ascii="Times New Roman" w:eastAsia="Calibri" w:hAnsi="Times New Roman" w:cs="Times New Roman"/>
          <w:sz w:val="28"/>
          <w:szCs w:val="28"/>
        </w:rPr>
        <w:t>редседател</w:t>
      </w:r>
      <w:r w:rsidR="00C941F7">
        <w:rPr>
          <w:rFonts w:ascii="Times New Roman" w:eastAsia="Calibri" w:hAnsi="Times New Roman" w:cs="Times New Roman"/>
          <w:sz w:val="28"/>
          <w:szCs w:val="28"/>
        </w:rPr>
        <w:t>я</w:t>
      </w:r>
      <w:r w:rsidRPr="006C3715">
        <w:rPr>
          <w:rFonts w:ascii="Times New Roman" w:eastAsia="Calibri" w:hAnsi="Times New Roman" w:cs="Times New Roman"/>
          <w:sz w:val="28"/>
          <w:szCs w:val="28"/>
        </w:rPr>
        <w:t xml:space="preserve"> Контрольно-счетной палаты Новосибирской области </w:t>
      </w:r>
      <w:r w:rsidR="00C941F7">
        <w:rPr>
          <w:rFonts w:ascii="Times New Roman" w:eastAsia="Calibri" w:hAnsi="Times New Roman" w:cs="Times New Roman"/>
          <w:sz w:val="28"/>
          <w:szCs w:val="28"/>
        </w:rPr>
        <w:t>Подковырина</w:t>
      </w:r>
      <w:r w:rsidRPr="006C371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B3B0F">
        <w:rPr>
          <w:rFonts w:ascii="Times New Roman" w:eastAsia="Calibri" w:hAnsi="Times New Roman" w:cs="Times New Roman"/>
          <w:sz w:val="28"/>
          <w:szCs w:val="28"/>
        </w:rPr>
        <w:t>П</w:t>
      </w:r>
      <w:r w:rsidR="00EB3B0F" w:rsidRPr="006C3715">
        <w:rPr>
          <w:rFonts w:ascii="Times New Roman" w:eastAsia="Calibri" w:hAnsi="Times New Roman" w:cs="Times New Roman"/>
          <w:sz w:val="28"/>
          <w:szCs w:val="28"/>
        </w:rPr>
        <w:t>.</w:t>
      </w:r>
      <w:r w:rsidR="00EB3B0F">
        <w:rPr>
          <w:rFonts w:ascii="Times New Roman" w:eastAsia="Calibri" w:hAnsi="Times New Roman" w:cs="Times New Roman"/>
          <w:sz w:val="28"/>
          <w:szCs w:val="28"/>
        </w:rPr>
        <w:t>В</w:t>
      </w:r>
      <w:r w:rsidR="00EB3B0F" w:rsidRPr="006C3715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6C3715">
        <w:rPr>
          <w:rFonts w:ascii="Times New Roman" w:eastAsia="Calibri" w:hAnsi="Times New Roman" w:cs="Times New Roman"/>
          <w:sz w:val="28"/>
          <w:szCs w:val="28"/>
        </w:rPr>
        <w:t>по отчету об исполнении областного бюдж</w:t>
      </w:r>
      <w:r w:rsidR="00A77A05" w:rsidRPr="006C3715">
        <w:rPr>
          <w:rFonts w:ascii="Times New Roman" w:eastAsia="Calibri" w:hAnsi="Times New Roman" w:cs="Times New Roman"/>
          <w:sz w:val="28"/>
          <w:szCs w:val="28"/>
        </w:rPr>
        <w:t>е</w:t>
      </w:r>
      <w:r w:rsidR="00A605B3">
        <w:rPr>
          <w:rFonts w:ascii="Times New Roman" w:eastAsia="Calibri" w:hAnsi="Times New Roman" w:cs="Times New Roman"/>
          <w:sz w:val="28"/>
          <w:szCs w:val="28"/>
        </w:rPr>
        <w:t>та Новосибирской области за 202</w:t>
      </w:r>
      <w:r w:rsidR="00702C42">
        <w:rPr>
          <w:rFonts w:ascii="Times New Roman" w:eastAsia="Calibri" w:hAnsi="Times New Roman" w:cs="Times New Roman"/>
          <w:sz w:val="28"/>
          <w:szCs w:val="28"/>
        </w:rPr>
        <w:t>4</w:t>
      </w:r>
      <w:r w:rsidR="00A77A05" w:rsidRPr="006C3715">
        <w:rPr>
          <w:rFonts w:ascii="Times New Roman" w:eastAsia="Calibri" w:hAnsi="Times New Roman" w:cs="Times New Roman"/>
          <w:sz w:val="28"/>
          <w:szCs w:val="28"/>
        </w:rPr>
        <w:t xml:space="preserve"> год</w:t>
      </w:r>
      <w:r w:rsidRPr="006C3715">
        <w:rPr>
          <w:rFonts w:ascii="Times New Roman" w:eastAsia="Calibri" w:hAnsi="Times New Roman" w:cs="Times New Roman"/>
          <w:sz w:val="28"/>
          <w:szCs w:val="28"/>
        </w:rPr>
        <w:t>, рассмотрев поступившие предложения, участники публичных слушаний отмечают следующее.</w:t>
      </w:r>
    </w:p>
    <w:p w:rsidR="00C941F7" w:rsidRPr="00C941F7" w:rsidRDefault="00392539" w:rsidP="00C941F7">
      <w:pPr>
        <w:tabs>
          <w:tab w:val="left" w:pos="0"/>
        </w:tabs>
        <w:spacing w:after="12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3925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3925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1772CC" w:rsidRPr="00392539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бластной бюджет Новосибирской области исполнялся в</w:t>
      </w:r>
      <w:r w:rsidR="00C941F7" w:rsidRPr="003925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условиях </w:t>
      </w:r>
      <w:r w:rsidRPr="00392539">
        <w:rPr>
          <w:rFonts w:ascii="Times New Roman" w:eastAsia="Times New Roman" w:hAnsi="Times New Roman" w:cs="Times New Roman"/>
          <w:sz w:val="28"/>
          <w:szCs w:val="28"/>
          <w:lang w:eastAsia="ru-RU"/>
        </w:rPr>
        <w:t>сохране</w:t>
      </w:r>
      <w:r w:rsidR="00C941F7" w:rsidRPr="00392539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 темпов экономического развития, продолжающейся адаптации производства, внешней торговли и финансовой сферы к санкциям. Меры бюджетной и налоговой политики были направлены на поддержание уровня доходов населения, реализацию приоритетных инвестиционных и инфраструктурных проектов.</w:t>
      </w:r>
    </w:p>
    <w:p w:rsidR="00E7362F" w:rsidRPr="006C3715" w:rsidRDefault="00271A0E" w:rsidP="006C2B2D">
      <w:pPr>
        <w:tabs>
          <w:tab w:val="left" w:pos="0"/>
        </w:tabs>
        <w:spacing w:after="12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2E7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Доходы областного бюджета </w:t>
      </w:r>
      <w:r w:rsidR="002967B2" w:rsidRPr="00502E7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Новосибирской области</w:t>
      </w:r>
      <w:r w:rsidR="002967B2" w:rsidRPr="006C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7088F">
        <w:rPr>
          <w:rFonts w:ascii="Times New Roman" w:eastAsia="Times New Roman" w:hAnsi="Times New Roman" w:cs="Times New Roman"/>
          <w:sz w:val="28"/>
          <w:szCs w:val="28"/>
          <w:lang w:eastAsia="ru-RU"/>
        </w:rPr>
        <w:t>в 202</w:t>
      </w:r>
      <w:r w:rsidR="00702C42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6C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</w:t>
      </w:r>
      <w:r w:rsidR="007B651A" w:rsidRPr="006C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исполнены в объеме </w:t>
      </w:r>
      <w:r w:rsidR="005F3998" w:rsidRPr="005F3998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702C42">
        <w:rPr>
          <w:rFonts w:ascii="Times New Roman" w:eastAsia="Times New Roman" w:hAnsi="Times New Roman" w:cs="Times New Roman"/>
          <w:sz w:val="28"/>
          <w:szCs w:val="28"/>
          <w:lang w:eastAsia="ru-RU"/>
        </w:rPr>
        <w:t>96</w:t>
      </w:r>
      <w:r w:rsidR="005F3998" w:rsidRPr="005F399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702C42">
        <w:rPr>
          <w:rFonts w:ascii="Times New Roman" w:eastAsia="Times New Roman" w:hAnsi="Times New Roman" w:cs="Times New Roman"/>
          <w:sz w:val="28"/>
          <w:szCs w:val="28"/>
          <w:lang w:eastAsia="ru-RU"/>
        </w:rPr>
        <w:t>372</w:t>
      </w:r>
      <w:r w:rsidR="005F3998" w:rsidRPr="005F399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702C42">
        <w:rPr>
          <w:rFonts w:ascii="Times New Roman" w:eastAsia="Times New Roman" w:hAnsi="Times New Roman" w:cs="Times New Roman"/>
          <w:sz w:val="28"/>
          <w:szCs w:val="28"/>
          <w:lang w:eastAsia="ru-RU"/>
        </w:rPr>
        <w:t>876</w:t>
      </w:r>
      <w:r w:rsidR="005F3998" w:rsidRPr="005F399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702C42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A77A05" w:rsidRPr="005F39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3998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 руб</w:t>
      </w:r>
      <w:r w:rsidRPr="006C2B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что на </w:t>
      </w:r>
      <w:r w:rsidR="00702C42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E70589" w:rsidRPr="006C2B2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702C42">
        <w:rPr>
          <w:rFonts w:ascii="Times New Roman" w:eastAsia="Times New Roman" w:hAnsi="Times New Roman" w:cs="Times New Roman"/>
          <w:sz w:val="28"/>
          <w:szCs w:val="28"/>
          <w:lang w:eastAsia="ru-RU"/>
        </w:rPr>
        <w:t>101</w:t>
      </w:r>
      <w:r w:rsidR="00E70589" w:rsidRPr="006C2B2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702C42">
        <w:rPr>
          <w:rFonts w:ascii="Times New Roman" w:eastAsia="Times New Roman" w:hAnsi="Times New Roman" w:cs="Times New Roman"/>
          <w:sz w:val="28"/>
          <w:szCs w:val="28"/>
          <w:lang w:eastAsia="ru-RU"/>
        </w:rPr>
        <w:t>454</w:t>
      </w:r>
      <w:r w:rsidR="00E70589" w:rsidRPr="006C2B2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702C42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B34CA2" w:rsidRPr="006C2B2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6C2B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тыс. руб. </w:t>
      </w:r>
      <w:r w:rsidR="00702C42">
        <w:rPr>
          <w:rFonts w:ascii="Times New Roman" w:eastAsia="Times New Roman" w:hAnsi="Times New Roman" w:cs="Times New Roman"/>
          <w:sz w:val="28"/>
          <w:szCs w:val="28"/>
          <w:lang w:eastAsia="ru-RU"/>
        </w:rPr>
        <w:t>выш</w:t>
      </w:r>
      <w:r w:rsidR="00E70589" w:rsidRPr="006C2B2D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6C2B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прогнозируемого</w:t>
      </w:r>
      <w:r w:rsidRPr="006C2B2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6C2B2D" w:rsidRPr="006C2B2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объема доходов</w:t>
      </w:r>
      <w:r w:rsidR="00EF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702C42">
        <w:rPr>
          <w:rFonts w:ascii="Times New Roman" w:eastAsia="Times New Roman" w:hAnsi="Times New Roman" w:cs="Times New Roman"/>
          <w:sz w:val="28"/>
          <w:szCs w:val="28"/>
          <w:lang w:eastAsia="ru-RU"/>
        </w:rPr>
        <w:t>100</w:t>
      </w:r>
      <w:r w:rsidR="00EF4B55" w:rsidRPr="006C2B2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702C42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EF4B55" w:rsidRPr="006C2B2D">
        <w:rPr>
          <w:rFonts w:ascii="Times New Roman" w:eastAsia="Times New Roman" w:hAnsi="Times New Roman" w:cs="Times New Roman"/>
          <w:sz w:val="28"/>
          <w:szCs w:val="28"/>
          <w:lang w:eastAsia="ru-RU"/>
        </w:rPr>
        <w:t>%</w:t>
      </w:r>
      <w:r w:rsidR="00EF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плановых значений)</w:t>
      </w:r>
      <w:r w:rsidR="006C2B2D" w:rsidRPr="006C2B2D">
        <w:rPr>
          <w:rFonts w:ascii="Times New Roman" w:eastAsia="Times New Roman" w:hAnsi="Times New Roman" w:cs="Times New Roman"/>
          <w:sz w:val="28"/>
          <w:szCs w:val="28"/>
          <w:lang w:eastAsia="ru-RU"/>
        </w:rPr>
        <w:t>, утвержденного З</w:t>
      </w:r>
      <w:r w:rsidRPr="006C2B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аконом </w:t>
      </w:r>
      <w:r w:rsidR="006C2B2D" w:rsidRPr="006C2B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Новосибирской области </w:t>
      </w:r>
      <w:r w:rsidR="00023C19">
        <w:rPr>
          <w:rFonts w:ascii="Times New Roman" w:eastAsia="Times New Roman" w:hAnsi="Times New Roman" w:cs="Times New Roman"/>
          <w:sz w:val="28"/>
          <w:szCs w:val="28"/>
          <w:lang w:eastAsia="ru-RU"/>
        </w:rPr>
        <w:t>«О</w:t>
      </w:r>
      <w:r w:rsidRPr="006C2B2D">
        <w:rPr>
          <w:rFonts w:ascii="Times New Roman" w:eastAsia="Times New Roman" w:hAnsi="Times New Roman" w:cs="Times New Roman"/>
          <w:sz w:val="28"/>
          <w:szCs w:val="28"/>
          <w:lang w:eastAsia="ru-RU"/>
        </w:rPr>
        <w:t>б областном бюджете</w:t>
      </w:r>
      <w:r w:rsidR="002967B2" w:rsidRPr="006C2B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Новосибирской области</w:t>
      </w:r>
      <w:r w:rsidR="006C2B2D" w:rsidRPr="006C2B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202</w:t>
      </w:r>
      <w:r w:rsidR="00702C42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6C2B2D" w:rsidRPr="006C2B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и плановый период 202</w:t>
      </w:r>
      <w:r w:rsidR="00702C42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6C2B2D" w:rsidRPr="006C2B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202</w:t>
      </w:r>
      <w:r w:rsidR="00702C42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6C2B2D" w:rsidRPr="006C2B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</w:t>
      </w:r>
      <w:r w:rsidR="00023C19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6C2B2D" w:rsidRPr="006C2B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закон об областном бюджете)</w:t>
      </w:r>
      <w:r w:rsidRPr="006C2B2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97433" w:rsidRPr="006C2B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24500" w:rsidRPr="006C2B2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Объем</w:t>
      </w:r>
      <w:r w:rsidR="00B97433" w:rsidRPr="006C2B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доходов областного бюдж</w:t>
      </w:r>
      <w:r w:rsidR="00E65A14" w:rsidRPr="006C2B2D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97088F" w:rsidRPr="006C2B2D">
        <w:rPr>
          <w:rFonts w:ascii="Times New Roman" w:eastAsia="Times New Roman" w:hAnsi="Times New Roman" w:cs="Times New Roman"/>
          <w:sz w:val="28"/>
          <w:szCs w:val="28"/>
          <w:lang w:eastAsia="ru-RU"/>
        </w:rPr>
        <w:t>та Новосибирской области за 202</w:t>
      </w:r>
      <w:r w:rsidR="00711C0D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B97433" w:rsidRPr="006C2B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</w:t>
      </w:r>
      <w:r w:rsidR="00C31067" w:rsidRPr="006C2B2D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сравнению с</w:t>
      </w:r>
      <w:r w:rsidR="0097088F" w:rsidRPr="006C2B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711C0D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C31067" w:rsidRPr="006C2B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 w:rsidR="00EA47F2" w:rsidRPr="006C2B2D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51417F" w:rsidRPr="006C2B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C2B2D" w:rsidRPr="006C2B2D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711C0D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величи</w:t>
      </w:r>
      <w:r w:rsidR="006C2B2D" w:rsidRPr="006C2B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лся на </w:t>
      </w:r>
      <w:r w:rsidR="00711C0D">
        <w:rPr>
          <w:rFonts w:ascii="Times New Roman" w:eastAsia="Times New Roman" w:hAnsi="Times New Roman" w:cs="Times New Roman"/>
          <w:sz w:val="28"/>
          <w:szCs w:val="28"/>
          <w:lang w:eastAsia="ru-RU"/>
        </w:rPr>
        <w:t>24 </w:t>
      </w:r>
      <w:r w:rsidR="007C4F2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711C0D">
        <w:rPr>
          <w:rFonts w:ascii="Times New Roman" w:eastAsia="Times New Roman" w:hAnsi="Times New Roman" w:cs="Times New Roman"/>
          <w:sz w:val="28"/>
          <w:szCs w:val="28"/>
          <w:lang w:eastAsia="ru-RU"/>
        </w:rPr>
        <w:t>84</w:t>
      </w:r>
      <w:r w:rsidR="006C2B2D" w:rsidRPr="006C2B2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711C0D">
        <w:rPr>
          <w:rFonts w:ascii="Times New Roman" w:eastAsia="Times New Roman" w:hAnsi="Times New Roman" w:cs="Times New Roman"/>
          <w:sz w:val="28"/>
          <w:szCs w:val="28"/>
          <w:lang w:eastAsia="ru-RU"/>
        </w:rPr>
        <w:t>413</w:t>
      </w:r>
      <w:r w:rsidR="006C2B2D" w:rsidRPr="006C2B2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711C0D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51417F" w:rsidRPr="006C2B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руб.</w:t>
      </w:r>
      <w:r w:rsidR="00A77A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640F8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711C0D">
        <w:rPr>
          <w:rFonts w:ascii="Times New Roman" w:eastAsia="Times New Roman" w:hAnsi="Times New Roman" w:cs="Times New Roman"/>
          <w:sz w:val="28"/>
          <w:szCs w:val="28"/>
          <w:lang w:eastAsia="ru-RU"/>
        </w:rPr>
        <w:t>108</w:t>
      </w:r>
      <w:r w:rsidR="008640F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711C0D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8640F8">
        <w:rPr>
          <w:rFonts w:ascii="Times New Roman" w:eastAsia="Times New Roman" w:hAnsi="Times New Roman" w:cs="Times New Roman"/>
          <w:sz w:val="28"/>
          <w:szCs w:val="28"/>
          <w:lang w:eastAsia="ru-RU"/>
        </w:rPr>
        <w:t>% к уровню 202</w:t>
      </w:r>
      <w:r w:rsidR="00711C0D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8640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года).</w:t>
      </w:r>
    </w:p>
    <w:p w:rsidR="0042617D" w:rsidRPr="006C3715" w:rsidRDefault="00295450" w:rsidP="006C3715">
      <w:pPr>
        <w:tabs>
          <w:tab w:val="left" w:pos="0"/>
        </w:tabs>
        <w:spacing w:after="12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3715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общем объеме доходов областного бюджета Новосибирской области налоговые и неналоговые поступления</w:t>
      </w:r>
      <w:r w:rsidR="00023C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составили</w:t>
      </w:r>
      <w:r w:rsidR="00315273" w:rsidRPr="006C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B2015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711C0D">
        <w:rPr>
          <w:rFonts w:ascii="Times New Roman" w:eastAsia="Times New Roman" w:hAnsi="Times New Roman" w:cs="Times New Roman"/>
          <w:sz w:val="28"/>
          <w:szCs w:val="28"/>
          <w:lang w:eastAsia="ru-RU"/>
        </w:rPr>
        <w:t>63</w:t>
      </w:r>
      <w:r w:rsidR="00E70589" w:rsidRPr="00E70589">
        <w:rPr>
          <w:rFonts w:ascii="Times New Roman" w:hAnsi="Times New Roman" w:cs="Times New Roman"/>
          <w:sz w:val="28"/>
          <w:szCs w:val="28"/>
        </w:rPr>
        <w:t> </w:t>
      </w:r>
      <w:r w:rsidR="00711C0D">
        <w:rPr>
          <w:rFonts w:ascii="Times New Roman" w:hAnsi="Times New Roman" w:cs="Times New Roman"/>
          <w:sz w:val="28"/>
          <w:szCs w:val="28"/>
        </w:rPr>
        <w:t>1</w:t>
      </w:r>
      <w:r w:rsidR="009B7A35">
        <w:rPr>
          <w:rFonts w:ascii="Times New Roman" w:hAnsi="Times New Roman" w:cs="Times New Roman"/>
          <w:sz w:val="28"/>
          <w:szCs w:val="28"/>
        </w:rPr>
        <w:t>76</w:t>
      </w:r>
      <w:r w:rsidR="00E70589" w:rsidRPr="00E70589">
        <w:rPr>
          <w:rFonts w:ascii="Times New Roman" w:hAnsi="Times New Roman" w:cs="Times New Roman"/>
          <w:sz w:val="28"/>
          <w:szCs w:val="28"/>
        </w:rPr>
        <w:t> </w:t>
      </w:r>
      <w:r w:rsidR="009B7A35">
        <w:rPr>
          <w:rFonts w:ascii="Times New Roman" w:hAnsi="Times New Roman" w:cs="Times New Roman"/>
          <w:sz w:val="28"/>
          <w:szCs w:val="28"/>
        </w:rPr>
        <w:t>909</w:t>
      </w:r>
      <w:r w:rsidR="00E70589" w:rsidRPr="00E70589">
        <w:rPr>
          <w:rFonts w:ascii="Times New Roman" w:hAnsi="Times New Roman" w:cs="Times New Roman"/>
          <w:sz w:val="28"/>
          <w:szCs w:val="28"/>
        </w:rPr>
        <w:t>,</w:t>
      </w:r>
      <w:r w:rsidR="0013575C">
        <w:rPr>
          <w:rFonts w:ascii="Times New Roman" w:hAnsi="Times New Roman" w:cs="Times New Roman"/>
          <w:sz w:val="28"/>
          <w:szCs w:val="28"/>
        </w:rPr>
        <w:t>6</w:t>
      </w:r>
      <w:r w:rsidR="004A2B4B" w:rsidRPr="00E70589">
        <w:rPr>
          <w:rFonts w:ascii="Times New Roman" w:hAnsi="Times New Roman" w:cs="Times New Roman"/>
          <w:sz w:val="28"/>
          <w:szCs w:val="28"/>
        </w:rPr>
        <w:t xml:space="preserve"> </w:t>
      </w:r>
      <w:r w:rsidR="00436F86" w:rsidRPr="00E70589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 руб.</w:t>
      </w:r>
      <w:r w:rsidR="00436F86" w:rsidRPr="00E7058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436F86" w:rsidRPr="00E705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или </w:t>
      </w:r>
      <w:r w:rsidR="003A1ADE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711C0D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E70589" w:rsidRPr="00E7058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711C0D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E70589">
        <w:rPr>
          <w:rFonts w:ascii="Times New Roman" w:eastAsia="Times New Roman" w:hAnsi="Times New Roman" w:cs="Times New Roman"/>
          <w:sz w:val="28"/>
          <w:szCs w:val="28"/>
          <w:lang w:eastAsia="ru-RU"/>
        </w:rPr>
        <w:t>%</w:t>
      </w:r>
      <w:r w:rsidR="003C38B1" w:rsidRPr="00E705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C38B1" w:rsidRPr="006C2B2D">
        <w:rPr>
          <w:rFonts w:ascii="Times New Roman" w:eastAsia="Times New Roman" w:hAnsi="Times New Roman" w:cs="Times New Roman"/>
          <w:sz w:val="28"/>
          <w:szCs w:val="28"/>
          <w:lang w:eastAsia="ru-RU"/>
        </w:rPr>
        <w:t>(темп роста к 202</w:t>
      </w:r>
      <w:r w:rsidR="00090420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905689" w:rsidRPr="006C2B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</w:t>
      </w:r>
      <w:r w:rsidR="00023C19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905689" w:rsidRPr="006C2B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C2B2D" w:rsidRPr="006C2B2D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BB185B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090420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6C2B2D" w:rsidRPr="006C2B2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090420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905689" w:rsidRPr="006C2B2D">
        <w:rPr>
          <w:rFonts w:ascii="Times New Roman" w:eastAsia="Times New Roman" w:hAnsi="Times New Roman" w:cs="Times New Roman"/>
          <w:sz w:val="28"/>
          <w:szCs w:val="28"/>
          <w:lang w:eastAsia="ru-RU"/>
        </w:rPr>
        <w:t>%)</w:t>
      </w:r>
      <w:r w:rsidRPr="006C2B2D">
        <w:rPr>
          <w:rFonts w:ascii="Times New Roman" w:eastAsia="Times New Roman" w:hAnsi="Times New Roman" w:cs="Times New Roman"/>
          <w:sz w:val="28"/>
          <w:szCs w:val="28"/>
          <w:lang w:eastAsia="ru-RU"/>
        </w:rPr>
        <w:t>, безвозмездные</w:t>
      </w:r>
      <w:r w:rsidRPr="006C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поступления – </w:t>
      </w:r>
      <w:r w:rsidR="001D761F">
        <w:rPr>
          <w:rFonts w:ascii="Times New Roman" w:eastAsia="Times New Roman" w:hAnsi="Times New Roman" w:cs="Times New Roman"/>
          <w:sz w:val="28"/>
          <w:szCs w:val="28"/>
          <w:lang w:eastAsia="ru-RU"/>
        </w:rPr>
        <w:t>33</w:t>
      </w:r>
      <w:r w:rsidR="00E70589" w:rsidRPr="002F7D8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1D761F"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="00BB185B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E70589" w:rsidRPr="002F7D8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1D761F">
        <w:rPr>
          <w:rFonts w:ascii="Times New Roman" w:eastAsia="Times New Roman" w:hAnsi="Times New Roman" w:cs="Times New Roman"/>
          <w:sz w:val="28"/>
          <w:szCs w:val="28"/>
          <w:lang w:eastAsia="ru-RU"/>
        </w:rPr>
        <w:t>966</w:t>
      </w:r>
      <w:r w:rsidR="00E70589" w:rsidRPr="002F7D8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13575C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905689" w:rsidRPr="002F7D84">
        <w:rPr>
          <w:rFonts w:ascii="Times New Roman" w:hAnsi="Times New Roman" w:cs="Times New Roman"/>
          <w:sz w:val="28"/>
          <w:szCs w:val="28"/>
        </w:rPr>
        <w:t xml:space="preserve"> </w:t>
      </w:r>
      <w:r w:rsidR="00436F86" w:rsidRPr="002F7D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тыс. руб. или </w:t>
      </w:r>
      <w:r w:rsidR="00BB185B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8A5135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2F7D84" w:rsidRPr="002F7D8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8A5135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9F6890" w:rsidRPr="002F7D84">
        <w:rPr>
          <w:rFonts w:ascii="Times New Roman" w:eastAsia="Times New Roman" w:hAnsi="Times New Roman" w:cs="Times New Roman"/>
          <w:sz w:val="28"/>
          <w:szCs w:val="28"/>
          <w:lang w:eastAsia="ru-RU"/>
        </w:rPr>
        <w:t>%</w:t>
      </w:r>
      <w:r w:rsidR="00905689" w:rsidRPr="002F7D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AD195D">
        <w:rPr>
          <w:rFonts w:ascii="Times New Roman" w:eastAsia="Times New Roman" w:hAnsi="Times New Roman" w:cs="Times New Roman"/>
          <w:sz w:val="28"/>
          <w:szCs w:val="28"/>
          <w:lang w:eastAsia="ru-RU"/>
        </w:rPr>
        <w:t>71</w:t>
      </w:r>
      <w:r w:rsidR="00FC7FB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AD195D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FC7FB8">
        <w:rPr>
          <w:rFonts w:ascii="Times New Roman" w:eastAsia="Times New Roman" w:hAnsi="Times New Roman" w:cs="Times New Roman"/>
          <w:sz w:val="28"/>
          <w:szCs w:val="28"/>
          <w:lang w:eastAsia="ru-RU"/>
        </w:rPr>
        <w:t>% к уровню 202</w:t>
      </w:r>
      <w:r w:rsidR="00AD195D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FC7F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="00905689" w:rsidRPr="002F7D84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2F7D8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2617D" w:rsidRPr="006C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B1E93" w:rsidRPr="003B1E93" w:rsidRDefault="003B1E93" w:rsidP="003B1E93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1E93">
        <w:rPr>
          <w:rFonts w:ascii="Times New Roman" w:hAnsi="Times New Roman" w:cs="Times New Roman"/>
          <w:sz w:val="28"/>
          <w:szCs w:val="28"/>
        </w:rPr>
        <w:t>Фактическое исполнение доходов за 2024 год на 8,9% больше поступлений 2023 года за счет увеличения налоговых и неналоговых доходов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1E93">
        <w:rPr>
          <w:rFonts w:ascii="Times New Roman" w:hAnsi="Times New Roman" w:cs="Times New Roman"/>
          <w:sz w:val="28"/>
          <w:szCs w:val="28"/>
        </w:rPr>
        <w:t xml:space="preserve">на 37 353 467,0 тыс. рублей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3B1E93">
        <w:rPr>
          <w:rFonts w:ascii="Times New Roman" w:hAnsi="Times New Roman" w:cs="Times New Roman"/>
          <w:sz w:val="28"/>
          <w:szCs w:val="28"/>
        </w:rPr>
        <w:t>или на 16,5%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3B1E93">
        <w:rPr>
          <w:rFonts w:ascii="Times New Roman" w:hAnsi="Times New Roman" w:cs="Times New Roman"/>
          <w:sz w:val="28"/>
          <w:szCs w:val="28"/>
        </w:rPr>
        <w:t xml:space="preserve"> и уменьшения безвозмездных поступлений на 13 169 053,7 тыс. рублей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3B1E93">
        <w:rPr>
          <w:rFonts w:ascii="Times New Roman" w:hAnsi="Times New Roman" w:cs="Times New Roman"/>
          <w:sz w:val="28"/>
          <w:szCs w:val="28"/>
        </w:rPr>
        <w:t>или на 28,4%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905689" w:rsidRPr="006C3715" w:rsidRDefault="00905689" w:rsidP="006C3715">
      <w:pPr>
        <w:tabs>
          <w:tab w:val="left" w:pos="0"/>
        </w:tabs>
        <w:spacing w:after="12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2B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Налоговые доходы составили </w:t>
      </w:r>
      <w:r w:rsidR="00C5385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9B1D7F">
        <w:rPr>
          <w:rFonts w:ascii="Times New Roman" w:eastAsia="Times New Roman" w:hAnsi="Times New Roman" w:cs="Times New Roman"/>
          <w:sz w:val="28"/>
          <w:szCs w:val="28"/>
          <w:lang w:eastAsia="ru-RU"/>
        </w:rPr>
        <w:t>53</w:t>
      </w:r>
      <w:r w:rsidR="002F7D84" w:rsidRPr="006C2B2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C5385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9B1D7F">
        <w:rPr>
          <w:rFonts w:ascii="Times New Roman" w:eastAsia="Times New Roman" w:hAnsi="Times New Roman" w:cs="Times New Roman"/>
          <w:sz w:val="28"/>
          <w:szCs w:val="28"/>
          <w:lang w:eastAsia="ru-RU"/>
        </w:rPr>
        <w:t>64</w:t>
      </w:r>
      <w:r w:rsidR="002F7D84" w:rsidRPr="006C2B2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C5385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9B1D7F">
        <w:rPr>
          <w:rFonts w:ascii="Times New Roman" w:eastAsia="Times New Roman" w:hAnsi="Times New Roman" w:cs="Times New Roman"/>
          <w:sz w:val="28"/>
          <w:szCs w:val="28"/>
          <w:lang w:eastAsia="ru-RU"/>
        </w:rPr>
        <w:t>55</w:t>
      </w:r>
      <w:r w:rsidR="002F7D84" w:rsidRPr="006C2B2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3B1E93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6C2B2D" w:rsidRPr="006C2B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 руб.</w:t>
      </w:r>
      <w:r w:rsidR="00824500" w:rsidRPr="006C2B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2B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увеличились </w:t>
      </w:r>
      <w:r w:rsidR="003C38B1" w:rsidRPr="006C2B2D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сравнению с 202</w:t>
      </w:r>
      <w:r w:rsidR="009B1D7F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E016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84525" w:rsidRPr="006C2B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годом </w:t>
      </w:r>
      <w:r w:rsidRPr="006C2B2D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2F7D84" w:rsidRPr="006C2B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  <w:r w:rsidR="00C53851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DD7206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C62C1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DD7206">
        <w:rPr>
          <w:rFonts w:ascii="Times New Roman" w:eastAsia="Times New Roman" w:hAnsi="Times New Roman" w:cs="Times New Roman"/>
          <w:sz w:val="28"/>
          <w:szCs w:val="28"/>
          <w:lang w:eastAsia="ru-RU"/>
        </w:rPr>
        <w:t>540</w:t>
      </w:r>
      <w:r w:rsidR="002F7D84" w:rsidRPr="006C2B2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DD7206">
        <w:rPr>
          <w:rFonts w:ascii="Times New Roman" w:eastAsia="Times New Roman" w:hAnsi="Times New Roman" w:cs="Times New Roman"/>
          <w:sz w:val="28"/>
          <w:szCs w:val="28"/>
          <w:lang w:eastAsia="ru-RU"/>
        </w:rPr>
        <w:t>05</w:t>
      </w:r>
      <w:r w:rsidR="003B1E93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2F7D84" w:rsidRPr="006C2B2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3B1E93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2F7D84" w:rsidRPr="006C2B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 руб. или на </w:t>
      </w:r>
      <w:r w:rsidR="00C5385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DD7206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C5385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DD7206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6C2B2D">
        <w:rPr>
          <w:rFonts w:ascii="Times New Roman" w:eastAsia="Times New Roman" w:hAnsi="Times New Roman" w:cs="Times New Roman"/>
          <w:sz w:val="28"/>
          <w:szCs w:val="28"/>
          <w:lang w:eastAsia="ru-RU"/>
        </w:rPr>
        <w:t>%.</w:t>
      </w:r>
      <w:r w:rsidR="006C2B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07624" w:rsidRPr="00AC7319" w:rsidRDefault="00AC7319" w:rsidP="00AC7319">
      <w:pPr>
        <w:tabs>
          <w:tab w:val="left" w:pos="0"/>
        </w:tabs>
        <w:spacing w:after="120" w:line="240" w:lineRule="auto"/>
        <w:ind w:firstLine="851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AC7319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общем</w:t>
      </w:r>
      <w:r w:rsidR="006C2B2D" w:rsidRPr="00AC73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объем</w:t>
      </w:r>
      <w:r w:rsidRPr="00AC7319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6C2B2D" w:rsidRPr="00AC73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</w:t>
      </w:r>
      <w:r w:rsidR="00824500" w:rsidRPr="00AC7319">
        <w:rPr>
          <w:rFonts w:ascii="Times New Roman" w:eastAsia="Times New Roman" w:hAnsi="Times New Roman" w:cs="Times New Roman"/>
          <w:sz w:val="28"/>
          <w:szCs w:val="28"/>
          <w:lang w:eastAsia="ru-RU"/>
        </w:rPr>
        <w:t>алоговых доходов</w:t>
      </w:r>
      <w:r w:rsidR="006C2B2D" w:rsidRPr="00AC73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C731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долю</w:t>
      </w:r>
      <w:r w:rsidR="00B07624" w:rsidRPr="006C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налог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B07624" w:rsidRPr="006C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прибыль организаций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приходи</w:t>
      </w:r>
      <w:r w:rsidR="00D24E8F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</w:t>
      </w:r>
      <w:r w:rsidR="009531CA" w:rsidRPr="009531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F7D84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4C686E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2F7D8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9C1A43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B07624" w:rsidRPr="006C3715">
        <w:rPr>
          <w:rFonts w:ascii="Times New Roman" w:eastAsia="Times New Roman" w:hAnsi="Times New Roman" w:cs="Times New Roman"/>
          <w:sz w:val="28"/>
          <w:szCs w:val="28"/>
          <w:lang w:eastAsia="ru-RU"/>
        </w:rPr>
        <w:t>%</w:t>
      </w:r>
      <w:r w:rsidR="003C38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F7D84" w:rsidRPr="006C3715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общ</w:t>
      </w:r>
      <w:r w:rsidR="002F7D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ей суммы налоговых доходов </w:t>
      </w:r>
      <w:r w:rsidR="003C38B1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E81E78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4C686E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2F7D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– </w:t>
      </w:r>
      <w:r w:rsidR="003C38B1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0562E2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3C38B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C686E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%),</w:t>
      </w:r>
      <w:r w:rsidR="002F7D84" w:rsidRPr="006C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налог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2F7D84" w:rsidRPr="006C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доходы физических лиц</w:t>
      </w:r>
      <w:r w:rsidR="00844A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3</w:t>
      </w:r>
      <w:r w:rsidR="004C686E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844A0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C686E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2F7D84" w:rsidRPr="006C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 </w:t>
      </w:r>
      <w:r w:rsidR="002F7D84">
        <w:rPr>
          <w:rFonts w:ascii="Times New Roman" w:eastAsia="Times New Roman" w:hAnsi="Times New Roman" w:cs="Times New Roman"/>
          <w:sz w:val="28"/>
          <w:szCs w:val="28"/>
          <w:lang w:eastAsia="ru-RU"/>
        </w:rPr>
        <w:t>(3</w:t>
      </w:r>
      <w:r w:rsidR="004C686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2F7D8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C686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2F7D84" w:rsidRPr="006C3715">
        <w:rPr>
          <w:rFonts w:ascii="Times New Roman" w:eastAsia="Times New Roman" w:hAnsi="Times New Roman" w:cs="Times New Roman"/>
          <w:sz w:val="28"/>
          <w:szCs w:val="28"/>
          <w:lang w:eastAsia="ru-RU"/>
        </w:rPr>
        <w:t>%)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B07624" w:rsidRPr="006C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акцизов</w:t>
      </w:r>
      <w:r w:rsidR="00905689" w:rsidRPr="006C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подакцизным</w:t>
      </w:r>
      <w:r w:rsidR="00B07624" w:rsidRPr="006C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товарам</w:t>
      </w:r>
      <w:r w:rsidR="002F7D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1</w:t>
      </w:r>
      <w:r w:rsidR="0091682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2F7D8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C686E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6F7FA1">
        <w:rPr>
          <w:rFonts w:ascii="Times New Roman" w:eastAsia="Times New Roman" w:hAnsi="Times New Roman" w:cs="Times New Roman"/>
          <w:sz w:val="28"/>
          <w:szCs w:val="28"/>
          <w:lang w:eastAsia="ru-RU"/>
        </w:rPr>
        <w:t>%</w:t>
      </w:r>
      <w:r w:rsidR="003C38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(1</w:t>
      </w:r>
      <w:r w:rsidR="002D62C0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3C38B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C686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506322" w:rsidRPr="006C3715">
        <w:rPr>
          <w:rFonts w:ascii="Times New Roman" w:eastAsia="Times New Roman" w:hAnsi="Times New Roman" w:cs="Times New Roman"/>
          <w:sz w:val="28"/>
          <w:szCs w:val="28"/>
          <w:lang w:eastAsia="ru-RU"/>
        </w:rPr>
        <w:t>%)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06322" w:rsidRPr="006C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налог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а, взимаемого</w:t>
      </w:r>
      <w:r w:rsidR="00506322" w:rsidRPr="006C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D62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связи </w:t>
      </w:r>
      <w:r w:rsidR="00506322" w:rsidRPr="006C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применением упрощенной системы </w:t>
      </w:r>
      <w:r w:rsidR="002F7D84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налогообложения</w:t>
      </w:r>
      <w:r w:rsidR="00EB3B0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2F7D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507B64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2F7D8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07B64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3C38B1">
        <w:rPr>
          <w:rFonts w:ascii="Times New Roman" w:eastAsia="Times New Roman" w:hAnsi="Times New Roman" w:cs="Times New Roman"/>
          <w:sz w:val="28"/>
          <w:szCs w:val="28"/>
          <w:lang w:eastAsia="ru-RU"/>
        </w:rPr>
        <w:t>% (</w:t>
      </w:r>
      <w:r w:rsidR="004C686E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91682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C686E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%),</w:t>
      </w:r>
      <w:r w:rsidR="003F3972" w:rsidRPr="006C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06322" w:rsidRPr="006C371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налог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506322" w:rsidRPr="006C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r w:rsidR="002F7D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имущество организаций – </w:t>
      </w:r>
      <w:r w:rsidR="006E113D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2F7D8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6E113D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3C38B1">
        <w:rPr>
          <w:rFonts w:ascii="Times New Roman" w:eastAsia="Times New Roman" w:hAnsi="Times New Roman" w:cs="Times New Roman"/>
          <w:sz w:val="28"/>
          <w:szCs w:val="28"/>
          <w:lang w:eastAsia="ru-RU"/>
        </w:rPr>
        <w:t>% (</w:t>
      </w:r>
      <w:r w:rsidR="00E44E61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776EF2">
        <w:rPr>
          <w:rFonts w:ascii="Times New Roman" w:eastAsia="Times New Roman" w:hAnsi="Times New Roman" w:cs="Times New Roman"/>
          <w:sz w:val="28"/>
          <w:szCs w:val="28"/>
          <w:lang w:eastAsia="ru-RU"/>
        </w:rPr>
        <w:t>,3</w:t>
      </w:r>
      <w:r w:rsidR="00506322" w:rsidRPr="006C3715">
        <w:rPr>
          <w:rFonts w:ascii="Times New Roman" w:eastAsia="Times New Roman" w:hAnsi="Times New Roman" w:cs="Times New Roman"/>
          <w:sz w:val="28"/>
          <w:szCs w:val="28"/>
          <w:lang w:eastAsia="ru-RU"/>
        </w:rPr>
        <w:t>%).</w:t>
      </w:r>
    </w:p>
    <w:p w:rsidR="003D01CE" w:rsidRDefault="00824500" w:rsidP="006C3715">
      <w:pPr>
        <w:tabs>
          <w:tab w:val="left" w:pos="0"/>
        </w:tabs>
        <w:spacing w:after="12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П</w:t>
      </w:r>
      <w:r w:rsidR="00A037BD" w:rsidRPr="006C3715">
        <w:rPr>
          <w:rFonts w:ascii="Times New Roman" w:eastAsia="Calibri" w:hAnsi="Times New Roman" w:cs="Times New Roman"/>
          <w:sz w:val="28"/>
          <w:szCs w:val="28"/>
        </w:rPr>
        <w:t xml:space="preserve">о </w:t>
      </w:r>
      <w:r w:rsidR="001F7E21">
        <w:rPr>
          <w:rFonts w:ascii="Times New Roman" w:eastAsia="Calibri" w:hAnsi="Times New Roman" w:cs="Times New Roman"/>
          <w:sz w:val="28"/>
          <w:szCs w:val="28"/>
        </w:rPr>
        <w:t>итогам 202</w:t>
      </w:r>
      <w:r w:rsidR="006E113D">
        <w:rPr>
          <w:rFonts w:ascii="Times New Roman" w:eastAsia="Calibri" w:hAnsi="Times New Roman" w:cs="Times New Roman"/>
          <w:sz w:val="28"/>
          <w:szCs w:val="28"/>
        </w:rPr>
        <w:t>4</w:t>
      </w:r>
      <w:r w:rsidR="00A037BD" w:rsidRPr="006C3715">
        <w:rPr>
          <w:rFonts w:ascii="Times New Roman" w:eastAsia="Calibri" w:hAnsi="Times New Roman" w:cs="Times New Roman"/>
          <w:sz w:val="28"/>
          <w:szCs w:val="28"/>
        </w:rPr>
        <w:t xml:space="preserve"> года </w:t>
      </w:r>
      <w:r w:rsidR="00AF0FCD">
        <w:rPr>
          <w:rFonts w:ascii="Times New Roman" w:eastAsia="Calibri" w:hAnsi="Times New Roman" w:cs="Times New Roman"/>
          <w:sz w:val="28"/>
          <w:szCs w:val="28"/>
        </w:rPr>
        <w:t>по сравнению с 202</w:t>
      </w:r>
      <w:r w:rsidR="006E113D">
        <w:rPr>
          <w:rFonts w:ascii="Times New Roman" w:eastAsia="Calibri" w:hAnsi="Times New Roman" w:cs="Times New Roman"/>
          <w:sz w:val="28"/>
          <w:szCs w:val="28"/>
        </w:rPr>
        <w:t>3</w:t>
      </w:r>
      <w:r w:rsidR="00AF0FCD">
        <w:rPr>
          <w:rFonts w:ascii="Times New Roman" w:eastAsia="Calibri" w:hAnsi="Times New Roman" w:cs="Times New Roman"/>
          <w:sz w:val="28"/>
          <w:szCs w:val="28"/>
        </w:rPr>
        <w:t xml:space="preserve"> годом </w:t>
      </w:r>
      <w:r w:rsidR="00BE5122" w:rsidRPr="00BE5122">
        <w:rPr>
          <w:rFonts w:ascii="Times New Roman" w:eastAsia="Calibri" w:hAnsi="Times New Roman" w:cs="Times New Roman"/>
          <w:sz w:val="28"/>
          <w:szCs w:val="28"/>
        </w:rPr>
        <w:t>увелич</w:t>
      </w:r>
      <w:r w:rsidR="00AF0FCD">
        <w:rPr>
          <w:rFonts w:ascii="Times New Roman" w:eastAsia="Calibri" w:hAnsi="Times New Roman" w:cs="Times New Roman"/>
          <w:sz w:val="28"/>
          <w:szCs w:val="28"/>
        </w:rPr>
        <w:t>ились</w:t>
      </w:r>
      <w:r w:rsidR="0024397E" w:rsidRPr="00BE5122">
        <w:rPr>
          <w:rFonts w:ascii="Times New Roman" w:eastAsia="Calibri" w:hAnsi="Times New Roman" w:cs="Times New Roman"/>
          <w:sz w:val="28"/>
          <w:szCs w:val="28"/>
        </w:rPr>
        <w:t xml:space="preserve"> доход</w:t>
      </w:r>
      <w:r w:rsidR="00AF0FCD">
        <w:rPr>
          <w:rFonts w:ascii="Times New Roman" w:eastAsia="Calibri" w:hAnsi="Times New Roman" w:cs="Times New Roman"/>
          <w:sz w:val="28"/>
          <w:szCs w:val="28"/>
        </w:rPr>
        <w:t>ы</w:t>
      </w:r>
      <w:r w:rsidR="0024397E" w:rsidRPr="00BE512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A517F">
        <w:rPr>
          <w:rFonts w:ascii="Times New Roman" w:eastAsia="Calibri" w:hAnsi="Times New Roman" w:cs="Times New Roman"/>
          <w:sz w:val="28"/>
          <w:szCs w:val="28"/>
        </w:rPr>
        <w:t>по налогу на доходы физических лиц (на 1</w:t>
      </w:r>
      <w:r w:rsidR="00C370B5">
        <w:rPr>
          <w:rFonts w:ascii="Times New Roman" w:eastAsia="Calibri" w:hAnsi="Times New Roman" w:cs="Times New Roman"/>
          <w:sz w:val="28"/>
          <w:szCs w:val="28"/>
        </w:rPr>
        <w:t>5</w:t>
      </w:r>
      <w:r w:rsidR="00AA517F">
        <w:rPr>
          <w:rFonts w:ascii="Times New Roman" w:eastAsia="Calibri" w:hAnsi="Times New Roman" w:cs="Times New Roman"/>
          <w:sz w:val="28"/>
          <w:szCs w:val="28"/>
        </w:rPr>
        <w:t> </w:t>
      </w:r>
      <w:r w:rsidR="00C370B5">
        <w:rPr>
          <w:rFonts w:ascii="Times New Roman" w:eastAsia="Calibri" w:hAnsi="Times New Roman" w:cs="Times New Roman"/>
          <w:sz w:val="28"/>
          <w:szCs w:val="28"/>
        </w:rPr>
        <w:t>025</w:t>
      </w:r>
      <w:r w:rsidR="00AA517F">
        <w:rPr>
          <w:rFonts w:ascii="Times New Roman" w:eastAsia="Calibri" w:hAnsi="Times New Roman" w:cs="Times New Roman"/>
          <w:sz w:val="28"/>
          <w:szCs w:val="28"/>
        </w:rPr>
        <w:t> </w:t>
      </w:r>
      <w:r w:rsidR="00C370B5">
        <w:rPr>
          <w:rFonts w:ascii="Times New Roman" w:eastAsia="Calibri" w:hAnsi="Times New Roman" w:cs="Times New Roman"/>
          <w:sz w:val="28"/>
          <w:szCs w:val="28"/>
        </w:rPr>
        <w:t>963</w:t>
      </w:r>
      <w:r w:rsidR="00AA517F">
        <w:rPr>
          <w:rFonts w:ascii="Times New Roman" w:eastAsia="Calibri" w:hAnsi="Times New Roman" w:cs="Times New Roman"/>
          <w:sz w:val="28"/>
          <w:szCs w:val="28"/>
        </w:rPr>
        <w:t>,</w:t>
      </w:r>
      <w:r w:rsidR="00C370B5">
        <w:rPr>
          <w:rFonts w:ascii="Times New Roman" w:eastAsia="Calibri" w:hAnsi="Times New Roman" w:cs="Times New Roman"/>
          <w:sz w:val="28"/>
          <w:szCs w:val="28"/>
        </w:rPr>
        <w:t>9</w:t>
      </w:r>
      <w:r w:rsidR="00AA517F">
        <w:rPr>
          <w:rFonts w:ascii="Times New Roman" w:eastAsia="Calibri" w:hAnsi="Times New Roman" w:cs="Times New Roman"/>
          <w:sz w:val="28"/>
          <w:szCs w:val="28"/>
        </w:rPr>
        <w:t xml:space="preserve"> тыс. руб</w:t>
      </w:r>
      <w:r w:rsidR="00AA517F" w:rsidRPr="006C2B2D">
        <w:rPr>
          <w:rFonts w:ascii="Times New Roman" w:eastAsia="Calibri" w:hAnsi="Times New Roman" w:cs="Times New Roman"/>
          <w:sz w:val="28"/>
          <w:szCs w:val="28"/>
        </w:rPr>
        <w:t>.</w:t>
      </w:r>
      <w:r w:rsidR="00AA517F">
        <w:rPr>
          <w:rFonts w:ascii="Times New Roman" w:eastAsia="Calibri" w:hAnsi="Times New Roman" w:cs="Times New Roman"/>
          <w:sz w:val="28"/>
          <w:szCs w:val="28"/>
        </w:rPr>
        <w:t xml:space="preserve"> или на </w:t>
      </w:r>
      <w:r w:rsidR="00C370B5">
        <w:rPr>
          <w:rFonts w:ascii="Times New Roman" w:eastAsia="Calibri" w:hAnsi="Times New Roman" w:cs="Times New Roman"/>
          <w:sz w:val="28"/>
          <w:szCs w:val="28"/>
        </w:rPr>
        <w:t>21</w:t>
      </w:r>
      <w:r w:rsidR="00AA517F" w:rsidRPr="003D01CE">
        <w:rPr>
          <w:rFonts w:ascii="Times New Roman" w:eastAsia="Calibri" w:hAnsi="Times New Roman" w:cs="Times New Roman"/>
          <w:sz w:val="28"/>
          <w:szCs w:val="28"/>
        </w:rPr>
        <w:t>,</w:t>
      </w:r>
      <w:r w:rsidR="00C370B5">
        <w:rPr>
          <w:rFonts w:ascii="Times New Roman" w:eastAsia="Calibri" w:hAnsi="Times New Roman" w:cs="Times New Roman"/>
          <w:sz w:val="28"/>
          <w:szCs w:val="28"/>
        </w:rPr>
        <w:t>3</w:t>
      </w:r>
      <w:r w:rsidR="00AA517F" w:rsidRPr="003D01CE">
        <w:rPr>
          <w:rFonts w:ascii="Times New Roman" w:eastAsia="Calibri" w:hAnsi="Times New Roman" w:cs="Times New Roman"/>
          <w:sz w:val="28"/>
          <w:szCs w:val="28"/>
        </w:rPr>
        <w:t>%),</w:t>
      </w:r>
      <w:r w:rsidR="00AA517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677F5">
        <w:rPr>
          <w:rFonts w:ascii="Times New Roman" w:eastAsia="Calibri" w:hAnsi="Times New Roman" w:cs="Times New Roman"/>
          <w:sz w:val="28"/>
          <w:szCs w:val="28"/>
        </w:rPr>
        <w:t xml:space="preserve">по </w:t>
      </w:r>
      <w:r w:rsidR="00A677F5" w:rsidRPr="006C371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налог</w:t>
      </w:r>
      <w:r w:rsidR="00A677F5">
        <w:rPr>
          <w:rFonts w:ascii="Times New Roman" w:eastAsia="Times New Roman" w:hAnsi="Times New Roman" w:cs="Times New Roman"/>
          <w:sz w:val="28"/>
          <w:szCs w:val="28"/>
          <w:lang w:eastAsia="ru-RU"/>
        </w:rPr>
        <w:t>у, взимаемому</w:t>
      </w:r>
      <w:r w:rsidR="00A677F5" w:rsidRPr="006C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677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связи </w:t>
      </w:r>
      <w:r w:rsidR="00A677F5" w:rsidRPr="006C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применением упрощенной системы </w:t>
      </w:r>
      <w:r w:rsidR="00A677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налогообложения (на 7 069 451,9 тыс. руб. или на 38,8%), по </w:t>
      </w:r>
      <w:r w:rsidR="00A677F5">
        <w:rPr>
          <w:rFonts w:ascii="Times New Roman" w:eastAsia="Calibri" w:hAnsi="Times New Roman" w:cs="Times New Roman"/>
          <w:sz w:val="28"/>
          <w:szCs w:val="28"/>
        </w:rPr>
        <w:t>акцизам по подакцизным товарам (на 5 632 302,0 тыс. руб. или на 21</w:t>
      </w:r>
      <w:r w:rsidR="00A677F5" w:rsidRPr="003D01CE">
        <w:rPr>
          <w:rFonts w:ascii="Times New Roman" w:eastAsia="Calibri" w:hAnsi="Times New Roman" w:cs="Times New Roman"/>
          <w:sz w:val="28"/>
          <w:szCs w:val="28"/>
        </w:rPr>
        <w:t>,</w:t>
      </w:r>
      <w:r w:rsidR="00A677F5">
        <w:rPr>
          <w:rFonts w:ascii="Times New Roman" w:eastAsia="Calibri" w:hAnsi="Times New Roman" w:cs="Times New Roman"/>
          <w:sz w:val="28"/>
          <w:szCs w:val="28"/>
        </w:rPr>
        <w:t>0</w:t>
      </w:r>
      <w:r w:rsidR="00A677F5" w:rsidRPr="003D01CE">
        <w:rPr>
          <w:rFonts w:ascii="Times New Roman" w:eastAsia="Calibri" w:hAnsi="Times New Roman" w:cs="Times New Roman"/>
          <w:sz w:val="28"/>
          <w:szCs w:val="28"/>
        </w:rPr>
        <w:t>%)</w:t>
      </w:r>
      <w:r w:rsidR="00A677F5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24397E" w:rsidRPr="00BE5122">
        <w:rPr>
          <w:rFonts w:ascii="Times New Roman" w:eastAsia="Calibri" w:hAnsi="Times New Roman" w:cs="Times New Roman"/>
          <w:sz w:val="28"/>
          <w:szCs w:val="28"/>
        </w:rPr>
        <w:t xml:space="preserve">по </w:t>
      </w:r>
      <w:r w:rsidR="00A037BD" w:rsidRPr="006C2B2D">
        <w:rPr>
          <w:rFonts w:ascii="Times New Roman" w:eastAsia="Calibri" w:hAnsi="Times New Roman" w:cs="Times New Roman"/>
          <w:sz w:val="28"/>
          <w:szCs w:val="28"/>
        </w:rPr>
        <w:t xml:space="preserve">налогу </w:t>
      </w:r>
      <w:r w:rsidR="0024397E" w:rsidRPr="006C2B2D">
        <w:rPr>
          <w:rFonts w:ascii="Times New Roman" w:eastAsia="Calibri" w:hAnsi="Times New Roman" w:cs="Times New Roman"/>
          <w:sz w:val="28"/>
          <w:szCs w:val="28"/>
        </w:rPr>
        <w:t>на прибыль организаций (</w:t>
      </w:r>
      <w:r w:rsidR="006C2B2D" w:rsidRPr="006C2B2D">
        <w:rPr>
          <w:rFonts w:ascii="Times New Roman" w:eastAsia="Calibri" w:hAnsi="Times New Roman" w:cs="Times New Roman"/>
          <w:sz w:val="28"/>
          <w:szCs w:val="28"/>
        </w:rPr>
        <w:t xml:space="preserve">на </w:t>
      </w:r>
      <w:r w:rsidR="00C370B5">
        <w:rPr>
          <w:rFonts w:ascii="Times New Roman" w:eastAsia="Calibri" w:hAnsi="Times New Roman" w:cs="Times New Roman"/>
          <w:sz w:val="28"/>
          <w:szCs w:val="28"/>
        </w:rPr>
        <w:t>4</w:t>
      </w:r>
      <w:r w:rsidR="001F7E21">
        <w:rPr>
          <w:rFonts w:ascii="Times New Roman" w:eastAsia="Calibri" w:hAnsi="Times New Roman" w:cs="Times New Roman"/>
          <w:sz w:val="28"/>
          <w:szCs w:val="28"/>
        </w:rPr>
        <w:t> </w:t>
      </w:r>
      <w:r w:rsidR="00C370B5">
        <w:rPr>
          <w:rFonts w:ascii="Times New Roman" w:eastAsia="Calibri" w:hAnsi="Times New Roman" w:cs="Times New Roman"/>
          <w:sz w:val="28"/>
          <w:szCs w:val="28"/>
        </w:rPr>
        <w:t>634</w:t>
      </w:r>
      <w:r w:rsidR="001F7E21">
        <w:rPr>
          <w:rFonts w:ascii="Times New Roman" w:eastAsia="Calibri" w:hAnsi="Times New Roman" w:cs="Times New Roman"/>
          <w:sz w:val="28"/>
          <w:szCs w:val="28"/>
        </w:rPr>
        <w:t> </w:t>
      </w:r>
      <w:r w:rsidR="00C370B5">
        <w:rPr>
          <w:rFonts w:ascii="Times New Roman" w:eastAsia="Calibri" w:hAnsi="Times New Roman" w:cs="Times New Roman"/>
          <w:sz w:val="28"/>
          <w:szCs w:val="28"/>
        </w:rPr>
        <w:t>49</w:t>
      </w:r>
      <w:r w:rsidR="0057308C">
        <w:rPr>
          <w:rFonts w:ascii="Times New Roman" w:eastAsia="Calibri" w:hAnsi="Times New Roman" w:cs="Times New Roman"/>
          <w:sz w:val="28"/>
          <w:szCs w:val="28"/>
        </w:rPr>
        <w:t>0</w:t>
      </w:r>
      <w:r w:rsidR="006C2B2D" w:rsidRPr="006C2B2D">
        <w:rPr>
          <w:rFonts w:ascii="Times New Roman" w:eastAsia="Calibri" w:hAnsi="Times New Roman" w:cs="Times New Roman"/>
          <w:sz w:val="28"/>
          <w:szCs w:val="28"/>
        </w:rPr>
        <w:t>,</w:t>
      </w:r>
      <w:r w:rsidR="00776EF2">
        <w:rPr>
          <w:rFonts w:ascii="Times New Roman" w:eastAsia="Calibri" w:hAnsi="Times New Roman" w:cs="Times New Roman"/>
          <w:sz w:val="28"/>
          <w:szCs w:val="28"/>
        </w:rPr>
        <w:t>4</w:t>
      </w:r>
      <w:r w:rsidR="006C2B2D" w:rsidRPr="006C2B2D">
        <w:rPr>
          <w:rFonts w:ascii="Times New Roman" w:eastAsia="Calibri" w:hAnsi="Times New Roman" w:cs="Times New Roman"/>
          <w:sz w:val="28"/>
          <w:szCs w:val="28"/>
        </w:rPr>
        <w:t xml:space="preserve"> тыс. руб</w:t>
      </w:r>
      <w:r w:rsidR="00A60C98">
        <w:rPr>
          <w:rFonts w:ascii="Times New Roman" w:eastAsia="Calibri" w:hAnsi="Times New Roman" w:cs="Times New Roman"/>
          <w:sz w:val="28"/>
          <w:szCs w:val="28"/>
        </w:rPr>
        <w:t>.</w:t>
      </w:r>
      <w:r w:rsidR="006C2B2D" w:rsidRPr="006C2B2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C2B2D">
        <w:rPr>
          <w:rFonts w:ascii="Times New Roman" w:eastAsia="Calibri" w:hAnsi="Times New Roman" w:cs="Times New Roman"/>
          <w:sz w:val="28"/>
          <w:szCs w:val="28"/>
        </w:rPr>
        <w:t xml:space="preserve">или </w:t>
      </w:r>
      <w:r w:rsidR="00B01D59">
        <w:rPr>
          <w:rFonts w:ascii="Times New Roman" w:eastAsia="Calibri" w:hAnsi="Times New Roman" w:cs="Times New Roman"/>
          <w:sz w:val="28"/>
          <w:szCs w:val="28"/>
        </w:rPr>
        <w:t xml:space="preserve">на </w:t>
      </w:r>
      <w:r w:rsidR="00287EDC">
        <w:rPr>
          <w:rFonts w:ascii="Times New Roman" w:eastAsia="Calibri" w:hAnsi="Times New Roman" w:cs="Times New Roman"/>
          <w:sz w:val="28"/>
          <w:szCs w:val="28"/>
        </w:rPr>
        <w:t>5</w:t>
      </w:r>
      <w:r w:rsidR="001F7E21" w:rsidRPr="003D01CE">
        <w:rPr>
          <w:rFonts w:ascii="Times New Roman" w:eastAsia="Calibri" w:hAnsi="Times New Roman" w:cs="Times New Roman"/>
          <w:sz w:val="28"/>
          <w:szCs w:val="28"/>
        </w:rPr>
        <w:t>,</w:t>
      </w:r>
      <w:r w:rsidR="00287EDC">
        <w:rPr>
          <w:rFonts w:ascii="Times New Roman" w:eastAsia="Calibri" w:hAnsi="Times New Roman" w:cs="Times New Roman"/>
          <w:sz w:val="28"/>
          <w:szCs w:val="28"/>
        </w:rPr>
        <w:t>5</w:t>
      </w:r>
      <w:r w:rsidR="001F7E21" w:rsidRPr="003D01CE">
        <w:rPr>
          <w:rFonts w:ascii="Times New Roman" w:eastAsia="Calibri" w:hAnsi="Times New Roman" w:cs="Times New Roman"/>
          <w:sz w:val="28"/>
          <w:szCs w:val="28"/>
        </w:rPr>
        <w:t>%</w:t>
      </w:r>
      <w:r w:rsidR="00A037BD" w:rsidRPr="003D01CE">
        <w:rPr>
          <w:rFonts w:ascii="Times New Roman" w:eastAsia="Calibri" w:hAnsi="Times New Roman" w:cs="Times New Roman"/>
          <w:sz w:val="28"/>
          <w:szCs w:val="28"/>
        </w:rPr>
        <w:t>)</w:t>
      </w:r>
      <w:r w:rsidR="00A60C98" w:rsidRPr="003D01CE">
        <w:rPr>
          <w:rFonts w:ascii="Times New Roman" w:eastAsia="Calibri" w:hAnsi="Times New Roman" w:cs="Times New Roman"/>
          <w:sz w:val="28"/>
          <w:szCs w:val="28"/>
        </w:rPr>
        <w:t>,</w:t>
      </w:r>
      <w:r w:rsidR="00A60C9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87EDC">
        <w:rPr>
          <w:rFonts w:ascii="Times New Roman" w:eastAsia="Calibri" w:hAnsi="Times New Roman" w:cs="Times New Roman"/>
          <w:sz w:val="28"/>
          <w:szCs w:val="28"/>
        </w:rPr>
        <w:t xml:space="preserve">по </w:t>
      </w:r>
      <w:r w:rsidR="00287EDC" w:rsidRPr="006C371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налог</w:t>
      </w:r>
      <w:r w:rsidR="00287EDC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287EDC" w:rsidRPr="006C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r w:rsidR="00287EDC">
        <w:rPr>
          <w:rFonts w:ascii="Times New Roman" w:eastAsia="Times New Roman" w:hAnsi="Times New Roman" w:cs="Times New Roman"/>
          <w:sz w:val="28"/>
          <w:szCs w:val="28"/>
          <w:lang w:eastAsia="ru-RU"/>
        </w:rPr>
        <w:t>имущество организаций (на 2 860 523,</w:t>
      </w:r>
      <w:r w:rsidR="003B1E93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287E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</w:t>
      </w:r>
      <w:r w:rsidR="00EB3B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87EDC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руб. или на 24,7%)</w:t>
      </w:r>
      <w:r w:rsidR="00AA517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B67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A6FBB" w:rsidRPr="006C3715" w:rsidRDefault="003D01CE" w:rsidP="006C3715">
      <w:pPr>
        <w:tabs>
          <w:tab w:val="left" w:pos="0"/>
        </w:tabs>
        <w:spacing w:after="12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</w:t>
      </w:r>
      <w:r w:rsidR="00BB6758">
        <w:rPr>
          <w:rFonts w:ascii="Times New Roman" w:eastAsia="Calibri" w:hAnsi="Times New Roman" w:cs="Times New Roman"/>
          <w:sz w:val="28"/>
          <w:szCs w:val="28"/>
        </w:rPr>
        <w:t>о</w:t>
      </w:r>
      <w:r w:rsidR="00AF0FCD">
        <w:rPr>
          <w:rFonts w:ascii="Times New Roman" w:eastAsia="Calibri" w:hAnsi="Times New Roman" w:cs="Times New Roman"/>
          <w:sz w:val="28"/>
          <w:szCs w:val="28"/>
        </w:rPr>
        <w:t>ступления доходов по</w:t>
      </w:r>
      <w:r w:rsidR="00A60C9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B6758" w:rsidRPr="006C371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налог</w:t>
      </w:r>
      <w:r w:rsidR="00BB6758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BB6758" w:rsidRPr="006C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r w:rsidR="00287EDC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добычу полезных ископаемых</w:t>
      </w:r>
      <w:r w:rsidR="00BB67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итогам 202</w:t>
      </w:r>
      <w:r w:rsidR="00287EDC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сни</w:t>
      </w:r>
      <w:r w:rsidR="00AF0FCD">
        <w:rPr>
          <w:rFonts w:ascii="Times New Roman" w:eastAsia="Times New Roman" w:hAnsi="Times New Roman" w:cs="Times New Roman"/>
          <w:sz w:val="28"/>
          <w:szCs w:val="28"/>
          <w:lang w:eastAsia="ru-RU"/>
        </w:rPr>
        <w:t>зились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87EDC">
        <w:rPr>
          <w:rFonts w:ascii="Times New Roman" w:eastAsia="Calibri" w:hAnsi="Times New Roman" w:cs="Times New Roman"/>
          <w:sz w:val="28"/>
          <w:szCs w:val="28"/>
        </w:rPr>
        <w:t>по сравнению с 2023</w:t>
      </w:r>
      <w:r>
        <w:rPr>
          <w:rFonts w:ascii="Times New Roman" w:eastAsia="Calibri" w:hAnsi="Times New Roman" w:cs="Times New Roman"/>
          <w:sz w:val="28"/>
          <w:szCs w:val="28"/>
        </w:rPr>
        <w:t xml:space="preserve"> годом </w:t>
      </w:r>
      <w:r w:rsidR="00BB67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A677F5">
        <w:rPr>
          <w:rFonts w:ascii="Times New Roman" w:eastAsia="Times New Roman" w:hAnsi="Times New Roman" w:cs="Times New Roman"/>
          <w:sz w:val="28"/>
          <w:szCs w:val="28"/>
          <w:lang w:eastAsia="ru-RU"/>
        </w:rPr>
        <w:t>1 5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A677F5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BB675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A677F5">
        <w:rPr>
          <w:rFonts w:ascii="Times New Roman" w:eastAsia="Times New Roman" w:hAnsi="Times New Roman" w:cs="Times New Roman"/>
          <w:sz w:val="28"/>
          <w:szCs w:val="28"/>
          <w:lang w:eastAsia="ru-RU"/>
        </w:rPr>
        <w:t>756</w:t>
      </w:r>
      <w:r w:rsidR="00BB675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776EF2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BB67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руб. или на </w:t>
      </w:r>
      <w:r w:rsidR="00A677F5">
        <w:rPr>
          <w:rFonts w:ascii="Times New Roman" w:eastAsia="Times New Roman" w:hAnsi="Times New Roman" w:cs="Times New Roman"/>
          <w:sz w:val="28"/>
          <w:szCs w:val="28"/>
          <w:lang w:eastAsia="ru-RU"/>
        </w:rPr>
        <w:t>51</w:t>
      </w:r>
      <w:r w:rsidR="00AA517F" w:rsidRPr="00AA517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A677F5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BB6758" w:rsidRPr="00AA517F">
        <w:rPr>
          <w:rFonts w:ascii="Times New Roman" w:eastAsia="Times New Roman" w:hAnsi="Times New Roman" w:cs="Times New Roman"/>
          <w:sz w:val="28"/>
          <w:szCs w:val="28"/>
          <w:lang w:eastAsia="ru-RU"/>
        </w:rPr>
        <w:t>%.</w:t>
      </w:r>
    </w:p>
    <w:p w:rsidR="00897A35" w:rsidRDefault="00502E79" w:rsidP="00EE6B36">
      <w:pPr>
        <w:spacing w:after="12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0401D">
        <w:rPr>
          <w:rFonts w:ascii="Times New Roman" w:eastAsia="Times New Roman" w:hAnsi="Times New Roman" w:cs="Times New Roman"/>
          <w:b/>
          <w:i/>
          <w:sz w:val="28"/>
          <w:szCs w:val="20"/>
          <w:lang w:eastAsia="ru-RU"/>
        </w:rPr>
        <w:t>Объем межбюджетных трансфертов из федерального бюджета</w:t>
      </w:r>
      <w:r w:rsidRPr="00F0401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составил </w:t>
      </w:r>
      <w:r w:rsidR="00DF2939" w:rsidRPr="00F0401D">
        <w:rPr>
          <w:rFonts w:ascii="Times New Roman" w:eastAsia="Times New Roman" w:hAnsi="Times New Roman" w:cs="Times New Roman"/>
          <w:sz w:val="28"/>
          <w:szCs w:val="20"/>
          <w:lang w:eastAsia="ru-RU"/>
        </w:rPr>
        <w:t>3</w:t>
      </w:r>
      <w:r w:rsidR="008B2400" w:rsidRPr="00F0401D">
        <w:rPr>
          <w:rFonts w:ascii="Times New Roman" w:eastAsia="Times New Roman" w:hAnsi="Times New Roman" w:cs="Times New Roman"/>
          <w:sz w:val="28"/>
          <w:szCs w:val="20"/>
          <w:lang w:eastAsia="ru-RU"/>
        </w:rPr>
        <w:t>0</w:t>
      </w:r>
      <w:r w:rsidRPr="00F0401D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="00DF2939" w:rsidRPr="00F0401D">
        <w:rPr>
          <w:rFonts w:ascii="Times New Roman" w:eastAsia="Times New Roman" w:hAnsi="Times New Roman" w:cs="Times New Roman"/>
          <w:sz w:val="28"/>
          <w:szCs w:val="20"/>
          <w:lang w:eastAsia="ru-RU"/>
        </w:rPr>
        <w:t>39</w:t>
      </w:r>
      <w:r w:rsidR="008B2400" w:rsidRPr="00F0401D">
        <w:rPr>
          <w:rFonts w:ascii="Times New Roman" w:eastAsia="Times New Roman" w:hAnsi="Times New Roman" w:cs="Times New Roman"/>
          <w:sz w:val="28"/>
          <w:szCs w:val="20"/>
          <w:lang w:eastAsia="ru-RU"/>
        </w:rPr>
        <w:t>0</w:t>
      </w:r>
      <w:r w:rsidRPr="00F0401D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="00DF2939" w:rsidRPr="00F0401D">
        <w:rPr>
          <w:rFonts w:ascii="Times New Roman" w:eastAsia="Times New Roman" w:hAnsi="Times New Roman" w:cs="Times New Roman"/>
          <w:sz w:val="28"/>
          <w:szCs w:val="20"/>
          <w:lang w:eastAsia="ru-RU"/>
        </w:rPr>
        <w:t>0</w:t>
      </w:r>
      <w:r w:rsidR="008B2400" w:rsidRPr="00F0401D">
        <w:rPr>
          <w:rFonts w:ascii="Times New Roman" w:eastAsia="Times New Roman" w:hAnsi="Times New Roman" w:cs="Times New Roman"/>
          <w:sz w:val="28"/>
          <w:szCs w:val="20"/>
          <w:lang w:eastAsia="ru-RU"/>
        </w:rPr>
        <w:t>53</w:t>
      </w:r>
      <w:r w:rsidRPr="00F0401D">
        <w:rPr>
          <w:rFonts w:ascii="Times New Roman" w:eastAsia="Times New Roman" w:hAnsi="Times New Roman" w:cs="Times New Roman"/>
          <w:sz w:val="28"/>
          <w:szCs w:val="20"/>
          <w:lang w:eastAsia="ru-RU"/>
        </w:rPr>
        <w:t>,</w:t>
      </w:r>
      <w:r w:rsidR="008B2400" w:rsidRPr="00F0401D">
        <w:rPr>
          <w:rFonts w:ascii="Times New Roman" w:eastAsia="Times New Roman" w:hAnsi="Times New Roman" w:cs="Times New Roman"/>
          <w:sz w:val="28"/>
          <w:szCs w:val="20"/>
          <w:lang w:eastAsia="ru-RU"/>
        </w:rPr>
        <w:t>6</w:t>
      </w:r>
      <w:r w:rsidRPr="00F0401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тыс. руб., что на </w:t>
      </w:r>
      <w:r w:rsidR="008B2400" w:rsidRPr="00F0401D">
        <w:rPr>
          <w:rFonts w:ascii="Times New Roman" w:eastAsia="Times New Roman" w:hAnsi="Times New Roman" w:cs="Times New Roman"/>
          <w:sz w:val="28"/>
          <w:szCs w:val="20"/>
          <w:lang w:eastAsia="ru-RU"/>
        </w:rPr>
        <w:t>12</w:t>
      </w:r>
      <w:r w:rsidRPr="00F0401D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="008B2400" w:rsidRPr="00F0401D">
        <w:rPr>
          <w:rFonts w:ascii="Times New Roman" w:eastAsia="Times New Roman" w:hAnsi="Times New Roman" w:cs="Times New Roman"/>
          <w:sz w:val="28"/>
          <w:szCs w:val="20"/>
          <w:lang w:eastAsia="ru-RU"/>
        </w:rPr>
        <w:t>969</w:t>
      </w:r>
      <w:r w:rsidRPr="00F0401D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="008B2400" w:rsidRPr="00F0401D">
        <w:rPr>
          <w:rFonts w:ascii="Times New Roman" w:eastAsia="Times New Roman" w:hAnsi="Times New Roman" w:cs="Times New Roman"/>
          <w:sz w:val="28"/>
          <w:szCs w:val="20"/>
          <w:lang w:eastAsia="ru-RU"/>
        </w:rPr>
        <w:t>837</w:t>
      </w:r>
      <w:r w:rsidRPr="00F0401D">
        <w:rPr>
          <w:rFonts w:ascii="Times New Roman" w:eastAsia="Times New Roman" w:hAnsi="Times New Roman" w:cs="Times New Roman"/>
          <w:sz w:val="28"/>
          <w:szCs w:val="20"/>
          <w:lang w:eastAsia="ru-RU"/>
        </w:rPr>
        <w:t>,</w:t>
      </w:r>
      <w:r w:rsidR="008B2400" w:rsidRPr="00F0401D">
        <w:rPr>
          <w:rFonts w:ascii="Times New Roman" w:eastAsia="Times New Roman" w:hAnsi="Times New Roman" w:cs="Times New Roman"/>
          <w:sz w:val="28"/>
          <w:szCs w:val="20"/>
          <w:lang w:eastAsia="ru-RU"/>
        </w:rPr>
        <w:t>1</w:t>
      </w:r>
      <w:r w:rsidRPr="00F0401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тыс. руб. </w:t>
      </w:r>
      <w:r w:rsidR="00FB3F93" w:rsidRPr="00F0401D">
        <w:rPr>
          <w:rFonts w:ascii="Times New Roman" w:eastAsia="Times New Roman" w:hAnsi="Times New Roman" w:cs="Times New Roman"/>
          <w:sz w:val="28"/>
          <w:szCs w:val="20"/>
          <w:lang w:eastAsia="ru-RU"/>
        </w:rPr>
        <w:t>мен</w:t>
      </w:r>
      <w:r w:rsidRPr="00F0401D">
        <w:rPr>
          <w:rFonts w:ascii="Times New Roman" w:eastAsia="Times New Roman" w:hAnsi="Times New Roman" w:cs="Times New Roman"/>
          <w:sz w:val="28"/>
          <w:szCs w:val="20"/>
          <w:lang w:eastAsia="ru-RU"/>
        </w:rPr>
        <w:t>ьше, чем в 202</w:t>
      </w:r>
      <w:r w:rsidR="008B2400" w:rsidRPr="00F0401D">
        <w:rPr>
          <w:rFonts w:ascii="Times New Roman" w:eastAsia="Times New Roman" w:hAnsi="Times New Roman" w:cs="Times New Roman"/>
          <w:sz w:val="28"/>
          <w:szCs w:val="20"/>
          <w:lang w:eastAsia="ru-RU"/>
        </w:rPr>
        <w:t>3</w:t>
      </w:r>
      <w:r w:rsidRPr="00F0401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году. Объем </w:t>
      </w:r>
      <w:r w:rsidR="00897A35" w:rsidRPr="00F0401D">
        <w:rPr>
          <w:rFonts w:ascii="Times New Roman" w:eastAsia="Times New Roman" w:hAnsi="Times New Roman" w:cs="Times New Roman"/>
          <w:sz w:val="28"/>
          <w:szCs w:val="20"/>
          <w:lang w:eastAsia="ru-RU"/>
        </w:rPr>
        <w:t>субсидий уменьшился на 5 681 031,1 тыс. руб.</w:t>
      </w:r>
      <w:r w:rsidR="00776EF2" w:rsidRPr="00F0401D">
        <w:rPr>
          <w:rFonts w:ascii="Times New Roman" w:eastAsia="Times New Roman" w:hAnsi="Times New Roman" w:cs="Times New Roman"/>
          <w:sz w:val="28"/>
          <w:szCs w:val="20"/>
          <w:lang w:eastAsia="ru-RU"/>
        </w:rPr>
        <w:t>,</w:t>
      </w:r>
      <w:r w:rsidR="00897A35" w:rsidRPr="00F0401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776EF2" w:rsidRPr="00F0401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иных </w:t>
      </w:r>
      <w:r w:rsidR="002C3F06" w:rsidRPr="00F0401D">
        <w:rPr>
          <w:rFonts w:ascii="Times New Roman" w:eastAsia="Times New Roman" w:hAnsi="Times New Roman" w:cs="Times New Roman"/>
          <w:sz w:val="28"/>
          <w:szCs w:val="20"/>
          <w:lang w:eastAsia="ru-RU"/>
        </w:rPr>
        <w:t>межбюджетных трансфертов</w:t>
      </w:r>
      <w:r w:rsidR="002C3F06" w:rsidRPr="00F0401D"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  <w:t xml:space="preserve"> </w:t>
      </w:r>
      <w:r w:rsidR="00897A35" w:rsidRPr="00F0401D">
        <w:rPr>
          <w:rFonts w:ascii="Times New Roman" w:eastAsia="Times New Roman" w:hAnsi="Times New Roman" w:cs="Times New Roman"/>
          <w:sz w:val="28"/>
          <w:szCs w:val="20"/>
          <w:lang w:eastAsia="ru-RU"/>
        </w:rPr>
        <w:t>– на 4</w:t>
      </w:r>
      <w:r w:rsidR="002C3F06" w:rsidRPr="00F0401D">
        <w:rPr>
          <w:rFonts w:ascii="Times New Roman" w:eastAsia="Times New Roman" w:hAnsi="Times New Roman" w:cs="Times New Roman"/>
          <w:sz w:val="28"/>
          <w:szCs w:val="20"/>
          <w:lang w:eastAsia="ru-RU"/>
        </w:rPr>
        <w:t> 1</w:t>
      </w:r>
      <w:r w:rsidR="00897A35" w:rsidRPr="00F0401D">
        <w:rPr>
          <w:rFonts w:ascii="Times New Roman" w:eastAsia="Times New Roman" w:hAnsi="Times New Roman" w:cs="Times New Roman"/>
          <w:sz w:val="28"/>
          <w:szCs w:val="20"/>
          <w:lang w:eastAsia="ru-RU"/>
        </w:rPr>
        <w:t>54</w:t>
      </w:r>
      <w:r w:rsidR="002C3F06" w:rsidRPr="00F0401D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="00897A35" w:rsidRPr="00F0401D">
        <w:rPr>
          <w:rFonts w:ascii="Times New Roman" w:eastAsia="Times New Roman" w:hAnsi="Times New Roman" w:cs="Times New Roman"/>
          <w:sz w:val="28"/>
          <w:szCs w:val="20"/>
          <w:lang w:eastAsia="ru-RU"/>
        </w:rPr>
        <w:t>823</w:t>
      </w:r>
      <w:r w:rsidR="002C3F06" w:rsidRPr="00F0401D">
        <w:rPr>
          <w:rFonts w:ascii="Times New Roman" w:eastAsia="Times New Roman" w:hAnsi="Times New Roman" w:cs="Times New Roman"/>
          <w:sz w:val="28"/>
          <w:szCs w:val="20"/>
          <w:lang w:eastAsia="ru-RU"/>
        </w:rPr>
        <w:t>,</w:t>
      </w:r>
      <w:r w:rsidR="00F0401D" w:rsidRPr="00F0401D">
        <w:rPr>
          <w:rFonts w:ascii="Times New Roman" w:eastAsia="Times New Roman" w:hAnsi="Times New Roman" w:cs="Times New Roman"/>
          <w:sz w:val="28"/>
          <w:szCs w:val="20"/>
          <w:lang w:eastAsia="ru-RU"/>
        </w:rPr>
        <w:t>7</w:t>
      </w:r>
      <w:r w:rsidR="002C3F06" w:rsidRPr="00F0401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тыс. руб., </w:t>
      </w:r>
      <w:r w:rsidR="00EE6B36" w:rsidRPr="00F0401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дотаций – на </w:t>
      </w:r>
      <w:r w:rsidR="00897A35" w:rsidRPr="00F0401D">
        <w:rPr>
          <w:rFonts w:ascii="Times New Roman" w:eastAsia="Times New Roman" w:hAnsi="Times New Roman" w:cs="Times New Roman"/>
          <w:sz w:val="28"/>
          <w:szCs w:val="20"/>
          <w:lang w:eastAsia="ru-RU"/>
        </w:rPr>
        <w:t>3</w:t>
      </w:r>
      <w:r w:rsidR="00EE6B36" w:rsidRPr="00F0401D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="00DF2939" w:rsidRPr="00F0401D">
        <w:rPr>
          <w:rFonts w:ascii="Times New Roman" w:eastAsia="Times New Roman" w:hAnsi="Times New Roman" w:cs="Times New Roman"/>
          <w:sz w:val="28"/>
          <w:szCs w:val="20"/>
          <w:lang w:eastAsia="ru-RU"/>
        </w:rPr>
        <w:t>2</w:t>
      </w:r>
      <w:r w:rsidR="00897A35" w:rsidRPr="00F0401D">
        <w:rPr>
          <w:rFonts w:ascii="Times New Roman" w:eastAsia="Times New Roman" w:hAnsi="Times New Roman" w:cs="Times New Roman"/>
          <w:sz w:val="28"/>
          <w:szCs w:val="20"/>
          <w:lang w:eastAsia="ru-RU"/>
        </w:rPr>
        <w:t>49</w:t>
      </w:r>
      <w:r w:rsidR="00EE6B36" w:rsidRPr="00F0401D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="00897A35" w:rsidRPr="00F0401D">
        <w:rPr>
          <w:rFonts w:ascii="Times New Roman" w:eastAsia="Times New Roman" w:hAnsi="Times New Roman" w:cs="Times New Roman"/>
          <w:sz w:val="28"/>
          <w:szCs w:val="20"/>
          <w:lang w:eastAsia="ru-RU"/>
        </w:rPr>
        <w:t>760</w:t>
      </w:r>
      <w:r w:rsidR="00EE6B36" w:rsidRPr="00F0401D">
        <w:rPr>
          <w:rFonts w:ascii="Times New Roman" w:eastAsia="Times New Roman" w:hAnsi="Times New Roman" w:cs="Times New Roman"/>
          <w:sz w:val="28"/>
          <w:szCs w:val="20"/>
          <w:lang w:eastAsia="ru-RU"/>
        </w:rPr>
        <w:t>,</w:t>
      </w:r>
      <w:r w:rsidR="00897A35" w:rsidRPr="00F0401D">
        <w:rPr>
          <w:rFonts w:ascii="Times New Roman" w:eastAsia="Times New Roman" w:hAnsi="Times New Roman" w:cs="Times New Roman"/>
          <w:sz w:val="28"/>
          <w:szCs w:val="20"/>
          <w:lang w:eastAsia="ru-RU"/>
        </w:rPr>
        <w:t>7</w:t>
      </w:r>
      <w:r w:rsidR="00EE6B36" w:rsidRPr="00F0401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тыс. руб.</w:t>
      </w:r>
      <w:r w:rsidR="00897A35" w:rsidRPr="00F0401D">
        <w:rPr>
          <w:rFonts w:ascii="Times New Roman" w:eastAsia="Times New Roman" w:hAnsi="Times New Roman" w:cs="Times New Roman"/>
          <w:sz w:val="28"/>
          <w:szCs w:val="20"/>
          <w:lang w:eastAsia="ru-RU"/>
        </w:rPr>
        <w:t>,</w:t>
      </w:r>
      <w:r w:rsidR="00EE6B36" w:rsidRPr="00F0401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897A35" w:rsidRPr="00F0401D">
        <w:rPr>
          <w:rFonts w:ascii="Times New Roman" w:eastAsia="Times New Roman" w:hAnsi="Times New Roman" w:cs="Times New Roman"/>
          <w:sz w:val="28"/>
          <w:szCs w:val="20"/>
          <w:lang w:eastAsia="ru-RU"/>
        </w:rPr>
        <w:t>объем субвенций увеличился на 115 778,4 тыс. руб.</w:t>
      </w:r>
      <w:r w:rsidR="00897A3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</w:p>
    <w:p w:rsidR="00502E79" w:rsidRPr="00502E79" w:rsidRDefault="00502E79" w:rsidP="00EE6B36">
      <w:pPr>
        <w:spacing w:after="12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0FCD">
        <w:rPr>
          <w:rFonts w:ascii="Times New Roman" w:eastAsia="Times New Roman" w:hAnsi="Times New Roman" w:cs="Times New Roman"/>
          <w:sz w:val="28"/>
          <w:szCs w:val="20"/>
          <w:lang w:eastAsia="ru-RU"/>
        </w:rPr>
        <w:t>Доля межбюджетных трансфертов в общем объеме безвозмездных поступлений составила 9</w:t>
      </w:r>
      <w:r w:rsidR="00435C10">
        <w:rPr>
          <w:rFonts w:ascii="Times New Roman" w:eastAsia="Times New Roman" w:hAnsi="Times New Roman" w:cs="Times New Roman"/>
          <w:sz w:val="28"/>
          <w:szCs w:val="20"/>
          <w:lang w:eastAsia="ru-RU"/>
        </w:rPr>
        <w:t>1</w:t>
      </w:r>
      <w:r w:rsidRPr="00AF0FCD">
        <w:rPr>
          <w:rFonts w:ascii="Times New Roman" w:eastAsia="Times New Roman" w:hAnsi="Times New Roman" w:cs="Times New Roman"/>
          <w:sz w:val="28"/>
          <w:szCs w:val="20"/>
          <w:lang w:eastAsia="ru-RU"/>
        </w:rPr>
        <w:t>,</w:t>
      </w:r>
      <w:r w:rsidR="00AF0FCD" w:rsidRPr="00AF0FCD">
        <w:rPr>
          <w:rFonts w:ascii="Times New Roman" w:eastAsia="Times New Roman" w:hAnsi="Times New Roman" w:cs="Times New Roman"/>
          <w:sz w:val="28"/>
          <w:szCs w:val="20"/>
          <w:lang w:eastAsia="ru-RU"/>
        </w:rPr>
        <w:t>5</w:t>
      </w:r>
      <w:r w:rsidRPr="00AF0FCD">
        <w:rPr>
          <w:rFonts w:ascii="Times New Roman" w:eastAsia="Times New Roman" w:hAnsi="Times New Roman" w:cs="Times New Roman"/>
          <w:sz w:val="28"/>
          <w:szCs w:val="20"/>
          <w:lang w:eastAsia="ru-RU"/>
        </w:rPr>
        <w:t>%, в том числе:</w:t>
      </w:r>
      <w:r w:rsidRPr="00AF0F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субсидий </w:t>
      </w:r>
      <w:r w:rsidRPr="00AF0FCD">
        <w:rPr>
          <w:rFonts w:ascii="Times New Roman" w:eastAsia="Calibri" w:hAnsi="Times New Roman" w:cs="Times New Roman"/>
          <w:sz w:val="26"/>
          <w:szCs w:val="26"/>
          <w:lang w:eastAsia="ru-RU"/>
        </w:rPr>
        <w:t>–</w:t>
      </w:r>
      <w:r w:rsidRPr="00AF0F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C3F06" w:rsidRPr="00AF0FCD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435C10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AF0FC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35C10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AF0F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%, </w:t>
      </w:r>
      <w:r w:rsidR="00923000" w:rsidRPr="00AF0FCD">
        <w:rPr>
          <w:rFonts w:ascii="Times New Roman" w:eastAsia="Times New Roman" w:hAnsi="Times New Roman" w:cs="Times New Roman"/>
          <w:sz w:val="28"/>
          <w:szCs w:val="28"/>
          <w:lang w:eastAsia="ru-RU"/>
        </w:rPr>
        <w:t>дотаций – 1</w:t>
      </w:r>
      <w:r w:rsidR="00435C10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923000" w:rsidRPr="00AF0FC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35C10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923000" w:rsidRPr="00AF0F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%, </w:t>
      </w:r>
      <w:r w:rsidR="00331A74" w:rsidRPr="00AF0F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субвенций </w:t>
      </w:r>
      <w:r w:rsidR="00331A74" w:rsidRPr="00AF0FCD">
        <w:rPr>
          <w:rFonts w:ascii="Times New Roman" w:eastAsia="Calibri" w:hAnsi="Times New Roman" w:cs="Times New Roman"/>
          <w:sz w:val="26"/>
          <w:szCs w:val="26"/>
          <w:lang w:eastAsia="ru-RU"/>
        </w:rPr>
        <w:t>–</w:t>
      </w:r>
      <w:r w:rsidR="00331A74" w:rsidRPr="00AF0F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31A74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="00331A74" w:rsidRPr="00AF0FC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331A74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331A74" w:rsidRPr="00AF0FCD">
        <w:rPr>
          <w:rFonts w:ascii="Times New Roman" w:eastAsia="Times New Roman" w:hAnsi="Times New Roman" w:cs="Times New Roman"/>
          <w:sz w:val="28"/>
          <w:szCs w:val="28"/>
          <w:lang w:eastAsia="ru-RU"/>
        </w:rPr>
        <w:t>%</w:t>
      </w:r>
      <w:r w:rsidR="00331A7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331A74" w:rsidRPr="00502E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F0F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иных межбюджетных трансфертов – </w:t>
      </w:r>
      <w:r w:rsidR="00435C10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AF0FC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35C10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AF0FCD">
        <w:rPr>
          <w:rFonts w:ascii="Times New Roman" w:eastAsia="Times New Roman" w:hAnsi="Times New Roman" w:cs="Times New Roman"/>
          <w:sz w:val="28"/>
          <w:szCs w:val="28"/>
          <w:lang w:eastAsia="ru-RU"/>
        </w:rPr>
        <w:t>%</w:t>
      </w:r>
      <w:r w:rsidR="00331A7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AF0F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D0972" w:rsidRPr="006C3715" w:rsidRDefault="005F1AEC" w:rsidP="00EE6B36">
      <w:pPr>
        <w:spacing w:after="12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F630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Расходы областного бюджета </w:t>
      </w:r>
      <w:r w:rsidR="00DC6553" w:rsidRPr="003F630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Новосибирской области</w:t>
      </w:r>
      <w:r w:rsidR="00DC6553" w:rsidRPr="006C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исполнены в </w:t>
      </w:r>
      <w:r w:rsidR="00B14B70" w:rsidRPr="006C371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объеме</w:t>
      </w:r>
      <w:r w:rsidR="00DC0CB6" w:rsidRPr="006C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17A87">
        <w:rPr>
          <w:rFonts w:ascii="Times New Roman" w:eastAsia="Times New Roman" w:hAnsi="Times New Roman" w:cs="Times New Roman"/>
          <w:sz w:val="28"/>
          <w:szCs w:val="28"/>
          <w:lang w:eastAsia="ru-RU"/>
        </w:rPr>
        <w:t>316</w:t>
      </w:r>
      <w:r w:rsidR="005F3998">
        <w:rPr>
          <w:rFonts w:ascii="Times New Roman" w:eastAsia="Calibri" w:hAnsi="Times New Roman" w:cs="Times New Roman"/>
          <w:sz w:val="28"/>
          <w:szCs w:val="28"/>
        </w:rPr>
        <w:t> </w:t>
      </w:r>
      <w:r w:rsidR="00923000">
        <w:rPr>
          <w:rFonts w:ascii="Times New Roman" w:eastAsia="Calibri" w:hAnsi="Times New Roman" w:cs="Times New Roman"/>
          <w:sz w:val="28"/>
          <w:szCs w:val="28"/>
        </w:rPr>
        <w:t>4</w:t>
      </w:r>
      <w:r w:rsidR="00A17A87">
        <w:rPr>
          <w:rFonts w:ascii="Times New Roman" w:eastAsia="Calibri" w:hAnsi="Times New Roman" w:cs="Times New Roman"/>
          <w:sz w:val="28"/>
          <w:szCs w:val="28"/>
        </w:rPr>
        <w:t>84</w:t>
      </w:r>
      <w:r w:rsidR="005F3998">
        <w:rPr>
          <w:rFonts w:ascii="Times New Roman" w:eastAsia="Calibri" w:hAnsi="Times New Roman" w:cs="Times New Roman"/>
          <w:sz w:val="28"/>
          <w:szCs w:val="28"/>
        </w:rPr>
        <w:t> </w:t>
      </w:r>
      <w:r w:rsidR="00A17A87">
        <w:rPr>
          <w:rFonts w:ascii="Times New Roman" w:eastAsia="Calibri" w:hAnsi="Times New Roman" w:cs="Times New Roman"/>
          <w:sz w:val="28"/>
          <w:szCs w:val="28"/>
        </w:rPr>
        <w:t>2</w:t>
      </w:r>
      <w:r w:rsidR="00923000">
        <w:rPr>
          <w:rFonts w:ascii="Times New Roman" w:eastAsia="Calibri" w:hAnsi="Times New Roman" w:cs="Times New Roman"/>
          <w:sz w:val="28"/>
          <w:szCs w:val="28"/>
        </w:rPr>
        <w:t>8</w:t>
      </w:r>
      <w:r w:rsidR="00A17A87">
        <w:rPr>
          <w:rFonts w:ascii="Times New Roman" w:eastAsia="Calibri" w:hAnsi="Times New Roman" w:cs="Times New Roman"/>
          <w:sz w:val="28"/>
          <w:szCs w:val="28"/>
        </w:rPr>
        <w:t>4</w:t>
      </w:r>
      <w:r w:rsidR="005F3998">
        <w:rPr>
          <w:rFonts w:ascii="Times New Roman" w:eastAsia="Calibri" w:hAnsi="Times New Roman" w:cs="Times New Roman"/>
          <w:sz w:val="28"/>
          <w:szCs w:val="28"/>
        </w:rPr>
        <w:t>,</w:t>
      </w:r>
      <w:r w:rsidR="00A17A87">
        <w:rPr>
          <w:rFonts w:ascii="Times New Roman" w:eastAsia="Calibri" w:hAnsi="Times New Roman" w:cs="Times New Roman"/>
          <w:sz w:val="28"/>
          <w:szCs w:val="28"/>
        </w:rPr>
        <w:t>4</w:t>
      </w:r>
      <w:r w:rsidR="000C2D87" w:rsidRPr="006C371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C3715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</w:t>
      </w:r>
      <w:r w:rsidR="008245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руб. </w:t>
      </w:r>
      <w:r w:rsidRPr="00F504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или </w:t>
      </w:r>
      <w:r w:rsidR="00D555D2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A17A8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534A90" w:rsidRPr="00F5048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9C1A43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DD0972" w:rsidRPr="00F504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 </w:t>
      </w:r>
      <w:r w:rsidR="00EF79D7" w:rsidRPr="00F50489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плану</w:t>
      </w:r>
      <w:r w:rsidRPr="00F5048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A6FBB" w:rsidRPr="006C371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926431" w:rsidRPr="006C3715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Отклонение от плановых назначений</w:t>
      </w:r>
      <w:r w:rsidR="00812A3B" w:rsidRPr="006C3715">
        <w:rPr>
          <w:rFonts w:ascii="Times New Roman" w:hAnsi="Times New Roman" w:cs="Times New Roman"/>
          <w:sz w:val="28"/>
          <w:szCs w:val="28"/>
        </w:rPr>
        <w:t xml:space="preserve"> составило </w:t>
      </w:r>
      <w:r w:rsidR="00D555D2">
        <w:rPr>
          <w:rFonts w:ascii="Times New Roman" w:hAnsi="Times New Roman" w:cs="Times New Roman"/>
          <w:sz w:val="28"/>
          <w:szCs w:val="28"/>
        </w:rPr>
        <w:t>2</w:t>
      </w:r>
      <w:r w:rsidR="00A17A87">
        <w:rPr>
          <w:rFonts w:ascii="Times New Roman" w:hAnsi="Times New Roman" w:cs="Times New Roman"/>
          <w:sz w:val="28"/>
          <w:szCs w:val="28"/>
        </w:rPr>
        <w:t>6</w:t>
      </w:r>
      <w:r w:rsidR="00534A90" w:rsidRPr="00534A90">
        <w:rPr>
          <w:rFonts w:ascii="Times New Roman" w:hAnsi="Times New Roman" w:cs="Times New Roman"/>
          <w:sz w:val="28"/>
          <w:szCs w:val="28"/>
        </w:rPr>
        <w:t> </w:t>
      </w:r>
      <w:r w:rsidR="00A17A87">
        <w:rPr>
          <w:rFonts w:ascii="Times New Roman" w:hAnsi="Times New Roman" w:cs="Times New Roman"/>
          <w:sz w:val="28"/>
          <w:szCs w:val="28"/>
        </w:rPr>
        <w:t>1</w:t>
      </w:r>
      <w:r w:rsidR="00D555D2">
        <w:rPr>
          <w:rFonts w:ascii="Times New Roman" w:hAnsi="Times New Roman" w:cs="Times New Roman"/>
          <w:sz w:val="28"/>
          <w:szCs w:val="28"/>
        </w:rPr>
        <w:t>4</w:t>
      </w:r>
      <w:r w:rsidR="00776EF2">
        <w:rPr>
          <w:rFonts w:ascii="Times New Roman" w:hAnsi="Times New Roman" w:cs="Times New Roman"/>
          <w:sz w:val="28"/>
          <w:szCs w:val="28"/>
        </w:rPr>
        <w:t>1</w:t>
      </w:r>
      <w:r w:rsidR="00534A90" w:rsidRPr="00534A90">
        <w:rPr>
          <w:rFonts w:ascii="Times New Roman" w:hAnsi="Times New Roman" w:cs="Times New Roman"/>
          <w:sz w:val="28"/>
          <w:szCs w:val="28"/>
        </w:rPr>
        <w:t> </w:t>
      </w:r>
      <w:r w:rsidR="00A17A87">
        <w:rPr>
          <w:rFonts w:ascii="Times New Roman" w:hAnsi="Times New Roman" w:cs="Times New Roman"/>
          <w:sz w:val="28"/>
          <w:szCs w:val="28"/>
        </w:rPr>
        <w:t>4</w:t>
      </w:r>
      <w:r w:rsidR="00776EF2">
        <w:rPr>
          <w:rFonts w:ascii="Times New Roman" w:hAnsi="Times New Roman" w:cs="Times New Roman"/>
          <w:sz w:val="28"/>
          <w:szCs w:val="28"/>
        </w:rPr>
        <w:t>18</w:t>
      </w:r>
      <w:r w:rsidR="00534A90">
        <w:rPr>
          <w:rFonts w:ascii="Times New Roman" w:hAnsi="Times New Roman" w:cs="Times New Roman"/>
          <w:sz w:val="28"/>
          <w:szCs w:val="28"/>
        </w:rPr>
        <w:t>,</w:t>
      </w:r>
      <w:r w:rsidR="00776EF2">
        <w:rPr>
          <w:rFonts w:ascii="Times New Roman" w:hAnsi="Times New Roman" w:cs="Times New Roman"/>
          <w:sz w:val="28"/>
          <w:szCs w:val="28"/>
        </w:rPr>
        <w:t>8</w:t>
      </w:r>
      <w:r w:rsidR="00824500">
        <w:rPr>
          <w:rFonts w:ascii="Times New Roman" w:hAnsi="Times New Roman" w:cs="Times New Roman"/>
          <w:sz w:val="28"/>
          <w:szCs w:val="28"/>
        </w:rPr>
        <w:t xml:space="preserve"> </w:t>
      </w:r>
      <w:r w:rsidR="00812A3B" w:rsidRPr="006C3715">
        <w:rPr>
          <w:rFonts w:ascii="Times New Roman" w:hAnsi="Times New Roman" w:cs="Times New Roman"/>
          <w:sz w:val="28"/>
          <w:szCs w:val="28"/>
        </w:rPr>
        <w:t>тыс.</w:t>
      </w:r>
      <w:r w:rsidR="00824500">
        <w:rPr>
          <w:rFonts w:ascii="Times New Roman" w:hAnsi="Times New Roman" w:cs="Times New Roman"/>
          <w:sz w:val="28"/>
          <w:szCs w:val="28"/>
        </w:rPr>
        <w:t xml:space="preserve"> </w:t>
      </w:r>
      <w:r w:rsidR="005F3998">
        <w:rPr>
          <w:rFonts w:ascii="Times New Roman" w:hAnsi="Times New Roman" w:cs="Times New Roman"/>
          <w:sz w:val="28"/>
          <w:szCs w:val="28"/>
        </w:rPr>
        <w:t>руб. Темп роста расходов к 202</w:t>
      </w:r>
      <w:r w:rsidR="00A17A87">
        <w:rPr>
          <w:rFonts w:ascii="Times New Roman" w:hAnsi="Times New Roman" w:cs="Times New Roman"/>
          <w:sz w:val="28"/>
          <w:szCs w:val="28"/>
        </w:rPr>
        <w:t>3</w:t>
      </w:r>
      <w:r w:rsidR="00812A3B" w:rsidRPr="006C3715">
        <w:rPr>
          <w:rFonts w:ascii="Times New Roman" w:hAnsi="Times New Roman" w:cs="Times New Roman"/>
          <w:sz w:val="28"/>
          <w:szCs w:val="28"/>
        </w:rPr>
        <w:t xml:space="preserve"> году – </w:t>
      </w:r>
      <w:r w:rsidR="00534A90" w:rsidRPr="00F50489">
        <w:rPr>
          <w:rFonts w:ascii="Times New Roman" w:hAnsi="Times New Roman" w:cs="Times New Roman"/>
          <w:sz w:val="28"/>
          <w:szCs w:val="28"/>
        </w:rPr>
        <w:t>1</w:t>
      </w:r>
      <w:r w:rsidR="00187C5A">
        <w:rPr>
          <w:rFonts w:ascii="Times New Roman" w:hAnsi="Times New Roman" w:cs="Times New Roman"/>
          <w:sz w:val="28"/>
          <w:szCs w:val="28"/>
        </w:rPr>
        <w:t>0</w:t>
      </w:r>
      <w:r w:rsidR="00D555D2">
        <w:rPr>
          <w:rFonts w:ascii="Times New Roman" w:hAnsi="Times New Roman" w:cs="Times New Roman"/>
          <w:sz w:val="28"/>
          <w:szCs w:val="28"/>
        </w:rPr>
        <w:t>8</w:t>
      </w:r>
      <w:r w:rsidR="00534A90" w:rsidRPr="00F50489">
        <w:rPr>
          <w:rFonts w:ascii="Times New Roman" w:hAnsi="Times New Roman" w:cs="Times New Roman"/>
          <w:sz w:val="28"/>
          <w:szCs w:val="28"/>
        </w:rPr>
        <w:t>,</w:t>
      </w:r>
      <w:r w:rsidR="007116AF">
        <w:rPr>
          <w:rFonts w:ascii="Times New Roman" w:hAnsi="Times New Roman" w:cs="Times New Roman"/>
          <w:sz w:val="28"/>
          <w:szCs w:val="28"/>
        </w:rPr>
        <w:t>8</w:t>
      </w:r>
      <w:r w:rsidR="00824500" w:rsidRPr="00F50489">
        <w:rPr>
          <w:rFonts w:ascii="Times New Roman" w:hAnsi="Times New Roman" w:cs="Times New Roman"/>
          <w:sz w:val="28"/>
          <w:szCs w:val="28"/>
        </w:rPr>
        <w:t>% (на </w:t>
      </w:r>
      <w:r w:rsidR="00D555D2">
        <w:rPr>
          <w:rFonts w:ascii="Times New Roman" w:hAnsi="Times New Roman" w:cs="Times New Roman"/>
          <w:sz w:val="28"/>
          <w:szCs w:val="28"/>
        </w:rPr>
        <w:t>2</w:t>
      </w:r>
      <w:r w:rsidR="00A17A87">
        <w:rPr>
          <w:rFonts w:ascii="Times New Roman" w:hAnsi="Times New Roman" w:cs="Times New Roman"/>
          <w:sz w:val="28"/>
          <w:szCs w:val="28"/>
        </w:rPr>
        <w:t>5</w:t>
      </w:r>
      <w:r w:rsidR="00F50489" w:rsidRPr="00F50489">
        <w:rPr>
          <w:rFonts w:ascii="Times New Roman" w:hAnsi="Times New Roman" w:cs="Times New Roman"/>
          <w:sz w:val="28"/>
          <w:szCs w:val="28"/>
        </w:rPr>
        <w:t> </w:t>
      </w:r>
      <w:r w:rsidR="00A17A87">
        <w:rPr>
          <w:rFonts w:ascii="Times New Roman" w:hAnsi="Times New Roman" w:cs="Times New Roman"/>
          <w:sz w:val="28"/>
          <w:szCs w:val="28"/>
        </w:rPr>
        <w:t>5</w:t>
      </w:r>
      <w:r w:rsidR="00D555D2">
        <w:rPr>
          <w:rFonts w:ascii="Times New Roman" w:hAnsi="Times New Roman" w:cs="Times New Roman"/>
          <w:sz w:val="28"/>
          <w:szCs w:val="28"/>
        </w:rPr>
        <w:t>1</w:t>
      </w:r>
      <w:r w:rsidR="00A17A87">
        <w:rPr>
          <w:rFonts w:ascii="Times New Roman" w:hAnsi="Times New Roman" w:cs="Times New Roman"/>
          <w:sz w:val="28"/>
          <w:szCs w:val="28"/>
        </w:rPr>
        <w:t>9</w:t>
      </w:r>
      <w:r w:rsidR="00F50489" w:rsidRPr="00F50489">
        <w:rPr>
          <w:rFonts w:ascii="Times New Roman" w:hAnsi="Times New Roman" w:cs="Times New Roman"/>
          <w:sz w:val="28"/>
          <w:szCs w:val="28"/>
        </w:rPr>
        <w:t> </w:t>
      </w:r>
      <w:r w:rsidR="00A17A87">
        <w:rPr>
          <w:rFonts w:ascii="Times New Roman" w:hAnsi="Times New Roman" w:cs="Times New Roman"/>
          <w:sz w:val="28"/>
          <w:szCs w:val="28"/>
        </w:rPr>
        <w:t>797</w:t>
      </w:r>
      <w:r w:rsidR="00F50489" w:rsidRPr="00F50489">
        <w:rPr>
          <w:rFonts w:ascii="Times New Roman" w:hAnsi="Times New Roman" w:cs="Times New Roman"/>
          <w:sz w:val="28"/>
          <w:szCs w:val="28"/>
        </w:rPr>
        <w:t>,</w:t>
      </w:r>
      <w:r w:rsidR="00A17A87">
        <w:rPr>
          <w:rFonts w:ascii="Times New Roman" w:hAnsi="Times New Roman" w:cs="Times New Roman"/>
          <w:sz w:val="28"/>
          <w:szCs w:val="28"/>
        </w:rPr>
        <w:t>9</w:t>
      </w:r>
      <w:r w:rsidR="00DD0972" w:rsidRPr="00F50489">
        <w:rPr>
          <w:rFonts w:ascii="Times New Roman" w:hAnsi="Times New Roman" w:cs="Times New Roman"/>
          <w:sz w:val="28"/>
          <w:szCs w:val="28"/>
        </w:rPr>
        <w:t xml:space="preserve"> тыс.</w:t>
      </w:r>
      <w:r w:rsidR="00824500" w:rsidRPr="00F50489">
        <w:rPr>
          <w:rFonts w:ascii="Times New Roman" w:hAnsi="Times New Roman" w:cs="Times New Roman"/>
          <w:sz w:val="28"/>
          <w:szCs w:val="28"/>
        </w:rPr>
        <w:t xml:space="preserve"> </w:t>
      </w:r>
      <w:r w:rsidR="00DD0972" w:rsidRPr="00F50489">
        <w:rPr>
          <w:rFonts w:ascii="Times New Roman" w:hAnsi="Times New Roman" w:cs="Times New Roman"/>
          <w:sz w:val="28"/>
          <w:szCs w:val="28"/>
        </w:rPr>
        <w:t>руб</w:t>
      </w:r>
      <w:r w:rsidR="00284525" w:rsidRPr="00F50489">
        <w:rPr>
          <w:rFonts w:ascii="Times New Roman" w:hAnsi="Times New Roman" w:cs="Times New Roman"/>
          <w:sz w:val="28"/>
          <w:szCs w:val="28"/>
        </w:rPr>
        <w:t>.</w:t>
      </w:r>
      <w:r w:rsidR="00502E79">
        <w:rPr>
          <w:rFonts w:ascii="Times New Roman" w:hAnsi="Times New Roman" w:cs="Times New Roman"/>
          <w:sz w:val="28"/>
          <w:szCs w:val="28"/>
        </w:rPr>
        <w:t xml:space="preserve"> больше</w:t>
      </w:r>
      <w:r w:rsidR="00284525" w:rsidRPr="00F50489">
        <w:rPr>
          <w:rFonts w:ascii="Times New Roman" w:hAnsi="Times New Roman" w:cs="Times New Roman"/>
          <w:sz w:val="28"/>
          <w:szCs w:val="28"/>
        </w:rPr>
        <w:t>)</w:t>
      </w:r>
      <w:r w:rsidR="00DD0972" w:rsidRPr="00F50489">
        <w:rPr>
          <w:rFonts w:ascii="Times New Roman" w:hAnsi="Times New Roman" w:cs="Times New Roman"/>
          <w:sz w:val="28"/>
          <w:szCs w:val="28"/>
        </w:rPr>
        <w:t>.</w:t>
      </w:r>
    </w:p>
    <w:p w:rsidR="00856D9A" w:rsidRDefault="005F3998" w:rsidP="006C3715">
      <w:pPr>
        <w:spacing w:after="12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</w:t>
      </w:r>
      <w:r w:rsidR="009C1A43">
        <w:rPr>
          <w:rFonts w:ascii="Times New Roman" w:hAnsi="Times New Roman" w:cs="Times New Roman"/>
          <w:sz w:val="28"/>
          <w:szCs w:val="28"/>
        </w:rPr>
        <w:t>4</w:t>
      </w:r>
      <w:r w:rsidR="000F22B7" w:rsidRPr="006C3715">
        <w:rPr>
          <w:rFonts w:ascii="Times New Roman" w:hAnsi="Times New Roman" w:cs="Times New Roman"/>
          <w:sz w:val="28"/>
          <w:szCs w:val="28"/>
        </w:rPr>
        <w:t xml:space="preserve"> году п</w:t>
      </w:r>
      <w:r>
        <w:rPr>
          <w:rFonts w:ascii="Times New Roman" w:hAnsi="Times New Roman" w:cs="Times New Roman"/>
          <w:sz w:val="28"/>
          <w:szCs w:val="28"/>
        </w:rPr>
        <w:t>о сравнению с 202</w:t>
      </w:r>
      <w:r w:rsidR="009C1A43">
        <w:rPr>
          <w:rFonts w:ascii="Times New Roman" w:hAnsi="Times New Roman" w:cs="Times New Roman"/>
          <w:sz w:val="28"/>
          <w:szCs w:val="28"/>
        </w:rPr>
        <w:t>3</w:t>
      </w:r>
      <w:r w:rsidR="00486BF5" w:rsidRPr="006C3715">
        <w:rPr>
          <w:rFonts w:ascii="Times New Roman" w:hAnsi="Times New Roman" w:cs="Times New Roman"/>
          <w:sz w:val="28"/>
          <w:szCs w:val="28"/>
        </w:rPr>
        <w:t xml:space="preserve"> годом структура расходов</w:t>
      </w:r>
      <w:r w:rsidR="00436F86" w:rsidRPr="006C3715">
        <w:rPr>
          <w:rFonts w:ascii="Times New Roman" w:hAnsi="Times New Roman" w:cs="Times New Roman"/>
          <w:sz w:val="28"/>
          <w:szCs w:val="28"/>
        </w:rPr>
        <w:t xml:space="preserve"> областного бюджета Новосибирской области в разрезе</w:t>
      </w:r>
      <w:r w:rsidR="00486BF5" w:rsidRPr="006C3715">
        <w:rPr>
          <w:rFonts w:ascii="Times New Roman" w:hAnsi="Times New Roman" w:cs="Times New Roman"/>
          <w:sz w:val="28"/>
          <w:szCs w:val="28"/>
        </w:rPr>
        <w:t xml:space="preserve"> раздел</w:t>
      </w:r>
      <w:r w:rsidR="00436F86" w:rsidRPr="006C3715">
        <w:rPr>
          <w:rFonts w:ascii="Times New Roman" w:hAnsi="Times New Roman" w:cs="Times New Roman"/>
          <w:sz w:val="28"/>
          <w:szCs w:val="28"/>
        </w:rPr>
        <w:t>ов</w:t>
      </w:r>
      <w:r w:rsidR="00486BF5" w:rsidRPr="006C3715">
        <w:rPr>
          <w:rFonts w:ascii="Times New Roman" w:hAnsi="Times New Roman" w:cs="Times New Roman"/>
          <w:sz w:val="28"/>
          <w:szCs w:val="28"/>
        </w:rPr>
        <w:t xml:space="preserve"> </w:t>
      </w:r>
      <w:r w:rsidR="00486BF5" w:rsidRPr="00E51275">
        <w:rPr>
          <w:rFonts w:ascii="Times New Roman" w:hAnsi="Times New Roman" w:cs="Times New Roman"/>
          <w:sz w:val="28"/>
          <w:szCs w:val="28"/>
        </w:rPr>
        <w:t>существенно не изменилась.</w:t>
      </w:r>
      <w:r w:rsidR="00486BF5" w:rsidRPr="006C3715">
        <w:rPr>
          <w:rFonts w:ascii="Times New Roman" w:hAnsi="Times New Roman" w:cs="Times New Roman"/>
          <w:sz w:val="28"/>
          <w:szCs w:val="28"/>
        </w:rPr>
        <w:t xml:space="preserve"> </w:t>
      </w:r>
      <w:r w:rsidR="00502E79">
        <w:rPr>
          <w:rFonts w:ascii="Times New Roman" w:hAnsi="Times New Roman" w:cs="Times New Roman"/>
          <w:sz w:val="28"/>
          <w:szCs w:val="28"/>
        </w:rPr>
        <w:t>Наибольший объем</w:t>
      </w:r>
      <w:r w:rsidR="00104A65" w:rsidRPr="00104A65">
        <w:rPr>
          <w:rFonts w:ascii="Times New Roman" w:hAnsi="Times New Roman" w:cs="Times New Roman"/>
          <w:sz w:val="28"/>
          <w:szCs w:val="28"/>
        </w:rPr>
        <w:t xml:space="preserve"> расходов </w:t>
      </w:r>
      <w:r w:rsidR="00E501A5">
        <w:rPr>
          <w:rFonts w:ascii="Times New Roman" w:hAnsi="Times New Roman" w:cs="Times New Roman"/>
          <w:sz w:val="28"/>
          <w:szCs w:val="28"/>
        </w:rPr>
        <w:t>(</w:t>
      </w:r>
      <w:r w:rsidR="00D15952">
        <w:rPr>
          <w:rFonts w:ascii="Times New Roman" w:hAnsi="Times New Roman" w:cs="Times New Roman"/>
          <w:sz w:val="28"/>
          <w:szCs w:val="28"/>
        </w:rPr>
        <w:t>61</w:t>
      </w:r>
      <w:r w:rsidR="00E501A5">
        <w:rPr>
          <w:rFonts w:ascii="Times New Roman" w:hAnsi="Times New Roman" w:cs="Times New Roman"/>
          <w:sz w:val="28"/>
          <w:szCs w:val="28"/>
        </w:rPr>
        <w:t>,</w:t>
      </w:r>
      <w:r w:rsidR="00D15952">
        <w:rPr>
          <w:rFonts w:ascii="Times New Roman" w:hAnsi="Times New Roman" w:cs="Times New Roman"/>
          <w:sz w:val="28"/>
          <w:szCs w:val="28"/>
        </w:rPr>
        <w:t>7</w:t>
      </w:r>
      <w:r w:rsidR="00E501A5">
        <w:rPr>
          <w:rFonts w:ascii="Times New Roman" w:hAnsi="Times New Roman" w:cs="Times New Roman"/>
          <w:sz w:val="28"/>
          <w:szCs w:val="28"/>
        </w:rPr>
        <w:t xml:space="preserve">%) </w:t>
      </w:r>
      <w:r w:rsidR="00104A65" w:rsidRPr="00104A65">
        <w:rPr>
          <w:rFonts w:ascii="Times New Roman" w:hAnsi="Times New Roman" w:cs="Times New Roman"/>
          <w:sz w:val="28"/>
          <w:szCs w:val="28"/>
        </w:rPr>
        <w:t>направлен на реше</w:t>
      </w:r>
      <w:r w:rsidR="00502E79">
        <w:rPr>
          <w:rFonts w:ascii="Times New Roman" w:hAnsi="Times New Roman" w:cs="Times New Roman"/>
          <w:sz w:val="28"/>
          <w:szCs w:val="28"/>
        </w:rPr>
        <w:t>ние задач социального значения</w:t>
      </w:r>
      <w:r w:rsidR="00E501A5">
        <w:rPr>
          <w:rFonts w:ascii="Times New Roman" w:hAnsi="Times New Roman" w:cs="Times New Roman"/>
          <w:sz w:val="28"/>
          <w:szCs w:val="28"/>
        </w:rPr>
        <w:t>:</w:t>
      </w:r>
      <w:r w:rsidR="00681071">
        <w:rPr>
          <w:rFonts w:ascii="Times New Roman" w:hAnsi="Times New Roman" w:cs="Times New Roman"/>
          <w:sz w:val="28"/>
          <w:szCs w:val="28"/>
        </w:rPr>
        <w:t xml:space="preserve"> по разделам </w:t>
      </w:r>
      <w:r w:rsidR="00D15952" w:rsidRPr="00104A65">
        <w:rPr>
          <w:rFonts w:ascii="Times New Roman" w:hAnsi="Times New Roman" w:cs="Times New Roman"/>
          <w:sz w:val="28"/>
          <w:szCs w:val="28"/>
        </w:rPr>
        <w:t>«Социальная политика»</w:t>
      </w:r>
      <w:r w:rsidR="00D15952">
        <w:rPr>
          <w:rFonts w:ascii="Times New Roman" w:hAnsi="Times New Roman" w:cs="Times New Roman"/>
          <w:sz w:val="28"/>
          <w:szCs w:val="28"/>
        </w:rPr>
        <w:t xml:space="preserve">, </w:t>
      </w:r>
      <w:r w:rsidR="00104A65" w:rsidRPr="00104A65">
        <w:rPr>
          <w:rFonts w:ascii="Times New Roman" w:hAnsi="Times New Roman" w:cs="Times New Roman"/>
          <w:sz w:val="28"/>
          <w:szCs w:val="28"/>
        </w:rPr>
        <w:t xml:space="preserve">«Образование», «Здравоохранение», </w:t>
      </w:r>
      <w:r w:rsidR="009629A7">
        <w:rPr>
          <w:rFonts w:ascii="Times New Roman" w:hAnsi="Times New Roman" w:cs="Times New Roman"/>
          <w:sz w:val="28"/>
          <w:szCs w:val="28"/>
        </w:rPr>
        <w:t>«Культура</w:t>
      </w:r>
      <w:r w:rsidR="00D24E8F">
        <w:rPr>
          <w:rFonts w:ascii="Times New Roman" w:hAnsi="Times New Roman" w:cs="Times New Roman"/>
          <w:sz w:val="28"/>
          <w:szCs w:val="28"/>
        </w:rPr>
        <w:t xml:space="preserve"> и кинематография</w:t>
      </w:r>
      <w:r w:rsidR="009629A7">
        <w:rPr>
          <w:rFonts w:ascii="Times New Roman" w:hAnsi="Times New Roman" w:cs="Times New Roman"/>
          <w:sz w:val="28"/>
          <w:szCs w:val="28"/>
        </w:rPr>
        <w:t>»</w:t>
      </w:r>
      <w:r w:rsidR="00104A65" w:rsidRPr="00104A65">
        <w:rPr>
          <w:rFonts w:ascii="Times New Roman" w:hAnsi="Times New Roman" w:cs="Times New Roman"/>
          <w:sz w:val="28"/>
          <w:szCs w:val="28"/>
        </w:rPr>
        <w:t xml:space="preserve"> прирост</w:t>
      </w:r>
      <w:r w:rsidR="00BA0D21">
        <w:rPr>
          <w:rFonts w:ascii="Times New Roman" w:hAnsi="Times New Roman" w:cs="Times New Roman"/>
          <w:sz w:val="28"/>
          <w:szCs w:val="28"/>
        </w:rPr>
        <w:t xml:space="preserve"> составил </w:t>
      </w:r>
      <w:r w:rsidR="00D15952">
        <w:rPr>
          <w:rFonts w:ascii="Times New Roman" w:hAnsi="Times New Roman" w:cs="Times New Roman"/>
          <w:sz w:val="28"/>
          <w:szCs w:val="28"/>
        </w:rPr>
        <w:t>12</w:t>
      </w:r>
      <w:r w:rsidR="00BA0D21" w:rsidRPr="00104A65">
        <w:rPr>
          <w:rFonts w:ascii="Times New Roman" w:hAnsi="Times New Roman" w:cs="Times New Roman"/>
          <w:sz w:val="28"/>
          <w:szCs w:val="28"/>
        </w:rPr>
        <w:t>,</w:t>
      </w:r>
      <w:r w:rsidR="00D15952">
        <w:rPr>
          <w:rFonts w:ascii="Times New Roman" w:hAnsi="Times New Roman" w:cs="Times New Roman"/>
          <w:sz w:val="28"/>
          <w:szCs w:val="28"/>
        </w:rPr>
        <w:t>5</w:t>
      </w:r>
      <w:r w:rsidR="00BA0D21" w:rsidRPr="00104A65">
        <w:rPr>
          <w:rFonts w:ascii="Times New Roman" w:hAnsi="Times New Roman" w:cs="Times New Roman"/>
          <w:sz w:val="28"/>
          <w:szCs w:val="28"/>
        </w:rPr>
        <w:t>%</w:t>
      </w:r>
      <w:r w:rsidR="00104A65" w:rsidRPr="00104A65">
        <w:rPr>
          <w:rFonts w:ascii="Times New Roman" w:hAnsi="Times New Roman" w:cs="Times New Roman"/>
          <w:sz w:val="28"/>
          <w:szCs w:val="28"/>
        </w:rPr>
        <w:t xml:space="preserve"> </w:t>
      </w:r>
      <w:r w:rsidR="00502E79">
        <w:rPr>
          <w:rFonts w:ascii="Times New Roman" w:hAnsi="Times New Roman" w:cs="Times New Roman"/>
          <w:sz w:val="28"/>
          <w:szCs w:val="28"/>
        </w:rPr>
        <w:t>к уровню 202</w:t>
      </w:r>
      <w:r w:rsidR="00D15952">
        <w:rPr>
          <w:rFonts w:ascii="Times New Roman" w:hAnsi="Times New Roman" w:cs="Times New Roman"/>
          <w:sz w:val="28"/>
          <w:szCs w:val="28"/>
        </w:rPr>
        <w:t>3</w:t>
      </w:r>
      <w:r w:rsidR="00502E79">
        <w:rPr>
          <w:rFonts w:ascii="Times New Roman" w:hAnsi="Times New Roman" w:cs="Times New Roman"/>
          <w:sz w:val="28"/>
          <w:szCs w:val="28"/>
        </w:rPr>
        <w:t xml:space="preserve"> года</w:t>
      </w:r>
      <w:r w:rsidR="00104A65" w:rsidRPr="00104A65">
        <w:rPr>
          <w:rFonts w:ascii="Times New Roman" w:hAnsi="Times New Roman" w:cs="Times New Roman"/>
          <w:sz w:val="28"/>
          <w:szCs w:val="28"/>
        </w:rPr>
        <w:t>. В абсолютном в</w:t>
      </w:r>
      <w:r w:rsidR="00F270FE">
        <w:rPr>
          <w:rFonts w:ascii="Times New Roman" w:hAnsi="Times New Roman" w:cs="Times New Roman"/>
          <w:sz w:val="28"/>
          <w:szCs w:val="28"/>
        </w:rPr>
        <w:t>ыражении объем расходов в данных сферах</w:t>
      </w:r>
      <w:r w:rsidR="00104A65" w:rsidRPr="00104A65">
        <w:rPr>
          <w:rFonts w:ascii="Times New Roman" w:hAnsi="Times New Roman" w:cs="Times New Roman"/>
          <w:sz w:val="28"/>
          <w:szCs w:val="28"/>
        </w:rPr>
        <w:t xml:space="preserve"> </w:t>
      </w:r>
      <w:r w:rsidR="00BA0D21">
        <w:rPr>
          <w:rFonts w:ascii="Times New Roman" w:hAnsi="Times New Roman" w:cs="Times New Roman"/>
          <w:sz w:val="28"/>
          <w:szCs w:val="28"/>
        </w:rPr>
        <w:t>–</w:t>
      </w:r>
      <w:r w:rsidR="00502E79" w:rsidRPr="00502E79">
        <w:rPr>
          <w:rFonts w:ascii="Times New Roman" w:hAnsi="Times New Roman" w:cs="Times New Roman"/>
          <w:sz w:val="28"/>
          <w:szCs w:val="28"/>
        </w:rPr>
        <w:t xml:space="preserve"> </w:t>
      </w:r>
      <w:r w:rsidR="00D555D2">
        <w:rPr>
          <w:rFonts w:ascii="Times New Roman" w:hAnsi="Times New Roman" w:cs="Times New Roman"/>
          <w:sz w:val="28"/>
          <w:szCs w:val="28"/>
        </w:rPr>
        <w:t>1</w:t>
      </w:r>
      <w:r w:rsidR="00D15952">
        <w:rPr>
          <w:rFonts w:ascii="Times New Roman" w:hAnsi="Times New Roman" w:cs="Times New Roman"/>
          <w:sz w:val="28"/>
          <w:szCs w:val="28"/>
        </w:rPr>
        <w:t>95</w:t>
      </w:r>
      <w:r w:rsidR="00502E79" w:rsidRPr="006B1CF0">
        <w:rPr>
          <w:rFonts w:ascii="Times New Roman" w:hAnsi="Times New Roman" w:cs="Times New Roman"/>
          <w:sz w:val="28"/>
          <w:szCs w:val="28"/>
        </w:rPr>
        <w:t> </w:t>
      </w:r>
      <w:r w:rsidR="00D15952">
        <w:rPr>
          <w:rFonts w:ascii="Times New Roman" w:hAnsi="Times New Roman" w:cs="Times New Roman"/>
          <w:sz w:val="28"/>
          <w:szCs w:val="28"/>
        </w:rPr>
        <w:t>272</w:t>
      </w:r>
      <w:r w:rsidR="00502E79" w:rsidRPr="006B1CF0">
        <w:rPr>
          <w:rFonts w:ascii="Times New Roman" w:hAnsi="Times New Roman" w:cs="Times New Roman"/>
          <w:sz w:val="28"/>
          <w:szCs w:val="28"/>
        </w:rPr>
        <w:t> </w:t>
      </w:r>
      <w:r w:rsidR="00D15952">
        <w:rPr>
          <w:rFonts w:ascii="Times New Roman" w:hAnsi="Times New Roman" w:cs="Times New Roman"/>
          <w:sz w:val="28"/>
          <w:szCs w:val="28"/>
        </w:rPr>
        <w:t>813</w:t>
      </w:r>
      <w:r w:rsidR="00502E79" w:rsidRPr="006B1CF0">
        <w:rPr>
          <w:rFonts w:ascii="Times New Roman" w:hAnsi="Times New Roman" w:cs="Times New Roman"/>
          <w:sz w:val="28"/>
          <w:szCs w:val="28"/>
        </w:rPr>
        <w:t>,</w:t>
      </w:r>
      <w:r w:rsidR="00D15952">
        <w:rPr>
          <w:rFonts w:ascii="Times New Roman" w:hAnsi="Times New Roman" w:cs="Times New Roman"/>
          <w:sz w:val="28"/>
          <w:szCs w:val="28"/>
        </w:rPr>
        <w:t>6</w:t>
      </w:r>
      <w:r w:rsidR="00F270FE" w:rsidRPr="006B1CF0">
        <w:rPr>
          <w:rFonts w:ascii="Times New Roman" w:hAnsi="Times New Roman" w:cs="Times New Roman"/>
          <w:sz w:val="28"/>
          <w:szCs w:val="28"/>
        </w:rPr>
        <w:t xml:space="preserve"> тыс. руб</w:t>
      </w:r>
      <w:r w:rsidR="00104A65" w:rsidRPr="006B1CF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D7077" w:rsidRPr="00624EE8" w:rsidRDefault="00BD7077" w:rsidP="00BD7077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4EE8">
        <w:rPr>
          <w:rFonts w:ascii="Times New Roman" w:eastAsia="Times New Roman" w:hAnsi="Times New Roman" w:cs="Times New Roman"/>
          <w:sz w:val="28"/>
          <w:szCs w:val="28"/>
        </w:rPr>
        <w:t>Расходы областного бюджета</w:t>
      </w:r>
      <w:r w:rsidRPr="00624EE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624EE8">
        <w:rPr>
          <w:rFonts w:ascii="Times New Roman" w:eastAsia="Times New Roman" w:hAnsi="Times New Roman" w:cs="Times New Roman"/>
          <w:sz w:val="28"/>
          <w:szCs w:val="28"/>
        </w:rPr>
        <w:t>Новосибирской области</w:t>
      </w:r>
      <w:r w:rsidRPr="00624EE8">
        <w:rPr>
          <w:rFonts w:ascii="Times New Roman" w:eastAsia="Times New Roman" w:hAnsi="Times New Roman" w:cs="Times New Roman"/>
          <w:b/>
          <w:sz w:val="28"/>
          <w:szCs w:val="28"/>
        </w:rPr>
        <w:t xml:space="preserve"> на социальное обеспечение и иные выплаты населению</w:t>
      </w:r>
      <w:r w:rsidRPr="00624EE8">
        <w:rPr>
          <w:rFonts w:ascii="Times New Roman" w:eastAsia="Times New Roman" w:hAnsi="Times New Roman" w:cs="Times New Roman"/>
          <w:sz w:val="28"/>
          <w:szCs w:val="28"/>
        </w:rPr>
        <w:t xml:space="preserve"> в 202</w:t>
      </w:r>
      <w:r w:rsidR="00624EE8" w:rsidRPr="00624EE8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624EE8">
        <w:rPr>
          <w:rFonts w:ascii="Times New Roman" w:eastAsia="Times New Roman" w:hAnsi="Times New Roman" w:cs="Times New Roman"/>
          <w:sz w:val="28"/>
          <w:szCs w:val="28"/>
        </w:rPr>
        <w:t xml:space="preserve"> году составили 49 </w:t>
      </w:r>
      <w:r w:rsidR="00624EE8" w:rsidRPr="00624EE8">
        <w:rPr>
          <w:rFonts w:ascii="Times New Roman" w:eastAsia="Times New Roman" w:hAnsi="Times New Roman" w:cs="Times New Roman"/>
          <w:sz w:val="28"/>
          <w:szCs w:val="28"/>
        </w:rPr>
        <w:t>182</w:t>
      </w:r>
      <w:r w:rsidRPr="00624EE8">
        <w:rPr>
          <w:rFonts w:ascii="Times New Roman" w:eastAsia="Times New Roman" w:hAnsi="Times New Roman" w:cs="Times New Roman"/>
          <w:sz w:val="28"/>
          <w:szCs w:val="28"/>
        </w:rPr>
        <w:t> </w:t>
      </w:r>
      <w:r w:rsidR="00624EE8" w:rsidRPr="00624EE8">
        <w:rPr>
          <w:rFonts w:ascii="Times New Roman" w:eastAsia="Times New Roman" w:hAnsi="Times New Roman" w:cs="Times New Roman"/>
          <w:sz w:val="28"/>
          <w:szCs w:val="28"/>
        </w:rPr>
        <w:t>091</w:t>
      </w:r>
      <w:r w:rsidRPr="00624EE8">
        <w:rPr>
          <w:rFonts w:ascii="Times New Roman" w:eastAsia="Times New Roman" w:hAnsi="Times New Roman" w:cs="Times New Roman"/>
          <w:sz w:val="28"/>
          <w:szCs w:val="28"/>
        </w:rPr>
        <w:t>,</w:t>
      </w:r>
      <w:r w:rsidR="00624EE8" w:rsidRPr="00624EE8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624EE8">
        <w:rPr>
          <w:rFonts w:ascii="Times New Roman" w:eastAsia="Times New Roman" w:hAnsi="Times New Roman" w:cs="Times New Roman"/>
          <w:sz w:val="28"/>
          <w:szCs w:val="28"/>
        </w:rPr>
        <w:t xml:space="preserve"> тыс. руб. или </w:t>
      </w:r>
      <w:r w:rsidR="00624EE8" w:rsidRPr="00624EE8">
        <w:rPr>
          <w:rFonts w:ascii="Times New Roman" w:eastAsia="Times New Roman" w:hAnsi="Times New Roman" w:cs="Times New Roman"/>
          <w:sz w:val="28"/>
          <w:szCs w:val="28"/>
        </w:rPr>
        <w:t>102</w:t>
      </w:r>
      <w:r w:rsidRPr="00624EE8">
        <w:rPr>
          <w:rFonts w:ascii="Times New Roman" w:eastAsia="Times New Roman" w:hAnsi="Times New Roman" w:cs="Times New Roman"/>
          <w:sz w:val="28"/>
          <w:szCs w:val="28"/>
        </w:rPr>
        <w:t xml:space="preserve">,8% годовых назначений, что на </w:t>
      </w:r>
      <w:r w:rsidR="00624EE8" w:rsidRPr="00624EE8">
        <w:rPr>
          <w:rFonts w:ascii="Times New Roman" w:eastAsia="Times New Roman" w:hAnsi="Times New Roman" w:cs="Times New Roman"/>
          <w:sz w:val="28"/>
          <w:szCs w:val="28"/>
        </w:rPr>
        <w:t>10</w:t>
      </w:r>
      <w:r w:rsidRPr="00624EE8">
        <w:rPr>
          <w:rFonts w:ascii="Times New Roman" w:eastAsia="Times New Roman" w:hAnsi="Times New Roman" w:cs="Times New Roman"/>
          <w:sz w:val="28"/>
          <w:szCs w:val="28"/>
        </w:rPr>
        <w:t>,</w:t>
      </w:r>
      <w:r w:rsidR="00624EE8" w:rsidRPr="00624EE8">
        <w:rPr>
          <w:rFonts w:ascii="Times New Roman" w:eastAsia="Times New Roman" w:hAnsi="Times New Roman" w:cs="Times New Roman"/>
          <w:sz w:val="28"/>
          <w:szCs w:val="28"/>
        </w:rPr>
        <w:t>4 процентных пункта</w:t>
      </w:r>
      <w:r w:rsidRPr="00624EE8">
        <w:rPr>
          <w:rFonts w:ascii="Times New Roman" w:eastAsia="Times New Roman" w:hAnsi="Times New Roman" w:cs="Times New Roman"/>
          <w:sz w:val="28"/>
          <w:szCs w:val="28"/>
        </w:rPr>
        <w:t xml:space="preserve"> выше уровня исполнения расходов в целом по областному бюджету</w:t>
      </w:r>
      <w:r w:rsidR="00267E90" w:rsidRPr="00624EE8">
        <w:rPr>
          <w:rFonts w:ascii="Times New Roman" w:eastAsia="Times New Roman" w:hAnsi="Times New Roman" w:cs="Times New Roman"/>
          <w:sz w:val="28"/>
          <w:szCs w:val="28"/>
        </w:rPr>
        <w:t xml:space="preserve"> Новосибирской области</w:t>
      </w:r>
      <w:r w:rsidRPr="00624EE8">
        <w:rPr>
          <w:rFonts w:ascii="Times New Roman" w:eastAsia="Times New Roman" w:hAnsi="Times New Roman" w:cs="Times New Roman"/>
          <w:sz w:val="28"/>
          <w:szCs w:val="28"/>
        </w:rPr>
        <w:t>.</w:t>
      </w:r>
      <w:r w:rsidR="00D15952" w:rsidRPr="00624EE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D7077" w:rsidRPr="00624EE8" w:rsidRDefault="00BD7077" w:rsidP="00624EE8">
      <w:pPr>
        <w:spacing w:after="120" w:line="240" w:lineRule="auto"/>
        <w:ind w:right="-108" w:firstLine="709"/>
        <w:jc w:val="both"/>
        <w:rPr>
          <w:rFonts w:ascii="Times New Roman" w:eastAsia="Arial" w:hAnsi="Times New Roman" w:cs="Times New Roman"/>
        </w:rPr>
      </w:pPr>
      <w:r w:rsidRPr="00624EE8">
        <w:rPr>
          <w:rFonts w:ascii="Times New Roman" w:eastAsia="Times New Roman" w:hAnsi="Times New Roman" w:cs="Times New Roman"/>
          <w:iCs/>
          <w:sz w:val="28"/>
          <w:szCs w:val="28"/>
        </w:rPr>
        <w:t>По сравнени</w:t>
      </w:r>
      <w:r w:rsidR="00EE09EF">
        <w:rPr>
          <w:rFonts w:ascii="Times New Roman" w:eastAsia="Times New Roman" w:hAnsi="Times New Roman" w:cs="Times New Roman"/>
          <w:iCs/>
          <w:sz w:val="28"/>
          <w:szCs w:val="28"/>
        </w:rPr>
        <w:t>ю</w:t>
      </w:r>
      <w:r w:rsidRPr="00624EE8">
        <w:rPr>
          <w:rFonts w:ascii="Times New Roman" w:eastAsia="Times New Roman" w:hAnsi="Times New Roman" w:cs="Times New Roman"/>
          <w:iCs/>
          <w:sz w:val="28"/>
          <w:szCs w:val="28"/>
        </w:rPr>
        <w:t xml:space="preserve"> с 202</w:t>
      </w:r>
      <w:r w:rsidR="00624EE8" w:rsidRPr="00624EE8">
        <w:rPr>
          <w:rFonts w:ascii="Times New Roman" w:eastAsia="Times New Roman" w:hAnsi="Times New Roman" w:cs="Times New Roman"/>
          <w:iCs/>
          <w:sz w:val="28"/>
          <w:szCs w:val="28"/>
        </w:rPr>
        <w:t>3</w:t>
      </w:r>
      <w:r w:rsidRPr="00624EE8">
        <w:rPr>
          <w:rFonts w:ascii="Times New Roman" w:eastAsia="Times New Roman" w:hAnsi="Times New Roman" w:cs="Times New Roman"/>
          <w:iCs/>
          <w:sz w:val="28"/>
          <w:szCs w:val="28"/>
        </w:rPr>
        <w:t xml:space="preserve"> годом</w:t>
      </w:r>
      <w:r w:rsidRPr="00624EE8">
        <w:rPr>
          <w:rFonts w:ascii="Times New Roman" w:eastAsia="Times New Roman" w:hAnsi="Times New Roman" w:cs="Times New Roman"/>
          <w:sz w:val="28"/>
          <w:szCs w:val="28"/>
        </w:rPr>
        <w:t xml:space="preserve"> расходы областного бюджета </w:t>
      </w:r>
      <w:r w:rsidR="00267E90" w:rsidRPr="00624EE8">
        <w:rPr>
          <w:rFonts w:ascii="Times New Roman" w:eastAsia="Times New Roman" w:hAnsi="Times New Roman" w:cs="Times New Roman"/>
          <w:sz w:val="28"/>
          <w:szCs w:val="28"/>
        </w:rPr>
        <w:t xml:space="preserve">Новосибирской области </w:t>
      </w:r>
      <w:r w:rsidRPr="00624EE8">
        <w:rPr>
          <w:rFonts w:ascii="Times New Roman" w:eastAsia="Times New Roman" w:hAnsi="Times New Roman" w:cs="Times New Roman"/>
          <w:sz w:val="28"/>
          <w:szCs w:val="28"/>
        </w:rPr>
        <w:t xml:space="preserve">на социальное обеспечение и иные выплаты населению снизились на </w:t>
      </w:r>
      <w:r w:rsidR="00624EE8" w:rsidRPr="00624EE8">
        <w:rPr>
          <w:rFonts w:ascii="Times New Roman" w:eastAsia="Times New Roman" w:hAnsi="Times New Roman" w:cs="Times New Roman"/>
          <w:sz w:val="28"/>
          <w:szCs w:val="28"/>
        </w:rPr>
        <w:t>94</w:t>
      </w:r>
      <w:r w:rsidRPr="00624EE8">
        <w:rPr>
          <w:rFonts w:ascii="Times New Roman" w:eastAsia="Times New Roman" w:hAnsi="Times New Roman" w:cs="Times New Roman"/>
          <w:sz w:val="28"/>
          <w:szCs w:val="28"/>
        </w:rPr>
        <w:t> 8</w:t>
      </w:r>
      <w:r w:rsidR="00624EE8" w:rsidRPr="00624EE8">
        <w:rPr>
          <w:rFonts w:ascii="Times New Roman" w:eastAsia="Times New Roman" w:hAnsi="Times New Roman" w:cs="Times New Roman"/>
          <w:sz w:val="28"/>
          <w:szCs w:val="28"/>
        </w:rPr>
        <w:t>55</w:t>
      </w:r>
      <w:r w:rsidRPr="00624EE8">
        <w:rPr>
          <w:rFonts w:ascii="Times New Roman" w:eastAsia="Times New Roman" w:hAnsi="Times New Roman" w:cs="Times New Roman"/>
          <w:sz w:val="28"/>
          <w:szCs w:val="28"/>
        </w:rPr>
        <w:t>,</w:t>
      </w:r>
      <w:r w:rsidR="00624EE8" w:rsidRPr="00624EE8">
        <w:rPr>
          <w:rFonts w:ascii="Times New Roman" w:eastAsia="Times New Roman" w:hAnsi="Times New Roman" w:cs="Times New Roman"/>
          <w:sz w:val="28"/>
          <w:szCs w:val="28"/>
        </w:rPr>
        <w:t>1</w:t>
      </w:r>
      <w:r w:rsidR="00267E90" w:rsidRPr="00624EE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24EE8">
        <w:rPr>
          <w:rFonts w:ascii="Times New Roman" w:eastAsia="Times New Roman" w:hAnsi="Times New Roman" w:cs="Times New Roman"/>
          <w:sz w:val="28"/>
          <w:szCs w:val="28"/>
        </w:rPr>
        <w:t>тыс. руб.</w:t>
      </w:r>
      <w:r w:rsidR="00E22AAB" w:rsidRPr="00624EE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24EE8">
        <w:rPr>
          <w:rFonts w:ascii="Times New Roman" w:eastAsia="Times New Roman" w:hAnsi="Times New Roman" w:cs="Times New Roman"/>
          <w:sz w:val="28"/>
          <w:szCs w:val="28"/>
        </w:rPr>
        <w:t>(-</w:t>
      </w:r>
      <w:r w:rsidR="00624EE8" w:rsidRPr="00624EE8">
        <w:rPr>
          <w:rFonts w:ascii="Times New Roman" w:eastAsia="Times New Roman" w:hAnsi="Times New Roman" w:cs="Times New Roman"/>
          <w:sz w:val="28"/>
          <w:szCs w:val="28"/>
        </w:rPr>
        <w:t>0</w:t>
      </w:r>
      <w:r w:rsidRPr="00624EE8">
        <w:rPr>
          <w:rFonts w:ascii="Times New Roman" w:eastAsia="Times New Roman" w:hAnsi="Times New Roman" w:cs="Times New Roman"/>
          <w:sz w:val="28"/>
          <w:szCs w:val="28"/>
        </w:rPr>
        <w:t>,</w:t>
      </w:r>
      <w:r w:rsidR="00624EE8" w:rsidRPr="00624EE8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624EE8">
        <w:rPr>
          <w:rFonts w:ascii="Times New Roman" w:eastAsia="Times New Roman" w:hAnsi="Times New Roman" w:cs="Times New Roman"/>
          <w:sz w:val="28"/>
          <w:szCs w:val="28"/>
        </w:rPr>
        <w:t>%)</w:t>
      </w:r>
      <w:r w:rsidR="00624EE8" w:rsidRPr="00624EE8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624EE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A95A98" w:rsidRPr="00A95A98" w:rsidRDefault="00A95A98" w:rsidP="00A95A98">
      <w:pPr>
        <w:spacing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95A9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Расходы </w:t>
      </w:r>
      <w:r w:rsidR="00267E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областного бюджета Новосибирской области </w:t>
      </w:r>
      <w:r w:rsidRPr="00A95A9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исполнены в рамках 3</w:t>
      </w:r>
      <w:r w:rsidR="00AD45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Pr="00A95A9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государственн</w:t>
      </w:r>
      <w:r w:rsidR="00AD45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ой</w:t>
      </w:r>
      <w:r w:rsidRPr="00A95A9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программ</w:t>
      </w:r>
      <w:r w:rsidR="00AD45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ы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Новосибирской области</w:t>
      </w:r>
      <w:r w:rsidR="006810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 объемом финансирования </w:t>
      </w:r>
      <w:r w:rsidR="00681071" w:rsidRPr="00BC37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="00C774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93</w:t>
      </w:r>
      <w:r w:rsidR="00681071" w:rsidRPr="00BC37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="00DE46B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</w:t>
      </w:r>
      <w:r w:rsidR="00C774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29</w:t>
      </w:r>
      <w:r w:rsidR="00681071" w:rsidRPr="00BC37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="00DE46B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</w:t>
      </w:r>
      <w:r w:rsidR="00E264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</w:t>
      </w:r>
      <w:r w:rsidR="00C774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="00681071" w:rsidRPr="00BC37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E264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</w:t>
      </w:r>
      <w:r w:rsidR="00681071" w:rsidRPr="00BC37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тыс.</w:t>
      </w:r>
      <w:r w:rsidR="00E22A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681071" w:rsidRPr="00BC37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руб. (1</w:t>
      </w:r>
      <w:r w:rsidR="00BC3771" w:rsidRPr="00BC37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</w:t>
      </w:r>
      <w:r w:rsidR="00C774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</w:t>
      </w:r>
      <w:r w:rsidR="00681071" w:rsidRPr="00BC37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C774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="00681071" w:rsidRPr="00BC37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% к уровню 202</w:t>
      </w:r>
      <w:r w:rsidR="00C774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="00681071" w:rsidRPr="00BC37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года).</w:t>
      </w:r>
      <w:r w:rsidRPr="00BC37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681071" w:rsidRPr="00BC37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</w:t>
      </w:r>
      <w:r w:rsidRPr="00BC37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оля </w:t>
      </w:r>
      <w:r w:rsidR="00681071" w:rsidRPr="00BC37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программных меропри</w:t>
      </w:r>
      <w:r w:rsidR="00681071" w:rsidRPr="00EF1C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ятий</w:t>
      </w:r>
      <w:r w:rsidRPr="00EF1C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общем объеме расходов областного бюджета Новосибирской области у</w:t>
      </w:r>
      <w:r w:rsidR="00C774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велич</w:t>
      </w:r>
      <w:r w:rsidRPr="00EF1C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илась </w:t>
      </w:r>
      <w:r w:rsidR="00586D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сравнению с 202</w:t>
      </w:r>
      <w:r w:rsidR="00C774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="00586D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годом </w:t>
      </w:r>
      <w:r w:rsidRPr="00EF1C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 9</w:t>
      </w:r>
      <w:r w:rsidR="00C774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Pr="00EF1C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C774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Pr="00EF1C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% до 9</w:t>
      </w:r>
      <w:r w:rsidR="00EF1CD9" w:rsidRPr="00EF1C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Pr="00EF1C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C774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</w:t>
      </w:r>
      <w:r w:rsidRPr="00EF1C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%</w:t>
      </w:r>
      <w:r w:rsidR="00681071" w:rsidRPr="00EF1C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="00681071" w:rsidRPr="000D13D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Расходы непрограммного характера </w:t>
      </w:r>
      <w:r w:rsidR="003560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исполнены в объеме 22 6</w:t>
      </w:r>
      <w:r w:rsidR="00C774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54</w:t>
      </w:r>
      <w:r w:rsidR="003560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="003B1E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478</w:t>
      </w:r>
      <w:r w:rsidR="003560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3B1E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="003560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тыс.</w:t>
      </w:r>
      <w:r w:rsidR="00E22A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3560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руб. (</w:t>
      </w:r>
      <w:r w:rsidR="00C774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99</w:t>
      </w:r>
      <w:r w:rsidR="003560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C774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</w:t>
      </w:r>
      <w:r w:rsidR="003560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% к уровню 202</w:t>
      </w:r>
      <w:r w:rsidR="00C774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="003560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года). </w:t>
      </w:r>
    </w:p>
    <w:p w:rsidR="003862DE" w:rsidRDefault="00A95A98" w:rsidP="00A95A98">
      <w:pPr>
        <w:spacing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87F8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Основная доля расходов </w:t>
      </w:r>
      <w:r w:rsidR="00681071" w:rsidRPr="00287F8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областного бюджета Новосибирской области </w:t>
      </w:r>
      <w:r w:rsidRPr="00287F8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приходится на </w:t>
      </w:r>
      <w:r w:rsidR="006B1CF0" w:rsidRPr="00287F8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финансирование мероприятий </w:t>
      </w:r>
      <w:r w:rsidRPr="00287F8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государственн</w:t>
      </w:r>
      <w:r w:rsidR="006B1CF0" w:rsidRPr="00287F8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ой</w:t>
      </w:r>
      <w:r w:rsidRPr="00287F8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программ</w:t>
      </w:r>
      <w:r w:rsidR="006B1CF0" w:rsidRPr="00287F8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ы</w:t>
      </w:r>
      <w:r w:rsidRPr="00287F8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Новосибирской области «Развитие образования</w:t>
      </w:r>
      <w:r w:rsidR="0008250A" w:rsidRPr="00287F8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создание условий для социализации </w:t>
      </w:r>
      <w:r w:rsidR="0008250A" w:rsidRPr="00287F8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детей и учащейся молодежи в Новосибирской области</w:t>
      </w:r>
      <w:r w:rsidRPr="00287F8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 (</w:t>
      </w:r>
      <w:r w:rsidR="0017161E" w:rsidRPr="00287F8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="00DE46BE" w:rsidRPr="00287F8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Pr="00287F8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287F8B" w:rsidRPr="00287F8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Pr="00287F8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%), </w:t>
      </w:r>
      <w:r w:rsidR="00287F8B" w:rsidRPr="00287F8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государственной программы Новосибирской области «Развитие здравоохранения Новосибирской области» (17,6%), </w:t>
      </w:r>
      <w:r w:rsidR="0008250A" w:rsidRPr="00287F8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государственн</w:t>
      </w:r>
      <w:r w:rsidR="006B1CF0" w:rsidRPr="00287F8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ой</w:t>
      </w:r>
      <w:r w:rsidR="0008250A" w:rsidRPr="00287F8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программ</w:t>
      </w:r>
      <w:r w:rsidR="006B1CF0" w:rsidRPr="00287F8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ы</w:t>
      </w:r>
      <w:r w:rsidR="0008250A" w:rsidRPr="00287F8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Новосибирской области</w:t>
      </w:r>
      <w:r w:rsidRPr="00287F8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«Социальная поддержка</w:t>
      </w:r>
      <w:r w:rsidR="0008250A" w:rsidRPr="00287F8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Новосибирской области</w:t>
      </w:r>
      <w:r w:rsidRPr="00287F8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 (1</w:t>
      </w:r>
      <w:r w:rsidR="00287F8B" w:rsidRPr="00287F8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Pr="00287F8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287F8B" w:rsidRPr="00287F8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</w:t>
      </w:r>
      <w:r w:rsidRPr="00287F8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%), </w:t>
      </w:r>
      <w:r w:rsidR="0017161E" w:rsidRPr="00287F8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государственной программы Новосибирской области «Управление финансами в Новосибирской области» (</w:t>
      </w:r>
      <w:r w:rsidR="00997EF7" w:rsidRPr="00287F8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10</w:t>
      </w:r>
      <w:r w:rsidR="0017161E" w:rsidRPr="00287F8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287F8B" w:rsidRPr="00287F8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="0017161E" w:rsidRPr="00287F8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%)</w:t>
      </w:r>
      <w:r w:rsidR="001716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</w:t>
      </w:r>
      <w:r w:rsidR="000825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государственн</w:t>
      </w:r>
      <w:r w:rsidR="006B1C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ой</w:t>
      </w:r>
      <w:r w:rsidR="000825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программ</w:t>
      </w:r>
      <w:r w:rsidR="006B1C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ы</w:t>
      </w:r>
      <w:r w:rsidR="000825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Новосибирской области</w:t>
      </w:r>
      <w:r w:rsidRPr="00A95A9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«Развитие автомобильных дорог</w:t>
      </w:r>
      <w:r w:rsidR="000825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регионального, межмуниципального и местного значения в Новосибирской области</w:t>
      </w:r>
      <w:r w:rsidRPr="00A95A9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 (</w:t>
      </w:r>
      <w:r w:rsidR="00287F8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</w:t>
      </w:r>
      <w:r w:rsidRPr="00A95A9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287F8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Pr="00A95A9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%).</w:t>
      </w:r>
    </w:p>
    <w:p w:rsidR="0032240A" w:rsidRDefault="00F73207" w:rsidP="00E04A1A">
      <w:pPr>
        <w:autoSpaceDE w:val="0"/>
        <w:autoSpaceDN w:val="0"/>
        <w:adjustRightInd w:val="0"/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32240A">
        <w:rPr>
          <w:rFonts w:ascii="Times New Roman" w:hAnsi="Times New Roman" w:cs="Times New Roman"/>
          <w:sz w:val="28"/>
          <w:szCs w:val="28"/>
        </w:rPr>
        <w:t>сполнение государственн</w:t>
      </w:r>
      <w:r>
        <w:rPr>
          <w:rFonts w:ascii="Times New Roman" w:hAnsi="Times New Roman" w:cs="Times New Roman"/>
          <w:sz w:val="28"/>
          <w:szCs w:val="28"/>
        </w:rPr>
        <w:t>ых</w:t>
      </w:r>
      <w:r w:rsidR="0032240A">
        <w:rPr>
          <w:rFonts w:ascii="Times New Roman" w:hAnsi="Times New Roman" w:cs="Times New Roman"/>
          <w:sz w:val="28"/>
          <w:szCs w:val="28"/>
        </w:rPr>
        <w:t xml:space="preserve"> программ Новосибирской области </w:t>
      </w:r>
      <w:r>
        <w:rPr>
          <w:rFonts w:ascii="Times New Roman" w:hAnsi="Times New Roman" w:cs="Times New Roman"/>
          <w:sz w:val="28"/>
          <w:szCs w:val="28"/>
        </w:rPr>
        <w:t>за 202</w:t>
      </w:r>
      <w:r w:rsidR="00E264A7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 составило </w:t>
      </w:r>
      <w:r w:rsidRPr="00844658">
        <w:rPr>
          <w:rFonts w:ascii="Times New Roman" w:hAnsi="Times New Roman" w:cs="Times New Roman"/>
          <w:sz w:val="28"/>
          <w:szCs w:val="28"/>
        </w:rPr>
        <w:t xml:space="preserve">от </w:t>
      </w:r>
      <w:r w:rsidR="00A01D16" w:rsidRPr="00844658">
        <w:rPr>
          <w:rFonts w:ascii="Times New Roman" w:hAnsi="Times New Roman" w:cs="Times New Roman"/>
          <w:sz w:val="28"/>
          <w:szCs w:val="28"/>
        </w:rPr>
        <w:t>31,4% по государственной программе</w:t>
      </w:r>
      <w:r w:rsidR="00A01D16" w:rsidRPr="0084465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01D16" w:rsidRPr="00844658">
        <w:rPr>
          <w:rFonts w:ascii="Times New Roman" w:hAnsi="Times New Roman" w:cs="Times New Roman"/>
          <w:sz w:val="28"/>
          <w:szCs w:val="28"/>
        </w:rPr>
        <w:t xml:space="preserve">Новосибирской области «Комплексное развитие сельских территорий в Новосибирской области» до </w:t>
      </w:r>
      <w:r w:rsidR="00E264A7">
        <w:rPr>
          <w:rFonts w:ascii="Times New Roman" w:hAnsi="Times New Roman" w:cs="Times New Roman"/>
          <w:sz w:val="28"/>
          <w:szCs w:val="28"/>
        </w:rPr>
        <w:t>99</w:t>
      </w:r>
      <w:r w:rsidR="00A01D16" w:rsidRPr="00844658">
        <w:rPr>
          <w:rFonts w:ascii="Times New Roman" w:hAnsi="Times New Roman" w:cs="Times New Roman"/>
          <w:sz w:val="28"/>
          <w:szCs w:val="28"/>
        </w:rPr>
        <w:t>,</w:t>
      </w:r>
      <w:r w:rsidR="00E264A7">
        <w:rPr>
          <w:rFonts w:ascii="Times New Roman" w:hAnsi="Times New Roman" w:cs="Times New Roman"/>
          <w:sz w:val="28"/>
          <w:szCs w:val="28"/>
        </w:rPr>
        <w:t>7</w:t>
      </w:r>
      <w:r w:rsidR="00A01D16" w:rsidRPr="00844658">
        <w:rPr>
          <w:rFonts w:ascii="Times New Roman" w:hAnsi="Times New Roman" w:cs="Times New Roman"/>
          <w:sz w:val="28"/>
          <w:szCs w:val="28"/>
        </w:rPr>
        <w:t xml:space="preserve">% по </w:t>
      </w:r>
      <w:r w:rsidR="001C2800" w:rsidRPr="00844658">
        <w:rPr>
          <w:rFonts w:ascii="Times New Roman" w:hAnsi="Times New Roman" w:cs="Times New Roman"/>
          <w:sz w:val="28"/>
          <w:szCs w:val="28"/>
        </w:rPr>
        <w:t>государственн</w:t>
      </w:r>
      <w:r w:rsidR="00E264A7">
        <w:rPr>
          <w:rFonts w:ascii="Times New Roman" w:hAnsi="Times New Roman" w:cs="Times New Roman"/>
          <w:sz w:val="28"/>
          <w:szCs w:val="28"/>
        </w:rPr>
        <w:t>ой</w:t>
      </w:r>
      <w:r w:rsidR="00A01D16" w:rsidRPr="00844658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E264A7">
        <w:rPr>
          <w:rFonts w:ascii="Times New Roman" w:hAnsi="Times New Roman" w:cs="Times New Roman"/>
          <w:sz w:val="28"/>
          <w:szCs w:val="28"/>
        </w:rPr>
        <w:t>е</w:t>
      </w:r>
      <w:r w:rsidR="00A01D16" w:rsidRPr="0084465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01D16" w:rsidRPr="00844658">
        <w:rPr>
          <w:rFonts w:ascii="Times New Roman" w:hAnsi="Times New Roman" w:cs="Times New Roman"/>
          <w:sz w:val="28"/>
          <w:szCs w:val="28"/>
        </w:rPr>
        <w:t>Новосибирской области «Развитие государственной молодежной политики Новосибирской области</w:t>
      </w:r>
      <w:r w:rsidR="00E264A7">
        <w:rPr>
          <w:rFonts w:ascii="Times New Roman" w:hAnsi="Times New Roman" w:cs="Times New Roman"/>
          <w:sz w:val="28"/>
          <w:szCs w:val="28"/>
        </w:rPr>
        <w:t>»</w:t>
      </w:r>
      <w:r w:rsidR="0032240A" w:rsidRPr="00844658">
        <w:rPr>
          <w:rFonts w:ascii="Times New Roman" w:hAnsi="Times New Roman" w:cs="Times New Roman"/>
          <w:sz w:val="28"/>
          <w:szCs w:val="28"/>
        </w:rPr>
        <w:t>.</w:t>
      </w:r>
      <w:r w:rsidR="0032240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35191" w:rsidRPr="00525F80" w:rsidRDefault="0032240A" w:rsidP="00E04A1A">
      <w:pPr>
        <w:spacing w:after="12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624EE8">
        <w:rPr>
          <w:rFonts w:ascii="Times New Roman" w:hAnsi="Times New Roman" w:cs="Times New Roman"/>
          <w:sz w:val="28"/>
          <w:szCs w:val="28"/>
        </w:rPr>
        <w:t>недостаточно высоком</w:t>
      </w:r>
      <w:r>
        <w:rPr>
          <w:rFonts w:ascii="Times New Roman" w:hAnsi="Times New Roman" w:cs="Times New Roman"/>
          <w:sz w:val="28"/>
          <w:szCs w:val="28"/>
        </w:rPr>
        <w:t xml:space="preserve"> уровне сложилось исполнение</w:t>
      </w:r>
      <w:r w:rsidR="00D205AB" w:rsidRPr="003862DE">
        <w:rPr>
          <w:rFonts w:ascii="Times New Roman" w:hAnsi="Times New Roman" w:cs="Times New Roman"/>
          <w:sz w:val="28"/>
          <w:szCs w:val="28"/>
        </w:rPr>
        <w:t xml:space="preserve"> </w:t>
      </w:r>
      <w:r w:rsidR="00C9161B" w:rsidRPr="003862DE">
        <w:rPr>
          <w:rFonts w:ascii="Times New Roman" w:hAnsi="Times New Roman" w:cs="Times New Roman"/>
          <w:sz w:val="28"/>
          <w:szCs w:val="28"/>
        </w:rPr>
        <w:t>государственн</w:t>
      </w:r>
      <w:r>
        <w:rPr>
          <w:rFonts w:ascii="Times New Roman" w:hAnsi="Times New Roman" w:cs="Times New Roman"/>
          <w:sz w:val="28"/>
          <w:szCs w:val="28"/>
        </w:rPr>
        <w:t>ых</w:t>
      </w:r>
      <w:r w:rsidR="00C9161B" w:rsidRPr="003862DE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C9161B" w:rsidRPr="003862D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9161B" w:rsidRPr="003862DE">
        <w:rPr>
          <w:rFonts w:ascii="Times New Roman" w:hAnsi="Times New Roman" w:cs="Times New Roman"/>
          <w:sz w:val="28"/>
          <w:szCs w:val="28"/>
        </w:rPr>
        <w:t xml:space="preserve">Новосибирской </w:t>
      </w:r>
      <w:r w:rsidR="00C9161B" w:rsidRPr="001C2800">
        <w:rPr>
          <w:rFonts w:ascii="Times New Roman" w:hAnsi="Times New Roman" w:cs="Times New Roman"/>
          <w:sz w:val="28"/>
          <w:szCs w:val="28"/>
        </w:rPr>
        <w:t xml:space="preserve">области </w:t>
      </w:r>
      <w:r w:rsidR="00E264A7" w:rsidRPr="001C2800">
        <w:rPr>
          <w:rFonts w:ascii="Times New Roman" w:hAnsi="Times New Roman" w:cs="Times New Roman"/>
          <w:sz w:val="28"/>
          <w:szCs w:val="28"/>
        </w:rPr>
        <w:t xml:space="preserve">«Развитие физической культуры и спорта в Новосибирской области» </w:t>
      </w:r>
      <w:r w:rsidR="00E264A7" w:rsidRPr="001C2800">
        <w:rPr>
          <w:rFonts w:ascii="Times New Roman" w:eastAsia="Times New Roman" w:hAnsi="Times New Roman" w:cs="Times New Roman"/>
          <w:sz w:val="28"/>
          <w:szCs w:val="20"/>
          <w:lang w:eastAsia="ru-RU"/>
        </w:rPr>
        <w:t>–</w:t>
      </w:r>
      <w:r w:rsidR="00E264A7" w:rsidRPr="001C2800">
        <w:rPr>
          <w:rFonts w:ascii="Times New Roman" w:hAnsi="Times New Roman" w:cs="Times New Roman"/>
          <w:sz w:val="28"/>
          <w:szCs w:val="28"/>
        </w:rPr>
        <w:t xml:space="preserve"> </w:t>
      </w:r>
      <w:r w:rsidR="00E264A7">
        <w:rPr>
          <w:rFonts w:ascii="Times New Roman" w:hAnsi="Times New Roman" w:cs="Times New Roman"/>
          <w:sz w:val="28"/>
          <w:szCs w:val="28"/>
        </w:rPr>
        <w:t>78</w:t>
      </w:r>
      <w:r w:rsidR="00E264A7" w:rsidRPr="001C2800">
        <w:rPr>
          <w:rFonts w:ascii="Times New Roman" w:hAnsi="Times New Roman" w:cs="Times New Roman"/>
          <w:sz w:val="28"/>
          <w:szCs w:val="28"/>
        </w:rPr>
        <w:t>,</w:t>
      </w:r>
      <w:r w:rsidR="00E264A7">
        <w:rPr>
          <w:rFonts w:ascii="Times New Roman" w:hAnsi="Times New Roman" w:cs="Times New Roman"/>
          <w:sz w:val="28"/>
          <w:szCs w:val="28"/>
        </w:rPr>
        <w:t>7</w:t>
      </w:r>
      <w:r w:rsidR="00E264A7" w:rsidRPr="001C2800">
        <w:rPr>
          <w:rFonts w:ascii="Times New Roman" w:hAnsi="Times New Roman" w:cs="Times New Roman"/>
          <w:sz w:val="28"/>
          <w:szCs w:val="28"/>
        </w:rPr>
        <w:t xml:space="preserve">%, </w:t>
      </w:r>
      <w:r w:rsidR="00DB328A" w:rsidRPr="001C2800">
        <w:rPr>
          <w:rFonts w:ascii="Times New Roman" w:hAnsi="Times New Roman" w:cs="Times New Roman"/>
          <w:sz w:val="28"/>
          <w:szCs w:val="28"/>
        </w:rPr>
        <w:t xml:space="preserve">«Развитие сельского хозяйства и регулирование рынков сельскохозяйственной продукции, сырья и продовольствия в Новосибирской области» </w:t>
      </w:r>
      <w:r w:rsidR="003417B1" w:rsidRPr="001C2800">
        <w:rPr>
          <w:rFonts w:ascii="Times New Roman" w:eastAsia="Times New Roman" w:hAnsi="Times New Roman" w:cs="Times New Roman"/>
          <w:sz w:val="28"/>
          <w:szCs w:val="20"/>
          <w:lang w:eastAsia="ru-RU"/>
        </w:rPr>
        <w:t>–</w:t>
      </w:r>
      <w:r w:rsidR="00DB328A" w:rsidRPr="001C2800">
        <w:rPr>
          <w:rFonts w:ascii="Times New Roman" w:hAnsi="Times New Roman" w:cs="Times New Roman"/>
          <w:sz w:val="28"/>
          <w:szCs w:val="28"/>
        </w:rPr>
        <w:t xml:space="preserve"> </w:t>
      </w:r>
      <w:r w:rsidR="00E264A7">
        <w:rPr>
          <w:rFonts w:ascii="Times New Roman" w:hAnsi="Times New Roman" w:cs="Times New Roman"/>
          <w:sz w:val="28"/>
          <w:szCs w:val="28"/>
        </w:rPr>
        <w:t>78</w:t>
      </w:r>
      <w:r w:rsidR="00DB328A" w:rsidRPr="001C2800">
        <w:rPr>
          <w:rFonts w:ascii="Times New Roman" w:hAnsi="Times New Roman" w:cs="Times New Roman"/>
          <w:sz w:val="28"/>
          <w:szCs w:val="28"/>
        </w:rPr>
        <w:t>,</w:t>
      </w:r>
      <w:r w:rsidR="00E264A7">
        <w:rPr>
          <w:rFonts w:ascii="Times New Roman" w:hAnsi="Times New Roman" w:cs="Times New Roman"/>
          <w:sz w:val="28"/>
          <w:szCs w:val="28"/>
        </w:rPr>
        <w:t>5</w:t>
      </w:r>
      <w:r w:rsidR="00DB328A" w:rsidRPr="001C2800">
        <w:rPr>
          <w:rFonts w:ascii="Times New Roman" w:hAnsi="Times New Roman" w:cs="Times New Roman"/>
          <w:sz w:val="28"/>
          <w:szCs w:val="28"/>
        </w:rPr>
        <w:t xml:space="preserve">%, </w:t>
      </w:r>
      <w:r w:rsidR="00A01D16" w:rsidRPr="001C2800">
        <w:rPr>
          <w:rFonts w:ascii="Times New Roman" w:hAnsi="Times New Roman" w:cs="Times New Roman"/>
          <w:sz w:val="28"/>
          <w:szCs w:val="28"/>
        </w:rPr>
        <w:t xml:space="preserve">«Повышение безопасности дорожного движения на автомобильных дорогах и обеспечение безопасности населения на транспорте в Новосибирской области» </w:t>
      </w:r>
      <w:r w:rsidR="00A01D16" w:rsidRPr="001C2800">
        <w:rPr>
          <w:rFonts w:ascii="Times New Roman" w:eastAsia="Times New Roman" w:hAnsi="Times New Roman" w:cs="Times New Roman"/>
          <w:sz w:val="28"/>
          <w:szCs w:val="20"/>
          <w:lang w:eastAsia="ru-RU"/>
        </w:rPr>
        <w:t>–</w:t>
      </w:r>
      <w:r w:rsidR="00A01D16" w:rsidRPr="001C2800">
        <w:rPr>
          <w:rFonts w:ascii="Times New Roman" w:hAnsi="Times New Roman" w:cs="Times New Roman"/>
          <w:sz w:val="28"/>
          <w:szCs w:val="28"/>
        </w:rPr>
        <w:t xml:space="preserve"> 77,</w:t>
      </w:r>
      <w:r w:rsidR="00E264A7">
        <w:rPr>
          <w:rFonts w:ascii="Times New Roman" w:hAnsi="Times New Roman" w:cs="Times New Roman"/>
          <w:sz w:val="28"/>
          <w:szCs w:val="28"/>
        </w:rPr>
        <w:t>4</w:t>
      </w:r>
      <w:r w:rsidR="00A01D16" w:rsidRPr="001C2800">
        <w:rPr>
          <w:rFonts w:ascii="Times New Roman" w:hAnsi="Times New Roman" w:cs="Times New Roman"/>
          <w:sz w:val="28"/>
          <w:szCs w:val="28"/>
        </w:rPr>
        <w:t xml:space="preserve">%, </w:t>
      </w:r>
      <w:r w:rsidR="00DB328A" w:rsidRPr="001C2800">
        <w:rPr>
          <w:rFonts w:ascii="Times New Roman" w:hAnsi="Times New Roman" w:cs="Times New Roman"/>
          <w:sz w:val="28"/>
          <w:szCs w:val="28"/>
        </w:rPr>
        <w:t xml:space="preserve">«Жилищно-коммунальное хозяйство Новосибирской области» </w:t>
      </w:r>
      <w:r w:rsidR="003417B1" w:rsidRPr="001C2800">
        <w:rPr>
          <w:rFonts w:ascii="Times New Roman" w:eastAsia="Times New Roman" w:hAnsi="Times New Roman" w:cs="Times New Roman"/>
          <w:sz w:val="28"/>
          <w:szCs w:val="20"/>
          <w:lang w:eastAsia="ru-RU"/>
        </w:rPr>
        <w:t>–</w:t>
      </w:r>
      <w:r w:rsidR="00DB328A" w:rsidRPr="001C2800">
        <w:rPr>
          <w:rFonts w:ascii="Times New Roman" w:hAnsi="Times New Roman" w:cs="Times New Roman"/>
          <w:sz w:val="28"/>
          <w:szCs w:val="28"/>
        </w:rPr>
        <w:t xml:space="preserve"> </w:t>
      </w:r>
      <w:r w:rsidR="00287F8B" w:rsidRPr="001C2800">
        <w:rPr>
          <w:rFonts w:ascii="Times New Roman" w:hAnsi="Times New Roman" w:cs="Times New Roman"/>
          <w:sz w:val="28"/>
          <w:szCs w:val="28"/>
        </w:rPr>
        <w:t>7</w:t>
      </w:r>
      <w:r w:rsidR="00E264A7">
        <w:rPr>
          <w:rFonts w:ascii="Times New Roman" w:hAnsi="Times New Roman" w:cs="Times New Roman"/>
          <w:sz w:val="28"/>
          <w:szCs w:val="28"/>
        </w:rPr>
        <w:t>6</w:t>
      </w:r>
      <w:r w:rsidR="003417B1" w:rsidRPr="001C2800">
        <w:rPr>
          <w:rFonts w:ascii="Times New Roman" w:hAnsi="Times New Roman" w:cs="Times New Roman"/>
          <w:sz w:val="28"/>
          <w:szCs w:val="28"/>
        </w:rPr>
        <w:t>,</w:t>
      </w:r>
      <w:r w:rsidR="00E264A7">
        <w:rPr>
          <w:rFonts w:ascii="Times New Roman" w:hAnsi="Times New Roman" w:cs="Times New Roman"/>
          <w:sz w:val="28"/>
          <w:szCs w:val="28"/>
        </w:rPr>
        <w:t>5</w:t>
      </w:r>
      <w:r w:rsidR="00DB328A" w:rsidRPr="001C2800">
        <w:rPr>
          <w:rFonts w:ascii="Times New Roman" w:hAnsi="Times New Roman" w:cs="Times New Roman"/>
          <w:sz w:val="28"/>
          <w:szCs w:val="28"/>
        </w:rPr>
        <w:t xml:space="preserve">%, </w:t>
      </w:r>
      <w:r w:rsidR="003862DE" w:rsidRPr="001C2800">
        <w:rPr>
          <w:rFonts w:ascii="Times New Roman" w:hAnsi="Times New Roman" w:cs="Times New Roman"/>
          <w:sz w:val="28"/>
          <w:szCs w:val="28"/>
        </w:rPr>
        <w:t xml:space="preserve">«Развитие системы обращения с отходами производства и потребления в Новосибирской области» </w:t>
      </w:r>
      <w:r w:rsidR="001B79D7" w:rsidRPr="001C2800">
        <w:rPr>
          <w:rFonts w:ascii="Times New Roman" w:eastAsia="Times New Roman" w:hAnsi="Times New Roman" w:cs="Times New Roman"/>
          <w:sz w:val="28"/>
          <w:szCs w:val="20"/>
          <w:lang w:eastAsia="ru-RU"/>
        </w:rPr>
        <w:t>–</w:t>
      </w:r>
      <w:r w:rsidR="003862DE" w:rsidRPr="001C2800">
        <w:rPr>
          <w:rFonts w:ascii="Times New Roman" w:hAnsi="Times New Roman" w:cs="Times New Roman"/>
          <w:sz w:val="28"/>
          <w:szCs w:val="28"/>
        </w:rPr>
        <w:t xml:space="preserve"> </w:t>
      </w:r>
      <w:r w:rsidR="00A01D16" w:rsidRPr="001C2800">
        <w:rPr>
          <w:rFonts w:ascii="Times New Roman" w:hAnsi="Times New Roman" w:cs="Times New Roman"/>
          <w:sz w:val="28"/>
          <w:szCs w:val="28"/>
        </w:rPr>
        <w:t>75,0</w:t>
      </w:r>
      <w:r w:rsidR="00E22AAB" w:rsidRPr="001C2800">
        <w:rPr>
          <w:rFonts w:ascii="Times New Roman" w:hAnsi="Times New Roman" w:cs="Times New Roman"/>
          <w:sz w:val="28"/>
          <w:szCs w:val="28"/>
        </w:rPr>
        <w:t>%</w:t>
      </w:r>
      <w:r w:rsidR="00E264A7">
        <w:rPr>
          <w:rFonts w:ascii="Times New Roman" w:hAnsi="Times New Roman" w:cs="Times New Roman"/>
          <w:sz w:val="28"/>
          <w:szCs w:val="28"/>
        </w:rPr>
        <w:t xml:space="preserve">, «Развитие туризма в Новосибирской области» </w:t>
      </w:r>
      <w:r w:rsidR="00E264A7" w:rsidRPr="00E264A7">
        <w:rPr>
          <w:rFonts w:ascii="Times New Roman" w:eastAsia="Times New Roman" w:hAnsi="Times New Roman" w:cs="Times New Roman"/>
          <w:sz w:val="28"/>
          <w:szCs w:val="20"/>
          <w:lang w:eastAsia="ru-RU"/>
        </w:rPr>
        <w:t>– 69,6%</w:t>
      </w:r>
      <w:r w:rsidR="003862DE" w:rsidRPr="00E264A7">
        <w:rPr>
          <w:rFonts w:ascii="Times New Roman" w:hAnsi="Times New Roman" w:cs="Times New Roman"/>
          <w:sz w:val="28"/>
          <w:szCs w:val="28"/>
        </w:rPr>
        <w:t>.</w:t>
      </w:r>
      <w:r w:rsidR="00482386" w:rsidRPr="003862D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B1CF0" w:rsidRPr="00315EFF" w:rsidRDefault="006B1CF0" w:rsidP="006B1CF0">
      <w:pPr>
        <w:autoSpaceDE w:val="0"/>
        <w:autoSpaceDN w:val="0"/>
        <w:adjustRightInd w:val="0"/>
        <w:spacing w:after="12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6E13">
        <w:rPr>
          <w:rFonts w:ascii="Times New Roman" w:hAnsi="Times New Roman" w:cs="Times New Roman"/>
          <w:sz w:val="28"/>
          <w:szCs w:val="28"/>
        </w:rPr>
        <w:t xml:space="preserve">Остается </w:t>
      </w:r>
      <w:r w:rsidRPr="00DF6E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ряд нерешенных проблем в сферах жилищно-коммунального хозяйства, дорожного строительства, </w:t>
      </w:r>
      <w:r w:rsidR="00DF6E13">
        <w:rPr>
          <w:rFonts w:ascii="Times New Roman" w:eastAsia="Times New Roman" w:hAnsi="Times New Roman" w:cs="Times New Roman"/>
          <w:sz w:val="28"/>
          <w:szCs w:val="28"/>
          <w:lang w:eastAsia="ru-RU"/>
        </w:rPr>
        <w:t>здравоохранени</w:t>
      </w:r>
      <w:r w:rsidR="003417B1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DF6E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DF6E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социально-культурной сфере, </w:t>
      </w:r>
      <w:r w:rsidR="00EE09EF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первую очередь</w:t>
      </w:r>
      <w:r w:rsidRPr="00DF6E13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сельских территориях и, как следствие, обращение избирателей к депутатам Законодательного Собрания Новосибирской области о неудовлетворительном состоянии объектов инфраструктуры</w:t>
      </w:r>
      <w:r w:rsidRPr="00315EFF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прежде всего</w:t>
      </w:r>
      <w:r w:rsidR="003417B1" w:rsidRPr="00315EF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315E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сфере газификации и обеспечения населения качественной питьевой водой. </w:t>
      </w:r>
      <w:r w:rsidR="0095268D" w:rsidRPr="00315EFF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315EFF">
        <w:rPr>
          <w:rFonts w:ascii="Times New Roman" w:eastAsia="Times New Roman" w:hAnsi="Times New Roman" w:cs="Times New Roman"/>
          <w:sz w:val="28"/>
          <w:szCs w:val="28"/>
          <w:lang w:eastAsia="ru-RU"/>
        </w:rPr>
        <w:t>о итогам 202</w:t>
      </w:r>
      <w:r w:rsidR="0095268D" w:rsidRPr="00315EFF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315E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="00624E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сложился низкий </w:t>
      </w:r>
      <w:r w:rsidRPr="00315E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уровень исполнения </w:t>
      </w:r>
      <w:r w:rsidR="00DC4C6A" w:rsidRPr="00315E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расходов </w:t>
      </w:r>
      <w:r w:rsidR="0095268D" w:rsidRPr="00315EFF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данным направлениям</w:t>
      </w:r>
      <w:r w:rsidR="00624EE8">
        <w:rPr>
          <w:rFonts w:ascii="Times New Roman" w:eastAsia="Times New Roman" w:hAnsi="Times New Roman" w:cs="Times New Roman"/>
          <w:sz w:val="28"/>
          <w:szCs w:val="28"/>
          <w:lang w:eastAsia="ru-RU"/>
        </w:rPr>
        <w:t>: по</w:t>
      </w:r>
      <w:r w:rsidR="00DC4C6A" w:rsidRPr="00315E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5268D" w:rsidRPr="00315E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проекту </w:t>
      </w:r>
      <w:r w:rsidR="00DC4C6A" w:rsidRPr="00315EF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95268D" w:rsidRPr="00315EF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г</w:t>
      </w:r>
      <w:r w:rsidR="00DC4C6A" w:rsidRPr="00315EFF">
        <w:rPr>
          <w:rFonts w:ascii="Times New Roman" w:eastAsia="Times New Roman" w:hAnsi="Times New Roman" w:cs="Times New Roman"/>
          <w:sz w:val="28"/>
          <w:szCs w:val="28"/>
          <w:lang w:eastAsia="ru-RU"/>
        </w:rPr>
        <w:t>аз</w:t>
      </w:r>
      <w:r w:rsidR="0095268D" w:rsidRPr="00315EFF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оснабжения</w:t>
      </w:r>
      <w:r w:rsidR="00DC4C6A" w:rsidRPr="00315E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1B79D7" w:rsidRPr="00315EFF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95268D" w:rsidRPr="00315EFF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DC4C6A" w:rsidRPr="00315EF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95268D" w:rsidRPr="00315EFF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DC4C6A" w:rsidRPr="00315EFF">
        <w:rPr>
          <w:rFonts w:ascii="Times New Roman" w:eastAsia="Times New Roman" w:hAnsi="Times New Roman" w:cs="Times New Roman"/>
          <w:sz w:val="28"/>
          <w:szCs w:val="28"/>
          <w:lang w:eastAsia="ru-RU"/>
        </w:rPr>
        <w:t>%</w:t>
      </w:r>
      <w:r w:rsidR="001B79D7" w:rsidRPr="00315EFF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95268D" w:rsidRPr="00315EFF">
        <w:rPr>
          <w:rFonts w:ascii="Times New Roman" w:eastAsia="Times New Roman" w:hAnsi="Times New Roman" w:cs="Times New Roman"/>
          <w:sz w:val="28"/>
          <w:szCs w:val="28"/>
          <w:lang w:eastAsia="ru-RU"/>
        </w:rPr>
        <w:t>, региональному проекту</w:t>
      </w:r>
      <w:r w:rsidR="00AB2D16" w:rsidRPr="00315E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«Чистая вода» </w:t>
      </w:r>
      <w:r w:rsidR="001B79D7" w:rsidRPr="00315EFF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95268D" w:rsidRPr="00315EFF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5D2266" w:rsidRPr="00315EFF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AB2D16" w:rsidRPr="00315EF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95268D" w:rsidRPr="00315EFF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AB2D16" w:rsidRPr="00315EFF">
        <w:rPr>
          <w:rFonts w:ascii="Times New Roman" w:eastAsia="Times New Roman" w:hAnsi="Times New Roman" w:cs="Times New Roman"/>
          <w:sz w:val="28"/>
          <w:szCs w:val="28"/>
          <w:lang w:eastAsia="ru-RU"/>
        </w:rPr>
        <w:t>%</w:t>
      </w:r>
      <w:r w:rsidR="001B79D7" w:rsidRPr="00315EFF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315EFF" w:rsidRPr="00315E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315EFF" w:rsidRPr="00315EF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проекту «Строительство и реконструкция объектов централизованных систем холодного водоснабжения и водоотведения» (44,6%) </w:t>
      </w:r>
      <w:r w:rsidR="00AB2D16" w:rsidRPr="00315EFF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государственной программы Новосибирской области «Жилищно-коммунальное хозяйство Новосибирской области»</w:t>
      </w:r>
      <w:r w:rsidR="0095268D" w:rsidRPr="00315EFF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проекту «Современный облик сельских территорий» (26,9%) государственной программы Новосибирской области «Комплексное развитие сельских территорий в Новосибирской области»</w:t>
      </w:r>
      <w:r w:rsidR="00AB2D16" w:rsidRPr="00315EF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C6760" w:rsidRDefault="00EE09EF" w:rsidP="006B1CF0">
      <w:pPr>
        <w:autoSpaceDE w:val="0"/>
        <w:autoSpaceDN w:val="0"/>
        <w:adjustRightInd w:val="0"/>
        <w:spacing w:after="12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315E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акже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E727C0" w:rsidRPr="00315E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низком уровне исполнен </w:t>
      </w:r>
      <w:r w:rsidR="00315EFF" w:rsidRPr="00315E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ряд мероприятий и направлений расходов областного бюджета Новосибирской области, в том числе таких как: </w:t>
      </w:r>
    </w:p>
    <w:p w:rsidR="00DC6760" w:rsidRPr="005A01A6" w:rsidRDefault="00DC6760" w:rsidP="006B1CF0">
      <w:pPr>
        <w:autoSpaceDE w:val="0"/>
        <w:autoSpaceDN w:val="0"/>
        <w:adjustRightInd w:val="0"/>
        <w:spacing w:after="12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A01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«Строительство и реконструкция образовательных организаций, реализующих программы общего образования» (7</w:t>
      </w:r>
      <w:r w:rsidR="00315EFF" w:rsidRPr="005A01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Pr="005A01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315EFF" w:rsidRPr="005A01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</w:t>
      </w:r>
      <w:r w:rsidRPr="005A01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%)</w:t>
      </w:r>
      <w:r w:rsidR="005A01A6" w:rsidRPr="005A01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</w:t>
      </w:r>
      <w:r w:rsidRPr="005A01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«Создание новых мест в общеобразовательных организациях в связи с ростом числа обучающихся,</w:t>
      </w:r>
      <w:r w:rsidR="0098601C" w:rsidRPr="005A01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вызванным демографическим фактором (несофинансируемая часть расходов</w:t>
      </w:r>
      <w:r w:rsidR="00315EFF" w:rsidRPr="005A01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плата концедента</w:t>
      </w:r>
      <w:r w:rsidR="005A01A6" w:rsidRPr="005A01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</w:t>
      </w:r>
      <w:r w:rsidR="00315EFF" w:rsidRPr="005A01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 (0,0%)</w:t>
      </w:r>
      <w:r w:rsidRPr="005A01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рамках </w:t>
      </w:r>
      <w:r w:rsidR="00315EFF" w:rsidRPr="005A01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государственной программы Новосибирской области </w:t>
      </w:r>
      <w:r w:rsidRPr="005A01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«Развитие образования, создание условий для социализации детей и учащейся молодежи в Новосибирской области»,  </w:t>
      </w:r>
    </w:p>
    <w:p w:rsidR="0098601C" w:rsidRPr="005A01A6" w:rsidRDefault="00315EFF" w:rsidP="006B1CF0">
      <w:pPr>
        <w:autoSpaceDE w:val="0"/>
        <w:autoSpaceDN w:val="0"/>
        <w:adjustRightInd w:val="0"/>
        <w:spacing w:after="12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A01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98601C" w:rsidRPr="005A01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«Реализация программ формирования современной городской среды (организация общественных пространств и дворовых территорий многоквартирных домов)» (62,9%) </w:t>
      </w:r>
      <w:r w:rsidRPr="005A01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государственной программы Новосибирской области</w:t>
      </w:r>
      <w:r w:rsidR="006C6025" w:rsidRPr="005A01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«Жилищно-коммунальное хозяйство Новосибирской области»</w:t>
      </w:r>
      <w:r w:rsidR="005A01A6" w:rsidRPr="005A01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</w:p>
    <w:p w:rsidR="009029FA" w:rsidRPr="005A01A6" w:rsidRDefault="005A01A6" w:rsidP="006B1CF0">
      <w:pPr>
        <w:autoSpaceDE w:val="0"/>
        <w:autoSpaceDN w:val="0"/>
        <w:adjustRightInd w:val="0"/>
        <w:spacing w:after="12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A01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r w:rsidR="009029FA" w:rsidRPr="005A01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роект «Спортивная инфраструктура» (</w:t>
      </w:r>
      <w:r w:rsidR="00E767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45</w:t>
      </w:r>
      <w:r w:rsidR="009029FA" w:rsidRPr="005A01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E767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</w:t>
      </w:r>
      <w:r w:rsidR="009029FA" w:rsidRPr="005A01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%) </w:t>
      </w:r>
      <w:r w:rsidRPr="005A01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государственной программы Новосибирской области</w:t>
      </w:r>
      <w:r w:rsidR="009029FA" w:rsidRPr="005A01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«Развитие физической культуры и спорта в Новосибирской области»</w:t>
      </w:r>
      <w:r w:rsidRPr="005A01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</w:p>
    <w:p w:rsidR="009E2BE7" w:rsidRPr="005A01A6" w:rsidRDefault="005A01A6" w:rsidP="006B1CF0">
      <w:pPr>
        <w:autoSpaceDE w:val="0"/>
        <w:autoSpaceDN w:val="0"/>
        <w:adjustRightInd w:val="0"/>
        <w:spacing w:after="12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A01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9E2BE7" w:rsidRPr="005A01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«Разработка ПСД на строительство объектов Новосибирского метрополитена (0,0%) </w:t>
      </w:r>
      <w:r w:rsidRPr="005A01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государственной программы Новосибирской области</w:t>
      </w:r>
      <w:r w:rsidR="009E2BE7" w:rsidRPr="005A01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«Обеспечение доступности услуг общественного пассажирского транспорта, в том числе Новосибирского метрополитена</w:t>
      </w:r>
      <w:r w:rsidR="00E775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9E2BE7" w:rsidRPr="005A01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для населения Новосибирской области»</w:t>
      </w:r>
      <w:r w:rsidRPr="005A01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</w:p>
    <w:p w:rsidR="00FA460C" w:rsidRPr="005A01A6" w:rsidRDefault="005A01A6" w:rsidP="006B1CF0">
      <w:pPr>
        <w:autoSpaceDE w:val="0"/>
        <w:autoSpaceDN w:val="0"/>
        <w:adjustRightInd w:val="0"/>
        <w:spacing w:after="12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A01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</w:t>
      </w:r>
      <w:r w:rsidR="00FA460C" w:rsidRPr="005A01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егиональный проект «Жилье» (0,0%) </w:t>
      </w:r>
      <w:r w:rsidRPr="005A01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государственной программы Новосибирской области</w:t>
      </w:r>
      <w:r w:rsidR="00FA460C" w:rsidRPr="005A01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«Стимулирование развития жилищного строительства в Новосибирской области»</w:t>
      </w:r>
      <w:r w:rsidRPr="005A01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</w:p>
    <w:p w:rsidR="00FA460C" w:rsidRPr="005A01A6" w:rsidRDefault="005A01A6" w:rsidP="006B1CF0">
      <w:pPr>
        <w:autoSpaceDE w:val="0"/>
        <w:autoSpaceDN w:val="0"/>
        <w:adjustRightInd w:val="0"/>
        <w:spacing w:after="12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A01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</w:t>
      </w:r>
      <w:r w:rsidR="00FA460C" w:rsidRPr="005A01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егиональный проект «Комплексная система обращения с твердыми коммунальными отходами Новосибирской области» (30,</w:t>
      </w:r>
      <w:r w:rsidR="00E767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="00FA460C" w:rsidRPr="005A01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%), «Проектирование и создание инфраструктуры в сфере обращения с твердыми коммунальными отходами» (4,5%) </w:t>
      </w:r>
      <w:r w:rsidRPr="005A01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государственной программы Новосибирской области</w:t>
      </w:r>
      <w:r w:rsidR="00FA460C" w:rsidRPr="005A01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«Развитие системы обращения с отходами производства и потребления в Новосибирской области»</w:t>
      </w:r>
      <w:r w:rsidRPr="005A01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</w:p>
    <w:p w:rsidR="009440F4" w:rsidRPr="005A01A6" w:rsidRDefault="009440F4" w:rsidP="006B1CF0">
      <w:pPr>
        <w:autoSpaceDE w:val="0"/>
        <w:autoSpaceDN w:val="0"/>
        <w:adjustRightInd w:val="0"/>
        <w:spacing w:after="12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A01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«Строительство и реконструкция объектов государственной собственности, относящихся к автомобильным дорогам регионального и межмуниципального значения и искусственных сооружений на них» (65,6%) </w:t>
      </w:r>
      <w:r w:rsidR="005A01A6" w:rsidRPr="005A01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государственной программы Новосибирской области</w:t>
      </w:r>
      <w:r w:rsidRPr="005A01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«Развитие автомобильных дорог регионального, межмуниципального и местного значения в Новосибирской области»</w:t>
      </w:r>
      <w:r w:rsidR="005A01A6" w:rsidRPr="005A01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EE52EC" w:rsidRPr="00902BE9" w:rsidRDefault="00EE52EC" w:rsidP="00342FB4">
      <w:pPr>
        <w:shd w:val="clear" w:color="auto" w:fill="FFFFFF"/>
        <w:spacing w:after="12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C2D75">
        <w:rPr>
          <w:rFonts w:ascii="Times New Roman" w:hAnsi="Times New Roman" w:cs="Times New Roman"/>
          <w:sz w:val="28"/>
          <w:szCs w:val="28"/>
        </w:rPr>
        <w:t xml:space="preserve">Годовые расходы на предоставление межбюджетных трансфертов местным бюджетам муниципальных образований Новосибирской области составили </w:t>
      </w:r>
      <w:r w:rsidR="00902BE9" w:rsidRPr="004C2D75">
        <w:rPr>
          <w:rFonts w:ascii="Times New Roman" w:hAnsi="Times New Roman" w:cs="Times New Roman"/>
          <w:sz w:val="28"/>
          <w:szCs w:val="28"/>
        </w:rPr>
        <w:t>1</w:t>
      </w:r>
      <w:r w:rsidR="00B9138C">
        <w:rPr>
          <w:rFonts w:ascii="Times New Roman" w:hAnsi="Times New Roman" w:cs="Times New Roman"/>
          <w:sz w:val="28"/>
          <w:szCs w:val="28"/>
        </w:rPr>
        <w:t>2</w:t>
      </w:r>
      <w:r w:rsidR="0080588E">
        <w:rPr>
          <w:rFonts w:ascii="Times New Roman" w:hAnsi="Times New Roman" w:cs="Times New Roman"/>
          <w:sz w:val="28"/>
          <w:szCs w:val="28"/>
        </w:rPr>
        <w:t>4</w:t>
      </w:r>
      <w:r w:rsidR="00ED3CC2" w:rsidRPr="004C2D75">
        <w:rPr>
          <w:rFonts w:ascii="Times New Roman" w:hAnsi="Times New Roman" w:cs="Times New Roman"/>
          <w:sz w:val="28"/>
          <w:szCs w:val="28"/>
        </w:rPr>
        <w:t> </w:t>
      </w:r>
      <w:r w:rsidR="00B9138C">
        <w:rPr>
          <w:rFonts w:ascii="Times New Roman" w:hAnsi="Times New Roman" w:cs="Times New Roman"/>
          <w:sz w:val="28"/>
          <w:szCs w:val="28"/>
        </w:rPr>
        <w:t>8</w:t>
      </w:r>
      <w:r w:rsidR="0080588E">
        <w:rPr>
          <w:rFonts w:ascii="Times New Roman" w:hAnsi="Times New Roman" w:cs="Times New Roman"/>
          <w:sz w:val="28"/>
          <w:szCs w:val="28"/>
        </w:rPr>
        <w:t>72</w:t>
      </w:r>
      <w:r w:rsidR="00ED3CC2" w:rsidRPr="004C2D75">
        <w:rPr>
          <w:rFonts w:ascii="Times New Roman" w:hAnsi="Times New Roman" w:cs="Times New Roman"/>
          <w:sz w:val="28"/>
          <w:szCs w:val="28"/>
        </w:rPr>
        <w:t> </w:t>
      </w:r>
      <w:r w:rsidR="00B9138C">
        <w:rPr>
          <w:rFonts w:ascii="Times New Roman" w:hAnsi="Times New Roman" w:cs="Times New Roman"/>
          <w:sz w:val="28"/>
          <w:szCs w:val="28"/>
        </w:rPr>
        <w:t>1</w:t>
      </w:r>
      <w:r w:rsidR="0080588E">
        <w:rPr>
          <w:rFonts w:ascii="Times New Roman" w:hAnsi="Times New Roman" w:cs="Times New Roman"/>
          <w:sz w:val="28"/>
          <w:szCs w:val="28"/>
        </w:rPr>
        <w:t>69</w:t>
      </w:r>
      <w:r w:rsidRPr="004C2D75">
        <w:rPr>
          <w:rFonts w:ascii="Times New Roman" w:hAnsi="Times New Roman" w:cs="Times New Roman"/>
          <w:sz w:val="28"/>
          <w:szCs w:val="28"/>
        </w:rPr>
        <w:t>,</w:t>
      </w:r>
      <w:r w:rsidR="0080588E">
        <w:rPr>
          <w:rFonts w:ascii="Times New Roman" w:hAnsi="Times New Roman" w:cs="Times New Roman"/>
          <w:sz w:val="28"/>
          <w:szCs w:val="28"/>
        </w:rPr>
        <w:t>4</w:t>
      </w:r>
      <w:r w:rsidRPr="004C2D75">
        <w:rPr>
          <w:rFonts w:ascii="Times New Roman" w:hAnsi="Times New Roman" w:cs="Times New Roman"/>
          <w:sz w:val="28"/>
          <w:szCs w:val="28"/>
        </w:rPr>
        <w:t xml:space="preserve"> тыс. руб. или 9</w:t>
      </w:r>
      <w:r w:rsidR="0080588E">
        <w:rPr>
          <w:rFonts w:ascii="Times New Roman" w:hAnsi="Times New Roman" w:cs="Times New Roman"/>
          <w:sz w:val="28"/>
          <w:szCs w:val="28"/>
        </w:rPr>
        <w:t>4</w:t>
      </w:r>
      <w:r w:rsidRPr="004C2D75">
        <w:rPr>
          <w:rFonts w:ascii="Times New Roman" w:hAnsi="Times New Roman" w:cs="Times New Roman"/>
          <w:sz w:val="28"/>
          <w:szCs w:val="28"/>
        </w:rPr>
        <w:t>,</w:t>
      </w:r>
      <w:r w:rsidR="0080588E">
        <w:rPr>
          <w:rFonts w:ascii="Times New Roman" w:hAnsi="Times New Roman" w:cs="Times New Roman"/>
          <w:sz w:val="28"/>
          <w:szCs w:val="28"/>
        </w:rPr>
        <w:t>1</w:t>
      </w:r>
      <w:r w:rsidRPr="004C2D75">
        <w:rPr>
          <w:rFonts w:ascii="Times New Roman" w:hAnsi="Times New Roman" w:cs="Times New Roman"/>
          <w:sz w:val="28"/>
          <w:szCs w:val="28"/>
        </w:rPr>
        <w:t xml:space="preserve">% плановых назначений, что на </w:t>
      </w:r>
      <w:r w:rsidR="0080588E">
        <w:rPr>
          <w:rFonts w:ascii="Times New Roman" w:hAnsi="Times New Roman" w:cs="Times New Roman"/>
          <w:sz w:val="28"/>
          <w:szCs w:val="28"/>
        </w:rPr>
        <w:t>7</w:t>
      </w:r>
      <w:r w:rsidR="00ED3CC2" w:rsidRPr="004C2D75">
        <w:rPr>
          <w:rFonts w:ascii="Times New Roman" w:hAnsi="Times New Roman" w:cs="Times New Roman"/>
          <w:sz w:val="28"/>
          <w:szCs w:val="28"/>
        </w:rPr>
        <w:t> </w:t>
      </w:r>
      <w:r w:rsidR="00902BE9" w:rsidRPr="004C2D75">
        <w:rPr>
          <w:rFonts w:ascii="Times New Roman" w:hAnsi="Times New Roman" w:cs="Times New Roman"/>
          <w:sz w:val="28"/>
          <w:szCs w:val="28"/>
        </w:rPr>
        <w:t>8</w:t>
      </w:r>
      <w:r w:rsidR="0080588E">
        <w:rPr>
          <w:rFonts w:ascii="Times New Roman" w:hAnsi="Times New Roman" w:cs="Times New Roman"/>
          <w:sz w:val="28"/>
          <w:szCs w:val="28"/>
        </w:rPr>
        <w:t>35</w:t>
      </w:r>
      <w:r w:rsidR="00ED3CC2" w:rsidRPr="004C2D75">
        <w:rPr>
          <w:rFonts w:ascii="Times New Roman" w:hAnsi="Times New Roman" w:cs="Times New Roman"/>
          <w:sz w:val="28"/>
          <w:szCs w:val="28"/>
        </w:rPr>
        <w:t> </w:t>
      </w:r>
      <w:r w:rsidR="00902BE9" w:rsidRPr="004C2D75">
        <w:rPr>
          <w:rFonts w:ascii="Times New Roman" w:hAnsi="Times New Roman" w:cs="Times New Roman"/>
          <w:sz w:val="28"/>
          <w:szCs w:val="28"/>
        </w:rPr>
        <w:t>8</w:t>
      </w:r>
      <w:r w:rsidR="00CA4FC2">
        <w:rPr>
          <w:rFonts w:ascii="Times New Roman" w:hAnsi="Times New Roman" w:cs="Times New Roman"/>
          <w:sz w:val="28"/>
          <w:szCs w:val="28"/>
        </w:rPr>
        <w:t>0</w:t>
      </w:r>
      <w:r w:rsidR="0080588E">
        <w:rPr>
          <w:rFonts w:ascii="Times New Roman" w:hAnsi="Times New Roman" w:cs="Times New Roman"/>
          <w:sz w:val="28"/>
          <w:szCs w:val="28"/>
        </w:rPr>
        <w:t>2</w:t>
      </w:r>
      <w:r w:rsidRPr="004C2D75">
        <w:rPr>
          <w:rFonts w:ascii="Times New Roman" w:hAnsi="Times New Roman" w:cs="Times New Roman"/>
          <w:sz w:val="28"/>
          <w:szCs w:val="28"/>
        </w:rPr>
        <w:t>,</w:t>
      </w:r>
      <w:r w:rsidR="0080588E">
        <w:rPr>
          <w:rFonts w:ascii="Times New Roman" w:hAnsi="Times New Roman" w:cs="Times New Roman"/>
          <w:sz w:val="28"/>
          <w:szCs w:val="28"/>
        </w:rPr>
        <w:t>5</w:t>
      </w:r>
      <w:r w:rsidRPr="004C2D75">
        <w:rPr>
          <w:rFonts w:ascii="Times New Roman" w:hAnsi="Times New Roman" w:cs="Times New Roman"/>
          <w:sz w:val="28"/>
          <w:szCs w:val="28"/>
        </w:rPr>
        <w:t xml:space="preserve"> тыс. руб. меньше объемов, утвержденных на 202</w:t>
      </w:r>
      <w:r w:rsidR="00CA4FC2">
        <w:rPr>
          <w:rFonts w:ascii="Times New Roman" w:hAnsi="Times New Roman" w:cs="Times New Roman"/>
          <w:sz w:val="28"/>
          <w:szCs w:val="28"/>
        </w:rPr>
        <w:t>4</w:t>
      </w:r>
      <w:r w:rsidRPr="004C2D75">
        <w:rPr>
          <w:rFonts w:ascii="Times New Roman" w:hAnsi="Times New Roman" w:cs="Times New Roman"/>
          <w:sz w:val="28"/>
          <w:szCs w:val="28"/>
        </w:rPr>
        <w:t xml:space="preserve"> год </w:t>
      </w:r>
      <w:r w:rsidR="001B79D7" w:rsidRPr="004C2D75">
        <w:rPr>
          <w:rFonts w:ascii="Times New Roman" w:hAnsi="Times New Roman" w:cs="Times New Roman"/>
          <w:sz w:val="28"/>
          <w:szCs w:val="28"/>
        </w:rPr>
        <w:t>з</w:t>
      </w:r>
      <w:r w:rsidRPr="004C2D75">
        <w:rPr>
          <w:rFonts w:ascii="Times New Roman" w:hAnsi="Times New Roman" w:cs="Times New Roman"/>
          <w:sz w:val="28"/>
          <w:szCs w:val="28"/>
        </w:rPr>
        <w:t xml:space="preserve">аконом </w:t>
      </w:r>
      <w:r w:rsidR="001B79D7" w:rsidRPr="004C2D75">
        <w:rPr>
          <w:rFonts w:ascii="Times New Roman" w:hAnsi="Times New Roman" w:cs="Times New Roman"/>
          <w:sz w:val="28"/>
          <w:szCs w:val="28"/>
        </w:rPr>
        <w:t>о</w:t>
      </w:r>
      <w:r w:rsidRPr="004C2D75">
        <w:rPr>
          <w:rFonts w:ascii="Times New Roman" w:hAnsi="Times New Roman" w:cs="Times New Roman"/>
          <w:sz w:val="28"/>
          <w:szCs w:val="28"/>
        </w:rPr>
        <w:t>б областном бюджете.</w:t>
      </w:r>
    </w:p>
    <w:p w:rsidR="00EF6E46" w:rsidRPr="00C73F87" w:rsidRDefault="001816D9" w:rsidP="00342FB4">
      <w:pPr>
        <w:shd w:val="clear" w:color="auto" w:fill="FFFFFF"/>
        <w:spacing w:after="12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D3A96">
        <w:rPr>
          <w:rFonts w:ascii="Times New Roman" w:hAnsi="Times New Roman" w:cs="Times New Roman"/>
          <w:sz w:val="28"/>
          <w:szCs w:val="28"/>
        </w:rPr>
        <w:t>В 202</w:t>
      </w:r>
      <w:r w:rsidR="00E121CE">
        <w:rPr>
          <w:rFonts w:ascii="Times New Roman" w:hAnsi="Times New Roman" w:cs="Times New Roman"/>
          <w:sz w:val="28"/>
          <w:szCs w:val="28"/>
        </w:rPr>
        <w:t>4</w:t>
      </w:r>
      <w:r w:rsidRPr="002D3A96">
        <w:rPr>
          <w:rFonts w:ascii="Times New Roman" w:hAnsi="Times New Roman" w:cs="Times New Roman"/>
          <w:sz w:val="28"/>
          <w:szCs w:val="28"/>
        </w:rPr>
        <w:t xml:space="preserve"> году в рамках государственных программ </w:t>
      </w:r>
      <w:r w:rsidR="00F270FE" w:rsidRPr="002D3A96">
        <w:rPr>
          <w:rFonts w:ascii="Times New Roman" w:hAnsi="Times New Roman" w:cs="Times New Roman"/>
          <w:sz w:val="28"/>
          <w:szCs w:val="28"/>
        </w:rPr>
        <w:t xml:space="preserve">Новосибирской области </w:t>
      </w:r>
      <w:r w:rsidRPr="002D3A96">
        <w:rPr>
          <w:rFonts w:ascii="Times New Roman" w:hAnsi="Times New Roman" w:cs="Times New Roman"/>
          <w:sz w:val="28"/>
          <w:szCs w:val="28"/>
        </w:rPr>
        <w:t>и непрограммных направлений расходов предусмотрена</w:t>
      </w:r>
      <w:r w:rsidR="003026E8" w:rsidRPr="002D3A96">
        <w:rPr>
          <w:rFonts w:ascii="Times New Roman" w:hAnsi="Times New Roman" w:cs="Times New Roman"/>
          <w:sz w:val="28"/>
          <w:szCs w:val="28"/>
        </w:rPr>
        <w:t xml:space="preserve"> и осуществлялась реализация </w:t>
      </w:r>
      <w:r w:rsidR="00394B96" w:rsidRPr="002D3A96">
        <w:rPr>
          <w:rFonts w:ascii="Times New Roman" w:hAnsi="Times New Roman" w:cs="Times New Roman"/>
          <w:sz w:val="28"/>
          <w:szCs w:val="28"/>
        </w:rPr>
        <w:t>4</w:t>
      </w:r>
      <w:r w:rsidR="002D3A96" w:rsidRPr="002D3A96">
        <w:rPr>
          <w:rFonts w:ascii="Times New Roman" w:hAnsi="Times New Roman" w:cs="Times New Roman"/>
          <w:sz w:val="28"/>
          <w:szCs w:val="28"/>
        </w:rPr>
        <w:t>1</w:t>
      </w:r>
      <w:r w:rsidR="003026E8" w:rsidRPr="002D3A96">
        <w:rPr>
          <w:rFonts w:ascii="Times New Roman" w:hAnsi="Times New Roman" w:cs="Times New Roman"/>
          <w:sz w:val="28"/>
          <w:szCs w:val="28"/>
        </w:rPr>
        <w:t> </w:t>
      </w:r>
      <w:r w:rsidRPr="002D3A96">
        <w:rPr>
          <w:rFonts w:ascii="Times New Roman" w:hAnsi="Times New Roman" w:cs="Times New Roman"/>
          <w:sz w:val="28"/>
          <w:szCs w:val="28"/>
        </w:rPr>
        <w:t>региональн</w:t>
      </w:r>
      <w:r w:rsidR="00E121CE">
        <w:rPr>
          <w:rFonts w:ascii="Times New Roman" w:hAnsi="Times New Roman" w:cs="Times New Roman"/>
          <w:sz w:val="28"/>
          <w:szCs w:val="28"/>
        </w:rPr>
        <w:t>ого</w:t>
      </w:r>
      <w:r w:rsidRPr="002D3A96">
        <w:rPr>
          <w:rFonts w:ascii="Times New Roman" w:hAnsi="Times New Roman" w:cs="Times New Roman"/>
          <w:sz w:val="28"/>
          <w:szCs w:val="28"/>
        </w:rPr>
        <w:t xml:space="preserve"> проект</w:t>
      </w:r>
      <w:r w:rsidR="00E121CE">
        <w:rPr>
          <w:rFonts w:ascii="Times New Roman" w:hAnsi="Times New Roman" w:cs="Times New Roman"/>
          <w:sz w:val="28"/>
          <w:szCs w:val="28"/>
        </w:rPr>
        <w:t>а</w:t>
      </w:r>
      <w:r w:rsidR="0005216D" w:rsidRPr="002D3A96">
        <w:rPr>
          <w:rFonts w:ascii="Times New Roman" w:hAnsi="Times New Roman" w:cs="Times New Roman"/>
          <w:sz w:val="28"/>
          <w:szCs w:val="28"/>
        </w:rPr>
        <w:t>, направленн</w:t>
      </w:r>
      <w:r w:rsidR="00E7750B">
        <w:rPr>
          <w:rFonts w:ascii="Times New Roman" w:hAnsi="Times New Roman" w:cs="Times New Roman"/>
          <w:sz w:val="28"/>
          <w:szCs w:val="28"/>
        </w:rPr>
        <w:t>ого</w:t>
      </w:r>
      <w:r w:rsidR="0005216D" w:rsidRPr="002D3A96">
        <w:rPr>
          <w:rFonts w:ascii="Times New Roman" w:hAnsi="Times New Roman" w:cs="Times New Roman"/>
          <w:sz w:val="28"/>
          <w:szCs w:val="28"/>
        </w:rPr>
        <w:t xml:space="preserve"> на </w:t>
      </w:r>
      <w:r w:rsidR="00577C71" w:rsidRPr="002D3A96">
        <w:rPr>
          <w:rFonts w:ascii="Times New Roman" w:hAnsi="Times New Roman" w:cs="Times New Roman"/>
          <w:sz w:val="28"/>
          <w:szCs w:val="28"/>
        </w:rPr>
        <w:t>достижени</w:t>
      </w:r>
      <w:r w:rsidR="00C45FEA" w:rsidRPr="002D3A96">
        <w:rPr>
          <w:rFonts w:ascii="Times New Roman" w:hAnsi="Times New Roman" w:cs="Times New Roman"/>
          <w:sz w:val="28"/>
          <w:szCs w:val="28"/>
        </w:rPr>
        <w:t>е</w:t>
      </w:r>
      <w:r w:rsidR="00577C71" w:rsidRPr="002D3A96">
        <w:rPr>
          <w:rFonts w:ascii="Times New Roman" w:hAnsi="Times New Roman" w:cs="Times New Roman"/>
          <w:sz w:val="28"/>
          <w:szCs w:val="28"/>
        </w:rPr>
        <w:t xml:space="preserve"> стратегических задач по устойчивому социально-экономическому развитию Российской Федерации</w:t>
      </w:r>
      <w:r w:rsidR="0005216D" w:rsidRPr="002D3A96">
        <w:rPr>
          <w:rFonts w:ascii="Times New Roman" w:hAnsi="Times New Roman" w:cs="Times New Roman"/>
          <w:sz w:val="28"/>
          <w:szCs w:val="28"/>
        </w:rPr>
        <w:t xml:space="preserve">. Общая сумма </w:t>
      </w:r>
      <w:r w:rsidR="00AE455A" w:rsidRPr="002D3A96">
        <w:rPr>
          <w:rFonts w:ascii="Times New Roman" w:hAnsi="Times New Roman" w:cs="Times New Roman"/>
          <w:sz w:val="28"/>
          <w:szCs w:val="28"/>
        </w:rPr>
        <w:t>исполнения</w:t>
      </w:r>
      <w:r w:rsidR="0005216D" w:rsidRPr="002D3A96">
        <w:rPr>
          <w:rFonts w:ascii="Times New Roman" w:hAnsi="Times New Roman" w:cs="Times New Roman"/>
          <w:sz w:val="28"/>
          <w:szCs w:val="28"/>
        </w:rPr>
        <w:t xml:space="preserve"> региональных проектов </w:t>
      </w:r>
      <w:r w:rsidR="007F5175" w:rsidRPr="002D3A96">
        <w:rPr>
          <w:rFonts w:ascii="Times New Roman" w:hAnsi="Times New Roman" w:cs="Times New Roman"/>
          <w:sz w:val="28"/>
          <w:szCs w:val="28"/>
        </w:rPr>
        <w:t>в 202</w:t>
      </w:r>
      <w:r w:rsidR="002D3A96" w:rsidRPr="002D3A96">
        <w:rPr>
          <w:rFonts w:ascii="Times New Roman" w:hAnsi="Times New Roman" w:cs="Times New Roman"/>
          <w:sz w:val="28"/>
          <w:szCs w:val="28"/>
        </w:rPr>
        <w:t>4</w:t>
      </w:r>
      <w:r w:rsidR="00627913" w:rsidRPr="002D3A96">
        <w:rPr>
          <w:rFonts w:ascii="Times New Roman" w:hAnsi="Times New Roman" w:cs="Times New Roman"/>
          <w:sz w:val="28"/>
          <w:szCs w:val="28"/>
        </w:rPr>
        <w:t xml:space="preserve"> году </w:t>
      </w:r>
      <w:r w:rsidR="0016300D" w:rsidRPr="002D3A96">
        <w:rPr>
          <w:rFonts w:ascii="Times New Roman" w:hAnsi="Times New Roman" w:cs="Times New Roman"/>
          <w:sz w:val="28"/>
          <w:szCs w:val="28"/>
        </w:rPr>
        <w:t xml:space="preserve">составила </w:t>
      </w:r>
      <w:r w:rsidR="002D3A96" w:rsidRPr="002D3A96">
        <w:rPr>
          <w:rFonts w:ascii="Times New Roman" w:hAnsi="Times New Roman" w:cs="Times New Roman"/>
          <w:sz w:val="28"/>
          <w:szCs w:val="28"/>
        </w:rPr>
        <w:t>28</w:t>
      </w:r>
      <w:r w:rsidR="005108EE" w:rsidRPr="002D3A96">
        <w:rPr>
          <w:rFonts w:ascii="Times New Roman" w:hAnsi="Times New Roman" w:cs="Times New Roman"/>
          <w:sz w:val="28"/>
          <w:szCs w:val="28"/>
        </w:rPr>
        <w:t> </w:t>
      </w:r>
      <w:r w:rsidR="00394B96" w:rsidRPr="002D3A96">
        <w:rPr>
          <w:rFonts w:ascii="Times New Roman" w:hAnsi="Times New Roman" w:cs="Times New Roman"/>
          <w:sz w:val="28"/>
          <w:szCs w:val="28"/>
        </w:rPr>
        <w:t>8</w:t>
      </w:r>
      <w:r w:rsidR="002D3A96" w:rsidRPr="002D3A96">
        <w:rPr>
          <w:rFonts w:ascii="Times New Roman" w:hAnsi="Times New Roman" w:cs="Times New Roman"/>
          <w:sz w:val="28"/>
          <w:szCs w:val="28"/>
        </w:rPr>
        <w:t>61</w:t>
      </w:r>
      <w:r w:rsidR="005108EE" w:rsidRPr="002D3A96">
        <w:rPr>
          <w:rFonts w:ascii="Times New Roman" w:hAnsi="Times New Roman" w:cs="Times New Roman"/>
          <w:sz w:val="28"/>
          <w:szCs w:val="28"/>
        </w:rPr>
        <w:t> </w:t>
      </w:r>
      <w:r w:rsidR="002D3A96" w:rsidRPr="002D3A96">
        <w:rPr>
          <w:rFonts w:ascii="Times New Roman" w:hAnsi="Times New Roman" w:cs="Times New Roman"/>
          <w:sz w:val="28"/>
          <w:szCs w:val="28"/>
        </w:rPr>
        <w:t>979</w:t>
      </w:r>
      <w:r w:rsidRPr="002D3A96">
        <w:rPr>
          <w:rFonts w:ascii="Times New Roman" w:hAnsi="Times New Roman" w:cs="Times New Roman"/>
          <w:sz w:val="28"/>
          <w:szCs w:val="28"/>
        </w:rPr>
        <w:t>,</w:t>
      </w:r>
      <w:r w:rsidR="002D3A96" w:rsidRPr="002D3A96">
        <w:rPr>
          <w:rFonts w:ascii="Times New Roman" w:hAnsi="Times New Roman" w:cs="Times New Roman"/>
          <w:sz w:val="28"/>
          <w:szCs w:val="28"/>
        </w:rPr>
        <w:t>1</w:t>
      </w:r>
      <w:r w:rsidRPr="002D3A96">
        <w:rPr>
          <w:rFonts w:ascii="Times New Roman" w:hAnsi="Times New Roman" w:cs="Times New Roman"/>
          <w:sz w:val="28"/>
          <w:szCs w:val="28"/>
        </w:rPr>
        <w:t xml:space="preserve"> тыс. руб. (</w:t>
      </w:r>
      <w:r w:rsidR="002D3A96" w:rsidRPr="002D3A96">
        <w:rPr>
          <w:rFonts w:ascii="Times New Roman" w:hAnsi="Times New Roman" w:cs="Times New Roman"/>
          <w:sz w:val="28"/>
          <w:szCs w:val="28"/>
        </w:rPr>
        <w:t>92</w:t>
      </w:r>
      <w:r w:rsidRPr="002D3A96">
        <w:rPr>
          <w:rFonts w:ascii="Times New Roman" w:hAnsi="Times New Roman" w:cs="Times New Roman"/>
          <w:sz w:val="28"/>
          <w:szCs w:val="28"/>
        </w:rPr>
        <w:t>,</w:t>
      </w:r>
      <w:r w:rsidR="002D3A96" w:rsidRPr="002D3A96">
        <w:rPr>
          <w:rFonts w:ascii="Times New Roman" w:hAnsi="Times New Roman" w:cs="Times New Roman"/>
          <w:sz w:val="28"/>
          <w:szCs w:val="28"/>
        </w:rPr>
        <w:t>9</w:t>
      </w:r>
      <w:r w:rsidRPr="002D3A96">
        <w:rPr>
          <w:rFonts w:ascii="Times New Roman" w:hAnsi="Times New Roman" w:cs="Times New Roman"/>
          <w:sz w:val="28"/>
          <w:szCs w:val="28"/>
        </w:rPr>
        <w:t>% к уровню 202</w:t>
      </w:r>
      <w:r w:rsidR="002D3A96" w:rsidRPr="002D3A96">
        <w:rPr>
          <w:rFonts w:ascii="Times New Roman" w:hAnsi="Times New Roman" w:cs="Times New Roman"/>
          <w:sz w:val="28"/>
          <w:szCs w:val="28"/>
        </w:rPr>
        <w:t>3</w:t>
      </w:r>
      <w:r w:rsidRPr="002D3A96">
        <w:rPr>
          <w:rFonts w:ascii="Times New Roman" w:hAnsi="Times New Roman" w:cs="Times New Roman"/>
          <w:sz w:val="28"/>
          <w:szCs w:val="28"/>
        </w:rPr>
        <w:t xml:space="preserve"> года) или </w:t>
      </w:r>
      <w:r w:rsidR="00394B96" w:rsidRPr="002D3A96">
        <w:rPr>
          <w:rFonts w:ascii="Times New Roman" w:hAnsi="Times New Roman" w:cs="Times New Roman"/>
          <w:sz w:val="28"/>
          <w:szCs w:val="28"/>
        </w:rPr>
        <w:t>8</w:t>
      </w:r>
      <w:r w:rsidR="002D3A96" w:rsidRPr="002D3A96">
        <w:rPr>
          <w:rFonts w:ascii="Times New Roman" w:hAnsi="Times New Roman" w:cs="Times New Roman"/>
          <w:sz w:val="28"/>
          <w:szCs w:val="28"/>
        </w:rPr>
        <w:t>2</w:t>
      </w:r>
      <w:r w:rsidRPr="002D3A96">
        <w:rPr>
          <w:rFonts w:ascii="Times New Roman" w:hAnsi="Times New Roman" w:cs="Times New Roman"/>
          <w:sz w:val="28"/>
          <w:szCs w:val="28"/>
        </w:rPr>
        <w:t>,</w:t>
      </w:r>
      <w:r w:rsidR="002D3A96" w:rsidRPr="002D3A96">
        <w:rPr>
          <w:rFonts w:ascii="Times New Roman" w:hAnsi="Times New Roman" w:cs="Times New Roman"/>
          <w:sz w:val="28"/>
          <w:szCs w:val="28"/>
        </w:rPr>
        <w:t>0</w:t>
      </w:r>
      <w:r w:rsidRPr="002D3A96">
        <w:rPr>
          <w:rFonts w:ascii="Times New Roman" w:hAnsi="Times New Roman" w:cs="Times New Roman"/>
          <w:sz w:val="28"/>
          <w:szCs w:val="28"/>
        </w:rPr>
        <w:t>% годовых назначений.</w:t>
      </w:r>
    </w:p>
    <w:p w:rsidR="003026E8" w:rsidRDefault="003026E8" w:rsidP="00342FB4">
      <w:pPr>
        <w:spacing w:after="12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73F87">
        <w:rPr>
          <w:rFonts w:ascii="Times New Roman" w:eastAsia="Calibri" w:hAnsi="Times New Roman" w:cs="Times New Roman"/>
          <w:sz w:val="28"/>
          <w:szCs w:val="28"/>
        </w:rPr>
        <w:t>По итогам 202</w:t>
      </w:r>
      <w:r w:rsidR="0080588E">
        <w:rPr>
          <w:rFonts w:ascii="Times New Roman" w:eastAsia="Calibri" w:hAnsi="Times New Roman" w:cs="Times New Roman"/>
          <w:sz w:val="28"/>
          <w:szCs w:val="28"/>
        </w:rPr>
        <w:t>4</w:t>
      </w:r>
      <w:r w:rsidRPr="00C73F87">
        <w:rPr>
          <w:rFonts w:ascii="Times New Roman" w:eastAsia="Calibri" w:hAnsi="Times New Roman" w:cs="Times New Roman"/>
          <w:sz w:val="28"/>
          <w:szCs w:val="28"/>
        </w:rPr>
        <w:t xml:space="preserve"> года в экономику Новосибирской облас</w:t>
      </w:r>
      <w:r w:rsidR="00F270FE" w:rsidRPr="00C73F87">
        <w:rPr>
          <w:rFonts w:ascii="Times New Roman" w:eastAsia="Calibri" w:hAnsi="Times New Roman" w:cs="Times New Roman"/>
          <w:sz w:val="28"/>
          <w:szCs w:val="28"/>
        </w:rPr>
        <w:t xml:space="preserve">ти привлечено </w:t>
      </w:r>
      <w:r w:rsidR="000B754F">
        <w:rPr>
          <w:rFonts w:ascii="Times New Roman" w:eastAsia="Calibri" w:hAnsi="Times New Roman" w:cs="Times New Roman"/>
          <w:sz w:val="28"/>
          <w:szCs w:val="28"/>
        </w:rPr>
        <w:t>59</w:t>
      </w:r>
      <w:r w:rsidR="00C44DF2" w:rsidRPr="00C44DF2">
        <w:rPr>
          <w:rFonts w:ascii="Times New Roman" w:eastAsia="Calibri" w:hAnsi="Times New Roman" w:cs="Times New Roman"/>
          <w:sz w:val="28"/>
          <w:szCs w:val="28"/>
        </w:rPr>
        <w:t>0</w:t>
      </w:r>
      <w:r w:rsidR="005108EE" w:rsidRPr="00C44DF2">
        <w:rPr>
          <w:rFonts w:ascii="Times New Roman" w:eastAsia="Calibri" w:hAnsi="Times New Roman" w:cs="Times New Roman"/>
          <w:sz w:val="28"/>
          <w:szCs w:val="28"/>
        </w:rPr>
        <w:t> </w:t>
      </w:r>
      <w:r w:rsidR="000B754F">
        <w:rPr>
          <w:rFonts w:ascii="Times New Roman" w:eastAsia="Calibri" w:hAnsi="Times New Roman" w:cs="Times New Roman"/>
          <w:sz w:val="28"/>
          <w:szCs w:val="28"/>
        </w:rPr>
        <w:t>5</w:t>
      </w:r>
      <w:r w:rsidR="0080588E">
        <w:rPr>
          <w:rFonts w:ascii="Times New Roman" w:eastAsia="Calibri" w:hAnsi="Times New Roman" w:cs="Times New Roman"/>
          <w:sz w:val="28"/>
          <w:szCs w:val="28"/>
        </w:rPr>
        <w:t>89</w:t>
      </w:r>
      <w:r w:rsidR="005108EE" w:rsidRPr="00C44DF2">
        <w:rPr>
          <w:rFonts w:ascii="Times New Roman" w:eastAsia="Calibri" w:hAnsi="Times New Roman" w:cs="Times New Roman"/>
          <w:sz w:val="28"/>
          <w:szCs w:val="28"/>
        </w:rPr>
        <w:t>,</w:t>
      </w:r>
      <w:r w:rsidR="0080588E">
        <w:rPr>
          <w:rFonts w:ascii="Times New Roman" w:eastAsia="Calibri" w:hAnsi="Times New Roman" w:cs="Times New Roman"/>
          <w:sz w:val="28"/>
          <w:szCs w:val="28"/>
        </w:rPr>
        <w:t>6</w:t>
      </w:r>
      <w:r w:rsidR="00B83983" w:rsidRPr="00C73F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270FE" w:rsidRPr="00C73F87">
        <w:rPr>
          <w:rFonts w:ascii="Times New Roman" w:eastAsia="Calibri" w:hAnsi="Times New Roman" w:cs="Times New Roman"/>
          <w:sz w:val="28"/>
          <w:szCs w:val="28"/>
        </w:rPr>
        <w:t>мл</w:t>
      </w:r>
      <w:r w:rsidR="005108EE" w:rsidRPr="00C73F87">
        <w:rPr>
          <w:rFonts w:ascii="Times New Roman" w:eastAsia="Calibri" w:hAnsi="Times New Roman" w:cs="Times New Roman"/>
          <w:sz w:val="28"/>
          <w:szCs w:val="28"/>
        </w:rPr>
        <w:t>н</w:t>
      </w:r>
      <w:r w:rsidR="00F270FE" w:rsidRPr="00C73F87">
        <w:rPr>
          <w:rFonts w:ascii="Times New Roman" w:eastAsia="Calibri" w:hAnsi="Times New Roman" w:cs="Times New Roman"/>
          <w:sz w:val="28"/>
          <w:szCs w:val="28"/>
        </w:rPr>
        <w:t xml:space="preserve"> руб.</w:t>
      </w:r>
      <w:r w:rsidRPr="00C73F87">
        <w:rPr>
          <w:rFonts w:ascii="Times New Roman" w:eastAsia="Calibri" w:hAnsi="Times New Roman" w:cs="Times New Roman"/>
          <w:sz w:val="28"/>
          <w:szCs w:val="28"/>
        </w:rPr>
        <w:t xml:space="preserve"> инвестиций </w:t>
      </w:r>
      <w:r w:rsidR="00105FD6">
        <w:rPr>
          <w:rFonts w:ascii="Times New Roman" w:eastAsia="Calibri" w:hAnsi="Times New Roman" w:cs="Times New Roman"/>
          <w:sz w:val="28"/>
          <w:szCs w:val="28"/>
        </w:rPr>
        <w:t xml:space="preserve">в основной капитал </w:t>
      </w:r>
      <w:r w:rsidRPr="00C73F87">
        <w:rPr>
          <w:rFonts w:ascii="Times New Roman" w:eastAsia="Calibri" w:hAnsi="Times New Roman" w:cs="Times New Roman"/>
          <w:sz w:val="28"/>
          <w:szCs w:val="28"/>
        </w:rPr>
        <w:t>(в 202</w:t>
      </w:r>
      <w:r w:rsidR="00114D4C">
        <w:rPr>
          <w:rFonts w:ascii="Times New Roman" w:eastAsia="Calibri" w:hAnsi="Times New Roman" w:cs="Times New Roman"/>
          <w:sz w:val="28"/>
          <w:szCs w:val="28"/>
        </w:rPr>
        <w:t>3</w:t>
      </w:r>
      <w:r w:rsidRPr="00C73F87">
        <w:rPr>
          <w:rFonts w:ascii="Times New Roman" w:eastAsia="Calibri" w:hAnsi="Times New Roman" w:cs="Times New Roman"/>
          <w:sz w:val="28"/>
          <w:szCs w:val="28"/>
        </w:rPr>
        <w:t xml:space="preserve"> году – </w:t>
      </w:r>
      <w:r w:rsidR="005108EE" w:rsidRPr="00C73F87">
        <w:rPr>
          <w:rFonts w:ascii="Times New Roman" w:eastAsia="Calibri" w:hAnsi="Times New Roman" w:cs="Times New Roman"/>
          <w:sz w:val="28"/>
          <w:szCs w:val="28"/>
        </w:rPr>
        <w:t>3</w:t>
      </w:r>
      <w:r w:rsidR="0080588E">
        <w:rPr>
          <w:rFonts w:ascii="Times New Roman" w:eastAsia="Calibri" w:hAnsi="Times New Roman" w:cs="Times New Roman"/>
          <w:sz w:val="28"/>
          <w:szCs w:val="28"/>
        </w:rPr>
        <w:t>91</w:t>
      </w:r>
      <w:r w:rsidR="005108EE" w:rsidRPr="00C73F87">
        <w:rPr>
          <w:rFonts w:ascii="Times New Roman" w:eastAsia="Calibri" w:hAnsi="Times New Roman" w:cs="Times New Roman"/>
          <w:sz w:val="28"/>
          <w:szCs w:val="28"/>
        </w:rPr>
        <w:t> </w:t>
      </w:r>
      <w:r w:rsidR="0080588E">
        <w:rPr>
          <w:rFonts w:ascii="Times New Roman" w:eastAsia="Calibri" w:hAnsi="Times New Roman" w:cs="Times New Roman"/>
          <w:sz w:val="28"/>
          <w:szCs w:val="28"/>
        </w:rPr>
        <w:t>355</w:t>
      </w:r>
      <w:r w:rsidR="005108EE" w:rsidRPr="00C73F87">
        <w:rPr>
          <w:rFonts w:ascii="Times New Roman" w:eastAsia="Calibri" w:hAnsi="Times New Roman" w:cs="Times New Roman"/>
          <w:sz w:val="28"/>
          <w:szCs w:val="28"/>
        </w:rPr>
        <w:t>,</w:t>
      </w:r>
      <w:r w:rsidR="0080588E">
        <w:rPr>
          <w:rFonts w:ascii="Times New Roman" w:eastAsia="Calibri" w:hAnsi="Times New Roman" w:cs="Times New Roman"/>
          <w:sz w:val="28"/>
          <w:szCs w:val="28"/>
        </w:rPr>
        <w:t>5</w:t>
      </w:r>
      <w:r w:rsidR="00B83983" w:rsidRPr="00C73F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73F87">
        <w:rPr>
          <w:rFonts w:ascii="Times New Roman" w:eastAsia="Calibri" w:hAnsi="Times New Roman" w:cs="Times New Roman"/>
          <w:sz w:val="28"/>
          <w:szCs w:val="28"/>
        </w:rPr>
        <w:t>мл</w:t>
      </w:r>
      <w:r w:rsidR="005108EE" w:rsidRPr="00C73F87">
        <w:rPr>
          <w:rFonts w:ascii="Times New Roman" w:eastAsia="Calibri" w:hAnsi="Times New Roman" w:cs="Times New Roman"/>
          <w:sz w:val="28"/>
          <w:szCs w:val="28"/>
        </w:rPr>
        <w:t>н</w:t>
      </w:r>
      <w:r w:rsidRPr="00C73F87">
        <w:rPr>
          <w:rFonts w:ascii="Times New Roman" w:eastAsia="Calibri" w:hAnsi="Times New Roman" w:cs="Times New Roman"/>
          <w:sz w:val="28"/>
          <w:szCs w:val="28"/>
        </w:rPr>
        <w:t xml:space="preserve"> руб.). </w:t>
      </w:r>
      <w:r w:rsidR="000B754F">
        <w:rPr>
          <w:rFonts w:ascii="Times New Roman" w:eastAsia="Calibri" w:hAnsi="Times New Roman" w:cs="Times New Roman"/>
          <w:sz w:val="28"/>
          <w:szCs w:val="28"/>
        </w:rPr>
        <w:t>За 2024 год по сравнению с 2023 годом и</w:t>
      </w:r>
      <w:r w:rsidR="005108EE" w:rsidRPr="00C73F87">
        <w:rPr>
          <w:rFonts w:ascii="Times New Roman" w:eastAsia="Calibri" w:hAnsi="Times New Roman" w:cs="Times New Roman"/>
          <w:sz w:val="28"/>
          <w:szCs w:val="28"/>
        </w:rPr>
        <w:t>ндекс</w:t>
      </w:r>
      <w:r w:rsidR="00B83983" w:rsidRPr="00C73F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B754F">
        <w:rPr>
          <w:rFonts w:ascii="Times New Roman" w:eastAsia="Calibri" w:hAnsi="Times New Roman" w:cs="Times New Roman"/>
          <w:sz w:val="28"/>
          <w:szCs w:val="28"/>
        </w:rPr>
        <w:t>физического</w:t>
      </w:r>
      <w:r w:rsidR="00B83983" w:rsidRPr="00C73F87">
        <w:rPr>
          <w:rFonts w:ascii="Times New Roman" w:eastAsia="Calibri" w:hAnsi="Times New Roman" w:cs="Times New Roman"/>
          <w:sz w:val="28"/>
          <w:szCs w:val="28"/>
        </w:rPr>
        <w:t xml:space="preserve"> объем</w:t>
      </w:r>
      <w:r w:rsidR="005108EE" w:rsidRPr="00C73F87">
        <w:rPr>
          <w:rFonts w:ascii="Times New Roman" w:eastAsia="Calibri" w:hAnsi="Times New Roman" w:cs="Times New Roman"/>
          <w:sz w:val="28"/>
          <w:szCs w:val="28"/>
        </w:rPr>
        <w:t>а</w:t>
      </w:r>
      <w:r w:rsidR="00B83983" w:rsidRPr="00C73F87">
        <w:rPr>
          <w:rFonts w:ascii="Times New Roman" w:eastAsia="Calibri" w:hAnsi="Times New Roman" w:cs="Times New Roman"/>
          <w:sz w:val="28"/>
          <w:szCs w:val="28"/>
        </w:rPr>
        <w:t xml:space="preserve"> инвестиций в основной капитал </w:t>
      </w:r>
      <w:r w:rsidR="000B754F">
        <w:rPr>
          <w:rFonts w:ascii="Times New Roman" w:eastAsia="Calibri" w:hAnsi="Times New Roman" w:cs="Times New Roman"/>
          <w:sz w:val="28"/>
          <w:szCs w:val="28"/>
        </w:rPr>
        <w:t xml:space="preserve">составил 137,3% (за 2023 год по сравнению </w:t>
      </w:r>
      <w:r w:rsidR="00201523">
        <w:rPr>
          <w:rFonts w:ascii="Times New Roman" w:eastAsia="Calibri" w:hAnsi="Times New Roman" w:cs="Times New Roman"/>
          <w:sz w:val="28"/>
          <w:szCs w:val="28"/>
        </w:rPr>
        <w:t xml:space="preserve">с 2022 годом – </w:t>
      </w:r>
      <w:r w:rsidR="00201523" w:rsidRPr="00624EE8">
        <w:rPr>
          <w:rFonts w:ascii="Times New Roman" w:eastAsia="Calibri" w:hAnsi="Times New Roman" w:cs="Times New Roman"/>
          <w:sz w:val="28"/>
          <w:szCs w:val="28"/>
        </w:rPr>
        <w:t>104,2%).</w:t>
      </w:r>
      <w:r w:rsidR="00201523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C1551B" w:rsidRPr="00C73F87" w:rsidRDefault="00C1551B" w:rsidP="0056309F">
      <w:pPr>
        <w:autoSpaceDE w:val="0"/>
        <w:autoSpaceDN w:val="0"/>
        <w:adjustRightInd w:val="0"/>
        <w:spacing w:after="12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73F87">
        <w:rPr>
          <w:rFonts w:ascii="Times New Roman" w:hAnsi="Times New Roman" w:cs="Times New Roman"/>
          <w:sz w:val="28"/>
          <w:szCs w:val="28"/>
        </w:rPr>
        <w:t xml:space="preserve">Расходы на капитальные вложения в объекты </w:t>
      </w:r>
      <w:r w:rsidR="005108EE" w:rsidRPr="00C73F87">
        <w:rPr>
          <w:rFonts w:ascii="Times New Roman" w:hAnsi="Times New Roman" w:cs="Times New Roman"/>
          <w:sz w:val="28"/>
          <w:szCs w:val="28"/>
        </w:rPr>
        <w:t>государствен</w:t>
      </w:r>
      <w:r w:rsidRPr="00C73F87">
        <w:rPr>
          <w:rFonts w:ascii="Times New Roman" w:hAnsi="Times New Roman" w:cs="Times New Roman"/>
          <w:sz w:val="28"/>
          <w:szCs w:val="28"/>
        </w:rPr>
        <w:t xml:space="preserve">ной собственности исполнены в объеме </w:t>
      </w:r>
      <w:r w:rsidR="00407BDF">
        <w:rPr>
          <w:rFonts w:ascii="Times New Roman" w:hAnsi="Times New Roman" w:cs="Times New Roman"/>
          <w:sz w:val="28"/>
          <w:szCs w:val="28"/>
        </w:rPr>
        <w:t>13 247 850,7 тыс. руб.</w:t>
      </w:r>
      <w:r w:rsidR="00021426">
        <w:rPr>
          <w:rFonts w:ascii="Times New Roman" w:hAnsi="Times New Roman" w:cs="Times New Roman"/>
          <w:sz w:val="28"/>
          <w:szCs w:val="28"/>
        </w:rPr>
        <w:t>,</w:t>
      </w:r>
      <w:r w:rsidR="00407BDF">
        <w:rPr>
          <w:rFonts w:ascii="Times New Roman" w:hAnsi="Times New Roman" w:cs="Times New Roman"/>
          <w:sz w:val="28"/>
          <w:szCs w:val="28"/>
        </w:rPr>
        <w:t xml:space="preserve"> в том числе бюджетные инвестиции в объекты капитального строительства (реконструкции) – </w:t>
      </w:r>
      <w:r w:rsidR="002027E1">
        <w:rPr>
          <w:rFonts w:ascii="Times New Roman" w:hAnsi="Times New Roman" w:cs="Times New Roman"/>
          <w:sz w:val="28"/>
          <w:szCs w:val="28"/>
        </w:rPr>
        <w:t>1</w:t>
      </w:r>
      <w:r w:rsidR="00D0350D">
        <w:rPr>
          <w:rFonts w:ascii="Times New Roman" w:hAnsi="Times New Roman" w:cs="Times New Roman"/>
          <w:sz w:val="28"/>
          <w:szCs w:val="28"/>
        </w:rPr>
        <w:t>0</w:t>
      </w:r>
      <w:r w:rsidRPr="00C73F87">
        <w:rPr>
          <w:rFonts w:ascii="Times New Roman" w:hAnsi="Times New Roman" w:cs="Times New Roman"/>
          <w:sz w:val="28"/>
          <w:szCs w:val="28"/>
        </w:rPr>
        <w:t> </w:t>
      </w:r>
      <w:r w:rsidR="00D0350D">
        <w:rPr>
          <w:rFonts w:ascii="Times New Roman" w:hAnsi="Times New Roman" w:cs="Times New Roman"/>
          <w:sz w:val="28"/>
          <w:szCs w:val="28"/>
        </w:rPr>
        <w:t>277</w:t>
      </w:r>
      <w:r w:rsidRPr="00C73F87">
        <w:rPr>
          <w:rFonts w:ascii="Times New Roman" w:hAnsi="Times New Roman" w:cs="Times New Roman"/>
          <w:sz w:val="28"/>
          <w:szCs w:val="28"/>
        </w:rPr>
        <w:t> </w:t>
      </w:r>
      <w:r w:rsidR="00C44DF2">
        <w:rPr>
          <w:rFonts w:ascii="Times New Roman" w:hAnsi="Times New Roman" w:cs="Times New Roman"/>
          <w:sz w:val="28"/>
          <w:szCs w:val="28"/>
        </w:rPr>
        <w:t>6</w:t>
      </w:r>
      <w:r w:rsidR="00D0350D">
        <w:rPr>
          <w:rFonts w:ascii="Times New Roman" w:hAnsi="Times New Roman" w:cs="Times New Roman"/>
          <w:sz w:val="28"/>
          <w:szCs w:val="28"/>
        </w:rPr>
        <w:t>07</w:t>
      </w:r>
      <w:r w:rsidRPr="00C73F87">
        <w:rPr>
          <w:rFonts w:ascii="Times New Roman" w:hAnsi="Times New Roman" w:cs="Times New Roman"/>
          <w:sz w:val="28"/>
          <w:szCs w:val="28"/>
        </w:rPr>
        <w:t>,</w:t>
      </w:r>
      <w:r w:rsidR="00C44DF2">
        <w:rPr>
          <w:rFonts w:ascii="Times New Roman" w:hAnsi="Times New Roman" w:cs="Times New Roman"/>
          <w:sz w:val="28"/>
          <w:szCs w:val="28"/>
        </w:rPr>
        <w:t>1</w:t>
      </w:r>
      <w:r w:rsidRPr="00C73F87">
        <w:rPr>
          <w:rFonts w:ascii="Times New Roman" w:hAnsi="Times New Roman" w:cs="Times New Roman"/>
          <w:sz w:val="28"/>
          <w:szCs w:val="28"/>
        </w:rPr>
        <w:t> тыс.</w:t>
      </w:r>
      <w:r w:rsidR="00B11A22">
        <w:rPr>
          <w:rFonts w:ascii="Times New Roman" w:hAnsi="Times New Roman" w:cs="Times New Roman"/>
          <w:sz w:val="28"/>
          <w:szCs w:val="28"/>
        </w:rPr>
        <w:t xml:space="preserve"> </w:t>
      </w:r>
      <w:r w:rsidRPr="00C73F87">
        <w:rPr>
          <w:rFonts w:ascii="Times New Roman" w:hAnsi="Times New Roman" w:cs="Times New Roman"/>
          <w:sz w:val="28"/>
          <w:szCs w:val="28"/>
        </w:rPr>
        <w:t>руб.</w:t>
      </w:r>
      <w:r w:rsidR="009769FD">
        <w:rPr>
          <w:rFonts w:ascii="Times New Roman" w:hAnsi="Times New Roman" w:cs="Times New Roman"/>
          <w:sz w:val="28"/>
          <w:szCs w:val="28"/>
        </w:rPr>
        <w:t xml:space="preserve">, что </w:t>
      </w:r>
      <w:r w:rsidR="002027E1">
        <w:rPr>
          <w:rFonts w:ascii="Times New Roman" w:hAnsi="Times New Roman" w:cs="Times New Roman"/>
          <w:sz w:val="28"/>
          <w:szCs w:val="28"/>
        </w:rPr>
        <w:lastRenderedPageBreak/>
        <w:t>мен</w:t>
      </w:r>
      <w:r w:rsidR="009769FD">
        <w:rPr>
          <w:rFonts w:ascii="Times New Roman" w:hAnsi="Times New Roman" w:cs="Times New Roman"/>
          <w:sz w:val="28"/>
          <w:szCs w:val="28"/>
        </w:rPr>
        <w:t xml:space="preserve">ьше плановых назначений на </w:t>
      </w:r>
      <w:r w:rsidR="00407BDF">
        <w:rPr>
          <w:rFonts w:ascii="Times New Roman" w:hAnsi="Times New Roman" w:cs="Times New Roman"/>
          <w:sz w:val="28"/>
          <w:szCs w:val="28"/>
        </w:rPr>
        <w:t xml:space="preserve">5 166 630,2 тыс. руб. </w:t>
      </w:r>
      <w:r w:rsidR="00021426">
        <w:rPr>
          <w:rFonts w:ascii="Times New Roman" w:hAnsi="Times New Roman" w:cs="Times New Roman"/>
          <w:sz w:val="28"/>
          <w:szCs w:val="28"/>
        </w:rPr>
        <w:t xml:space="preserve">и </w:t>
      </w:r>
      <w:r w:rsidR="00D0350D">
        <w:rPr>
          <w:rFonts w:ascii="Times New Roman" w:hAnsi="Times New Roman" w:cs="Times New Roman"/>
          <w:sz w:val="28"/>
          <w:szCs w:val="28"/>
        </w:rPr>
        <w:t>5</w:t>
      </w:r>
      <w:r w:rsidR="009769FD" w:rsidRPr="00C73F87">
        <w:rPr>
          <w:rFonts w:ascii="Times New Roman" w:hAnsi="Times New Roman" w:cs="Times New Roman"/>
          <w:sz w:val="28"/>
          <w:szCs w:val="28"/>
        </w:rPr>
        <w:t> </w:t>
      </w:r>
      <w:r w:rsidR="002027E1">
        <w:rPr>
          <w:rFonts w:ascii="Times New Roman" w:hAnsi="Times New Roman" w:cs="Times New Roman"/>
          <w:sz w:val="28"/>
          <w:szCs w:val="28"/>
        </w:rPr>
        <w:t>1</w:t>
      </w:r>
      <w:r w:rsidR="00C44DF2">
        <w:rPr>
          <w:rFonts w:ascii="Times New Roman" w:hAnsi="Times New Roman" w:cs="Times New Roman"/>
          <w:sz w:val="28"/>
          <w:szCs w:val="28"/>
        </w:rPr>
        <w:t>52</w:t>
      </w:r>
      <w:r w:rsidR="009769FD" w:rsidRPr="00C73F87">
        <w:rPr>
          <w:rFonts w:ascii="Times New Roman" w:hAnsi="Times New Roman" w:cs="Times New Roman"/>
          <w:sz w:val="28"/>
          <w:szCs w:val="28"/>
        </w:rPr>
        <w:t> </w:t>
      </w:r>
      <w:r w:rsidR="00C44DF2">
        <w:rPr>
          <w:rFonts w:ascii="Times New Roman" w:hAnsi="Times New Roman" w:cs="Times New Roman"/>
          <w:sz w:val="28"/>
          <w:szCs w:val="28"/>
        </w:rPr>
        <w:t>8</w:t>
      </w:r>
      <w:r w:rsidR="00D0350D">
        <w:rPr>
          <w:rFonts w:ascii="Times New Roman" w:hAnsi="Times New Roman" w:cs="Times New Roman"/>
          <w:sz w:val="28"/>
          <w:szCs w:val="28"/>
        </w:rPr>
        <w:t>16</w:t>
      </w:r>
      <w:r w:rsidR="009769FD" w:rsidRPr="00C73F87">
        <w:rPr>
          <w:rFonts w:ascii="Times New Roman" w:hAnsi="Times New Roman" w:cs="Times New Roman"/>
          <w:sz w:val="28"/>
          <w:szCs w:val="28"/>
        </w:rPr>
        <w:t>,</w:t>
      </w:r>
      <w:r w:rsidR="00D0350D">
        <w:rPr>
          <w:rFonts w:ascii="Times New Roman" w:hAnsi="Times New Roman" w:cs="Times New Roman"/>
          <w:sz w:val="28"/>
          <w:szCs w:val="28"/>
        </w:rPr>
        <w:t>1</w:t>
      </w:r>
      <w:r w:rsidR="009769FD" w:rsidRPr="00C73F87">
        <w:rPr>
          <w:rFonts w:ascii="Times New Roman" w:hAnsi="Times New Roman" w:cs="Times New Roman"/>
          <w:sz w:val="28"/>
          <w:szCs w:val="28"/>
        </w:rPr>
        <w:t> тыс.</w:t>
      </w:r>
      <w:r w:rsidR="00B11A22">
        <w:rPr>
          <w:rFonts w:ascii="Times New Roman" w:hAnsi="Times New Roman" w:cs="Times New Roman"/>
          <w:sz w:val="28"/>
          <w:szCs w:val="28"/>
        </w:rPr>
        <w:t xml:space="preserve"> </w:t>
      </w:r>
      <w:r w:rsidR="009769FD" w:rsidRPr="00C73F87">
        <w:rPr>
          <w:rFonts w:ascii="Times New Roman" w:hAnsi="Times New Roman" w:cs="Times New Roman"/>
          <w:sz w:val="28"/>
          <w:szCs w:val="28"/>
        </w:rPr>
        <w:t xml:space="preserve">руб. </w:t>
      </w:r>
      <w:r w:rsidR="00407BDF">
        <w:rPr>
          <w:rFonts w:ascii="Times New Roman" w:hAnsi="Times New Roman" w:cs="Times New Roman"/>
          <w:sz w:val="28"/>
          <w:szCs w:val="28"/>
        </w:rPr>
        <w:t xml:space="preserve">соответственно </w:t>
      </w:r>
      <w:r w:rsidR="009769FD">
        <w:rPr>
          <w:rFonts w:ascii="Times New Roman" w:hAnsi="Times New Roman" w:cs="Times New Roman"/>
          <w:sz w:val="28"/>
          <w:szCs w:val="28"/>
        </w:rPr>
        <w:t>(</w:t>
      </w:r>
      <w:r w:rsidR="00021426">
        <w:rPr>
          <w:rFonts w:ascii="Times New Roman" w:hAnsi="Times New Roman" w:cs="Times New Roman"/>
          <w:sz w:val="28"/>
          <w:szCs w:val="28"/>
        </w:rPr>
        <w:t>71</w:t>
      </w:r>
      <w:r w:rsidRPr="00C73F87">
        <w:rPr>
          <w:rFonts w:ascii="Times New Roman" w:hAnsi="Times New Roman" w:cs="Times New Roman"/>
          <w:sz w:val="28"/>
          <w:szCs w:val="28"/>
        </w:rPr>
        <w:t>,</w:t>
      </w:r>
      <w:r w:rsidR="00021426">
        <w:rPr>
          <w:rFonts w:ascii="Times New Roman" w:hAnsi="Times New Roman" w:cs="Times New Roman"/>
          <w:sz w:val="28"/>
          <w:szCs w:val="28"/>
        </w:rPr>
        <w:t>9</w:t>
      </w:r>
      <w:r w:rsidRPr="00C73F87">
        <w:rPr>
          <w:rFonts w:ascii="Times New Roman" w:hAnsi="Times New Roman" w:cs="Times New Roman"/>
          <w:sz w:val="28"/>
          <w:szCs w:val="28"/>
        </w:rPr>
        <w:t>% к плану</w:t>
      </w:r>
      <w:r w:rsidR="009769FD">
        <w:rPr>
          <w:rFonts w:ascii="Times New Roman" w:hAnsi="Times New Roman" w:cs="Times New Roman"/>
          <w:sz w:val="28"/>
          <w:szCs w:val="28"/>
        </w:rPr>
        <w:t>)</w:t>
      </w:r>
      <w:r w:rsidRPr="00C73F87">
        <w:rPr>
          <w:rFonts w:ascii="Times New Roman" w:hAnsi="Times New Roman" w:cs="Times New Roman"/>
          <w:sz w:val="28"/>
          <w:szCs w:val="28"/>
        </w:rPr>
        <w:t xml:space="preserve">. Темп роста расходов </w:t>
      </w:r>
      <w:r w:rsidR="00747EBC" w:rsidRPr="00C73F87">
        <w:rPr>
          <w:rFonts w:ascii="Times New Roman" w:hAnsi="Times New Roman" w:cs="Times New Roman"/>
          <w:sz w:val="28"/>
          <w:szCs w:val="28"/>
        </w:rPr>
        <w:t xml:space="preserve">на капитальные вложения в объекты </w:t>
      </w:r>
      <w:r w:rsidR="005108EE" w:rsidRPr="00C73F87">
        <w:rPr>
          <w:rFonts w:ascii="Times New Roman" w:hAnsi="Times New Roman" w:cs="Times New Roman"/>
          <w:sz w:val="28"/>
          <w:szCs w:val="28"/>
        </w:rPr>
        <w:t>государствен</w:t>
      </w:r>
      <w:r w:rsidR="00747EBC" w:rsidRPr="00C73F87">
        <w:rPr>
          <w:rFonts w:ascii="Times New Roman" w:hAnsi="Times New Roman" w:cs="Times New Roman"/>
          <w:sz w:val="28"/>
          <w:szCs w:val="28"/>
        </w:rPr>
        <w:t xml:space="preserve">ной собственности </w:t>
      </w:r>
      <w:r w:rsidRPr="00C73F87">
        <w:rPr>
          <w:rFonts w:ascii="Times New Roman" w:hAnsi="Times New Roman" w:cs="Times New Roman"/>
          <w:sz w:val="28"/>
          <w:szCs w:val="28"/>
        </w:rPr>
        <w:t>к 202</w:t>
      </w:r>
      <w:r w:rsidR="00D0350D">
        <w:rPr>
          <w:rFonts w:ascii="Times New Roman" w:hAnsi="Times New Roman" w:cs="Times New Roman"/>
          <w:sz w:val="28"/>
          <w:szCs w:val="28"/>
        </w:rPr>
        <w:t>3</w:t>
      </w:r>
      <w:r w:rsidRPr="00C73F87">
        <w:rPr>
          <w:rFonts w:ascii="Times New Roman" w:hAnsi="Times New Roman" w:cs="Times New Roman"/>
          <w:sz w:val="28"/>
          <w:szCs w:val="28"/>
        </w:rPr>
        <w:t xml:space="preserve"> году – </w:t>
      </w:r>
      <w:r w:rsidR="00021426" w:rsidRPr="000D49FA">
        <w:rPr>
          <w:rFonts w:ascii="Times New Roman" w:hAnsi="Times New Roman" w:cs="Times New Roman"/>
          <w:sz w:val="28"/>
          <w:szCs w:val="28"/>
        </w:rPr>
        <w:t>8</w:t>
      </w:r>
      <w:r w:rsidR="00D0350D" w:rsidRPr="000D49FA">
        <w:rPr>
          <w:rFonts w:ascii="Times New Roman" w:hAnsi="Times New Roman" w:cs="Times New Roman"/>
          <w:sz w:val="28"/>
          <w:szCs w:val="28"/>
        </w:rPr>
        <w:t>8</w:t>
      </w:r>
      <w:r w:rsidRPr="000D49FA">
        <w:rPr>
          <w:rFonts w:ascii="Times New Roman" w:hAnsi="Times New Roman" w:cs="Times New Roman"/>
          <w:sz w:val="28"/>
          <w:szCs w:val="28"/>
        </w:rPr>
        <w:t>,</w:t>
      </w:r>
      <w:r w:rsidR="00021426" w:rsidRPr="000D49FA">
        <w:rPr>
          <w:rFonts w:ascii="Times New Roman" w:hAnsi="Times New Roman" w:cs="Times New Roman"/>
          <w:sz w:val="28"/>
          <w:szCs w:val="28"/>
        </w:rPr>
        <w:t>5</w:t>
      </w:r>
      <w:r w:rsidRPr="000D49FA">
        <w:rPr>
          <w:rFonts w:ascii="Times New Roman" w:hAnsi="Times New Roman" w:cs="Times New Roman"/>
          <w:sz w:val="28"/>
          <w:szCs w:val="28"/>
        </w:rPr>
        <w:t>%,</w:t>
      </w:r>
      <w:r w:rsidRPr="00C73F87">
        <w:rPr>
          <w:rFonts w:ascii="Times New Roman" w:hAnsi="Times New Roman" w:cs="Times New Roman"/>
          <w:sz w:val="28"/>
          <w:szCs w:val="28"/>
        </w:rPr>
        <w:t xml:space="preserve"> удельный вес в расходах бюджета – </w:t>
      </w:r>
      <w:r w:rsidR="00021426">
        <w:rPr>
          <w:rFonts w:ascii="Times New Roman" w:hAnsi="Times New Roman" w:cs="Times New Roman"/>
          <w:sz w:val="28"/>
          <w:szCs w:val="28"/>
        </w:rPr>
        <w:t>4</w:t>
      </w:r>
      <w:r w:rsidRPr="00C73F87">
        <w:rPr>
          <w:rFonts w:ascii="Times New Roman" w:hAnsi="Times New Roman" w:cs="Times New Roman"/>
          <w:sz w:val="28"/>
          <w:szCs w:val="28"/>
        </w:rPr>
        <w:t>,</w:t>
      </w:r>
      <w:r w:rsidR="00D0350D">
        <w:rPr>
          <w:rFonts w:ascii="Times New Roman" w:hAnsi="Times New Roman" w:cs="Times New Roman"/>
          <w:sz w:val="28"/>
          <w:szCs w:val="28"/>
        </w:rPr>
        <w:t>2</w:t>
      </w:r>
      <w:r w:rsidRPr="00C73F87">
        <w:rPr>
          <w:rFonts w:ascii="Times New Roman" w:hAnsi="Times New Roman" w:cs="Times New Roman"/>
          <w:sz w:val="28"/>
          <w:szCs w:val="28"/>
        </w:rPr>
        <w:t>%</w:t>
      </w:r>
      <w:r w:rsidR="00D0350D">
        <w:rPr>
          <w:rFonts w:ascii="Times New Roman" w:hAnsi="Times New Roman" w:cs="Times New Roman"/>
          <w:sz w:val="28"/>
          <w:szCs w:val="28"/>
        </w:rPr>
        <w:t xml:space="preserve"> (в 2023</w:t>
      </w:r>
      <w:r w:rsidR="002027E1">
        <w:rPr>
          <w:rFonts w:ascii="Times New Roman" w:hAnsi="Times New Roman" w:cs="Times New Roman"/>
          <w:sz w:val="28"/>
          <w:szCs w:val="28"/>
        </w:rPr>
        <w:t xml:space="preserve"> году – </w:t>
      </w:r>
      <w:r w:rsidR="00D0350D">
        <w:rPr>
          <w:rFonts w:ascii="Times New Roman" w:hAnsi="Times New Roman" w:cs="Times New Roman"/>
          <w:sz w:val="28"/>
          <w:szCs w:val="28"/>
        </w:rPr>
        <w:t>5</w:t>
      </w:r>
      <w:r w:rsidR="002027E1">
        <w:rPr>
          <w:rFonts w:ascii="Times New Roman" w:hAnsi="Times New Roman" w:cs="Times New Roman"/>
          <w:sz w:val="28"/>
          <w:szCs w:val="28"/>
        </w:rPr>
        <w:t>,</w:t>
      </w:r>
      <w:r w:rsidR="00D0350D">
        <w:rPr>
          <w:rFonts w:ascii="Times New Roman" w:hAnsi="Times New Roman" w:cs="Times New Roman"/>
          <w:sz w:val="28"/>
          <w:szCs w:val="28"/>
        </w:rPr>
        <w:t>1</w:t>
      </w:r>
      <w:r w:rsidR="002027E1">
        <w:rPr>
          <w:rFonts w:ascii="Times New Roman" w:hAnsi="Times New Roman" w:cs="Times New Roman"/>
          <w:sz w:val="28"/>
          <w:szCs w:val="28"/>
        </w:rPr>
        <w:t>%)</w:t>
      </w:r>
      <w:r w:rsidRPr="00C73F87">
        <w:rPr>
          <w:rFonts w:ascii="Times New Roman" w:hAnsi="Times New Roman" w:cs="Times New Roman"/>
          <w:sz w:val="28"/>
          <w:szCs w:val="28"/>
        </w:rPr>
        <w:t>.</w:t>
      </w:r>
    </w:p>
    <w:p w:rsidR="000B4442" w:rsidRPr="000B4442" w:rsidRDefault="000B4442" w:rsidP="000B4442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4442">
        <w:rPr>
          <w:rFonts w:ascii="Times New Roman" w:hAnsi="Times New Roman" w:cs="Times New Roman"/>
          <w:sz w:val="28"/>
          <w:szCs w:val="28"/>
        </w:rPr>
        <w:t>В 2024 году введены в эксплуатацию 28 участков автомобильных дорог и 6 мостов, 10 фельдшерско-акушерских пунктов, 5 поликлинических отделений и детская поликлиника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5879D6">
        <w:rPr>
          <w:rFonts w:ascii="Times New Roman" w:hAnsi="Times New Roman" w:cs="Times New Roman"/>
          <w:sz w:val="28"/>
          <w:szCs w:val="28"/>
        </w:rPr>
        <w:t xml:space="preserve">5 школ,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 объекта культуры</w:t>
      </w:r>
      <w:r w:rsidRPr="005423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бассейн в</w:t>
      </w:r>
      <w:r w:rsidRPr="005423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</w:t>
      </w:r>
      <w:r w:rsidRPr="005423AC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0B4442">
        <w:rPr>
          <w:rFonts w:ascii="Times New Roman" w:hAnsi="Times New Roman" w:cs="Times New Roman"/>
          <w:sz w:val="28"/>
          <w:szCs w:val="28"/>
        </w:rPr>
        <w:t>. Объем незавершенного строительства по областным и муниципальным объектам уменьшился с 51 563,7 до 44 288,9 млн</w:t>
      </w:r>
      <w:r w:rsidR="0009015A">
        <w:rPr>
          <w:rFonts w:ascii="Times New Roman" w:hAnsi="Times New Roman" w:cs="Times New Roman"/>
          <w:sz w:val="28"/>
          <w:szCs w:val="28"/>
        </w:rPr>
        <w:t xml:space="preserve"> </w:t>
      </w:r>
      <w:r w:rsidRPr="000B4442">
        <w:rPr>
          <w:rFonts w:ascii="Times New Roman" w:hAnsi="Times New Roman" w:cs="Times New Roman"/>
          <w:sz w:val="28"/>
          <w:szCs w:val="28"/>
        </w:rPr>
        <w:t>руб.</w:t>
      </w:r>
    </w:p>
    <w:p w:rsidR="005964DD" w:rsidRDefault="005964DD" w:rsidP="00934D76">
      <w:pPr>
        <w:spacing w:after="12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B0711">
        <w:rPr>
          <w:rFonts w:ascii="Times New Roman" w:hAnsi="Times New Roman" w:cs="Times New Roman"/>
          <w:b/>
          <w:i/>
          <w:sz w:val="28"/>
          <w:szCs w:val="28"/>
        </w:rPr>
        <w:t>Областной бюдж</w:t>
      </w:r>
      <w:r w:rsidR="00B4598D" w:rsidRPr="009B0711">
        <w:rPr>
          <w:rFonts w:ascii="Times New Roman" w:hAnsi="Times New Roman" w:cs="Times New Roman"/>
          <w:b/>
          <w:i/>
          <w:sz w:val="28"/>
          <w:szCs w:val="28"/>
        </w:rPr>
        <w:t>ет Новосибирской области за 202</w:t>
      </w:r>
      <w:r w:rsidR="00495681">
        <w:rPr>
          <w:rFonts w:ascii="Times New Roman" w:hAnsi="Times New Roman" w:cs="Times New Roman"/>
          <w:b/>
          <w:i/>
          <w:sz w:val="28"/>
          <w:szCs w:val="28"/>
        </w:rPr>
        <w:t>4</w:t>
      </w:r>
      <w:r w:rsidRPr="009B0711">
        <w:rPr>
          <w:rFonts w:ascii="Times New Roman" w:hAnsi="Times New Roman" w:cs="Times New Roman"/>
          <w:b/>
          <w:i/>
          <w:sz w:val="28"/>
          <w:szCs w:val="28"/>
        </w:rPr>
        <w:t xml:space="preserve"> год исполнен с </w:t>
      </w:r>
      <w:r w:rsidR="00B4598D" w:rsidRPr="009B0711">
        <w:rPr>
          <w:rFonts w:ascii="Times New Roman" w:hAnsi="Times New Roman" w:cs="Times New Roman"/>
          <w:b/>
          <w:i/>
          <w:sz w:val="28"/>
          <w:szCs w:val="28"/>
        </w:rPr>
        <w:t xml:space="preserve">превышением </w:t>
      </w:r>
      <w:r w:rsidR="00B315B8" w:rsidRPr="009B0711">
        <w:rPr>
          <w:rFonts w:ascii="Times New Roman" w:hAnsi="Times New Roman" w:cs="Times New Roman"/>
          <w:b/>
          <w:i/>
          <w:sz w:val="28"/>
          <w:szCs w:val="28"/>
        </w:rPr>
        <w:t>расход</w:t>
      </w:r>
      <w:r w:rsidR="00B315B8">
        <w:rPr>
          <w:rFonts w:ascii="Times New Roman" w:hAnsi="Times New Roman" w:cs="Times New Roman"/>
          <w:b/>
          <w:i/>
          <w:sz w:val="28"/>
          <w:szCs w:val="28"/>
        </w:rPr>
        <w:t>ов</w:t>
      </w:r>
      <w:r w:rsidR="00B315B8" w:rsidRPr="009B0711">
        <w:rPr>
          <w:rFonts w:ascii="Times New Roman" w:hAnsi="Times New Roman" w:cs="Times New Roman"/>
          <w:b/>
          <w:i/>
          <w:sz w:val="28"/>
          <w:szCs w:val="28"/>
        </w:rPr>
        <w:t xml:space="preserve"> над </w:t>
      </w:r>
      <w:r w:rsidR="00B4598D" w:rsidRPr="009B0711">
        <w:rPr>
          <w:rFonts w:ascii="Times New Roman" w:hAnsi="Times New Roman" w:cs="Times New Roman"/>
          <w:b/>
          <w:i/>
          <w:sz w:val="28"/>
          <w:szCs w:val="28"/>
        </w:rPr>
        <w:t>доход</w:t>
      </w:r>
      <w:r w:rsidR="00B315B8">
        <w:rPr>
          <w:rFonts w:ascii="Times New Roman" w:hAnsi="Times New Roman" w:cs="Times New Roman"/>
          <w:b/>
          <w:i/>
          <w:sz w:val="28"/>
          <w:szCs w:val="28"/>
        </w:rPr>
        <w:t>ами</w:t>
      </w:r>
      <w:r w:rsidR="00B4598D" w:rsidRPr="009B0711">
        <w:rPr>
          <w:rFonts w:ascii="Times New Roman" w:hAnsi="Times New Roman" w:cs="Times New Roman"/>
          <w:b/>
          <w:i/>
          <w:sz w:val="28"/>
          <w:szCs w:val="28"/>
        </w:rPr>
        <w:t xml:space="preserve"> (</w:t>
      </w:r>
      <w:r w:rsidR="00B315B8">
        <w:rPr>
          <w:rFonts w:ascii="Times New Roman" w:hAnsi="Times New Roman" w:cs="Times New Roman"/>
          <w:b/>
          <w:i/>
          <w:sz w:val="28"/>
          <w:szCs w:val="28"/>
        </w:rPr>
        <w:t>дефи</w:t>
      </w:r>
      <w:r w:rsidR="00B4598D" w:rsidRPr="009B0711">
        <w:rPr>
          <w:rFonts w:ascii="Times New Roman" w:hAnsi="Times New Roman" w:cs="Times New Roman"/>
          <w:b/>
          <w:i/>
          <w:sz w:val="28"/>
          <w:szCs w:val="28"/>
        </w:rPr>
        <w:t>цитом)</w:t>
      </w:r>
      <w:r w:rsidRPr="006C3715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495681">
        <w:rPr>
          <w:rFonts w:ascii="Times New Roman" w:hAnsi="Times New Roman" w:cs="Times New Roman"/>
          <w:sz w:val="28"/>
          <w:szCs w:val="28"/>
        </w:rPr>
        <w:t>20</w:t>
      </w:r>
      <w:r w:rsidR="00B4598D">
        <w:rPr>
          <w:rFonts w:ascii="Times New Roman" w:hAnsi="Times New Roman" w:cs="Times New Roman"/>
          <w:sz w:val="28"/>
          <w:szCs w:val="28"/>
        </w:rPr>
        <w:t> </w:t>
      </w:r>
      <w:r w:rsidR="00495681">
        <w:rPr>
          <w:rFonts w:ascii="Times New Roman" w:hAnsi="Times New Roman" w:cs="Times New Roman"/>
          <w:sz w:val="28"/>
          <w:szCs w:val="28"/>
        </w:rPr>
        <w:t>111</w:t>
      </w:r>
      <w:r w:rsidR="00B4598D">
        <w:rPr>
          <w:rFonts w:ascii="Times New Roman" w:hAnsi="Times New Roman" w:cs="Times New Roman"/>
          <w:sz w:val="28"/>
          <w:szCs w:val="28"/>
        </w:rPr>
        <w:t> </w:t>
      </w:r>
      <w:r w:rsidR="00495681">
        <w:rPr>
          <w:rFonts w:ascii="Times New Roman" w:hAnsi="Times New Roman" w:cs="Times New Roman"/>
          <w:sz w:val="28"/>
          <w:szCs w:val="28"/>
        </w:rPr>
        <w:t>408</w:t>
      </w:r>
      <w:r w:rsidR="00B4598D">
        <w:rPr>
          <w:rFonts w:ascii="Times New Roman" w:hAnsi="Times New Roman" w:cs="Times New Roman"/>
          <w:sz w:val="28"/>
          <w:szCs w:val="28"/>
        </w:rPr>
        <w:t>,</w:t>
      </w:r>
      <w:r w:rsidR="00495681">
        <w:rPr>
          <w:rFonts w:ascii="Times New Roman" w:hAnsi="Times New Roman" w:cs="Times New Roman"/>
          <w:sz w:val="28"/>
          <w:szCs w:val="28"/>
        </w:rPr>
        <w:t>4</w:t>
      </w:r>
      <w:r w:rsidR="000C2D87" w:rsidRPr="006C3715">
        <w:rPr>
          <w:rFonts w:ascii="Times New Roman" w:hAnsi="Times New Roman" w:cs="Times New Roman"/>
          <w:sz w:val="28"/>
          <w:szCs w:val="28"/>
        </w:rPr>
        <w:t xml:space="preserve"> </w:t>
      </w:r>
      <w:r w:rsidRPr="006C3715">
        <w:rPr>
          <w:rFonts w:ascii="Times New Roman" w:hAnsi="Times New Roman" w:cs="Times New Roman"/>
          <w:sz w:val="28"/>
          <w:szCs w:val="28"/>
        </w:rPr>
        <w:t>тыс.</w:t>
      </w:r>
      <w:r w:rsidR="00646F45">
        <w:rPr>
          <w:rFonts w:ascii="Times New Roman" w:hAnsi="Times New Roman" w:cs="Times New Roman"/>
          <w:sz w:val="28"/>
          <w:szCs w:val="28"/>
        </w:rPr>
        <w:t xml:space="preserve"> </w:t>
      </w:r>
      <w:r w:rsidRPr="006C3715">
        <w:rPr>
          <w:rFonts w:ascii="Times New Roman" w:hAnsi="Times New Roman" w:cs="Times New Roman"/>
          <w:sz w:val="28"/>
          <w:szCs w:val="28"/>
        </w:rPr>
        <w:t>руб</w:t>
      </w:r>
      <w:r w:rsidR="00525F80">
        <w:rPr>
          <w:rFonts w:ascii="Times New Roman" w:hAnsi="Times New Roman" w:cs="Times New Roman"/>
          <w:i/>
          <w:sz w:val="28"/>
          <w:szCs w:val="28"/>
        </w:rPr>
        <w:t>.</w:t>
      </w:r>
      <w:r w:rsidR="008741F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741FC" w:rsidRPr="008741FC">
        <w:rPr>
          <w:rFonts w:ascii="Times New Roman" w:hAnsi="Times New Roman" w:cs="Times New Roman"/>
          <w:sz w:val="28"/>
          <w:szCs w:val="28"/>
        </w:rPr>
        <w:t xml:space="preserve">при плановом дефиците </w:t>
      </w:r>
      <w:r w:rsidR="002D1769">
        <w:rPr>
          <w:rFonts w:ascii="Times New Roman" w:hAnsi="Times New Roman" w:cs="Times New Roman"/>
          <w:sz w:val="28"/>
          <w:szCs w:val="28"/>
        </w:rPr>
        <w:t xml:space="preserve">в объеме </w:t>
      </w:r>
      <w:r w:rsidR="00B315B8" w:rsidRPr="0027490E">
        <w:rPr>
          <w:rFonts w:ascii="Times New Roman" w:hAnsi="Times New Roman" w:cs="Times New Roman"/>
          <w:sz w:val="28"/>
          <w:szCs w:val="28"/>
        </w:rPr>
        <w:t>4</w:t>
      </w:r>
      <w:r w:rsidR="002D1769">
        <w:rPr>
          <w:rFonts w:ascii="Times New Roman" w:hAnsi="Times New Roman" w:cs="Times New Roman"/>
          <w:sz w:val="28"/>
          <w:szCs w:val="28"/>
        </w:rPr>
        <w:t>8</w:t>
      </w:r>
      <w:r w:rsidR="00B315B8" w:rsidRPr="0027490E">
        <w:rPr>
          <w:rFonts w:ascii="Times New Roman" w:hAnsi="Times New Roman" w:cs="Times New Roman"/>
          <w:sz w:val="28"/>
          <w:szCs w:val="28"/>
        </w:rPr>
        <w:t> </w:t>
      </w:r>
      <w:r w:rsidR="0027490E" w:rsidRPr="0027490E">
        <w:rPr>
          <w:rFonts w:ascii="Times New Roman" w:hAnsi="Times New Roman" w:cs="Times New Roman"/>
          <w:sz w:val="28"/>
          <w:szCs w:val="28"/>
        </w:rPr>
        <w:t>3</w:t>
      </w:r>
      <w:r w:rsidR="002D1769">
        <w:rPr>
          <w:rFonts w:ascii="Times New Roman" w:hAnsi="Times New Roman" w:cs="Times New Roman"/>
          <w:sz w:val="28"/>
          <w:szCs w:val="28"/>
        </w:rPr>
        <w:t>54</w:t>
      </w:r>
      <w:r w:rsidR="00B315B8" w:rsidRPr="0027490E">
        <w:rPr>
          <w:rFonts w:ascii="Times New Roman" w:hAnsi="Times New Roman" w:cs="Times New Roman"/>
          <w:sz w:val="28"/>
          <w:szCs w:val="28"/>
        </w:rPr>
        <w:t> </w:t>
      </w:r>
      <w:r w:rsidR="002D1769">
        <w:rPr>
          <w:rFonts w:ascii="Times New Roman" w:hAnsi="Times New Roman" w:cs="Times New Roman"/>
          <w:sz w:val="28"/>
          <w:szCs w:val="28"/>
        </w:rPr>
        <w:t>2</w:t>
      </w:r>
      <w:r w:rsidR="0027490E" w:rsidRPr="0027490E">
        <w:rPr>
          <w:rFonts w:ascii="Times New Roman" w:hAnsi="Times New Roman" w:cs="Times New Roman"/>
          <w:sz w:val="28"/>
          <w:szCs w:val="28"/>
        </w:rPr>
        <w:t>8</w:t>
      </w:r>
      <w:r w:rsidR="002D1769">
        <w:rPr>
          <w:rFonts w:ascii="Times New Roman" w:hAnsi="Times New Roman" w:cs="Times New Roman"/>
          <w:sz w:val="28"/>
          <w:szCs w:val="28"/>
        </w:rPr>
        <w:t>1</w:t>
      </w:r>
      <w:r w:rsidR="00B315B8" w:rsidRPr="0027490E">
        <w:rPr>
          <w:rFonts w:ascii="Times New Roman" w:hAnsi="Times New Roman" w:cs="Times New Roman"/>
          <w:sz w:val="28"/>
          <w:szCs w:val="28"/>
        </w:rPr>
        <w:t>,</w:t>
      </w:r>
      <w:r w:rsidR="0027490E" w:rsidRPr="0027490E">
        <w:rPr>
          <w:rFonts w:ascii="Times New Roman" w:hAnsi="Times New Roman" w:cs="Times New Roman"/>
          <w:sz w:val="28"/>
          <w:szCs w:val="28"/>
        </w:rPr>
        <w:t>4</w:t>
      </w:r>
      <w:r w:rsidR="008741FC" w:rsidRPr="0027490E">
        <w:rPr>
          <w:rFonts w:ascii="Times New Roman" w:hAnsi="Times New Roman" w:cs="Times New Roman"/>
          <w:sz w:val="28"/>
          <w:szCs w:val="28"/>
        </w:rPr>
        <w:t xml:space="preserve"> тыс.</w:t>
      </w:r>
      <w:r w:rsidR="009F7E9E" w:rsidRPr="0027490E">
        <w:rPr>
          <w:rFonts w:ascii="Times New Roman" w:hAnsi="Times New Roman" w:cs="Times New Roman"/>
          <w:sz w:val="28"/>
          <w:szCs w:val="28"/>
        </w:rPr>
        <w:t xml:space="preserve"> </w:t>
      </w:r>
      <w:r w:rsidR="008741FC" w:rsidRPr="0027490E">
        <w:rPr>
          <w:rFonts w:ascii="Times New Roman" w:hAnsi="Times New Roman" w:cs="Times New Roman"/>
          <w:sz w:val="28"/>
          <w:szCs w:val="28"/>
        </w:rPr>
        <w:t>руб.</w:t>
      </w:r>
    </w:p>
    <w:p w:rsidR="0046104C" w:rsidRPr="0046104C" w:rsidRDefault="0046104C" w:rsidP="0046104C">
      <w:pPr>
        <w:spacing w:after="12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6104C">
        <w:rPr>
          <w:rFonts w:ascii="Times New Roman" w:hAnsi="Times New Roman" w:cs="Times New Roman"/>
          <w:sz w:val="28"/>
          <w:szCs w:val="28"/>
        </w:rPr>
        <w:t xml:space="preserve">Размер государственного долга </w:t>
      </w:r>
      <w:r w:rsidR="00A01A77">
        <w:rPr>
          <w:rFonts w:ascii="Times New Roman" w:hAnsi="Times New Roman" w:cs="Times New Roman"/>
          <w:sz w:val="28"/>
          <w:szCs w:val="28"/>
        </w:rPr>
        <w:t xml:space="preserve">Новосибирской </w:t>
      </w:r>
      <w:r w:rsidRPr="0046104C">
        <w:rPr>
          <w:rFonts w:ascii="Times New Roman" w:hAnsi="Times New Roman" w:cs="Times New Roman"/>
          <w:sz w:val="28"/>
          <w:szCs w:val="28"/>
        </w:rPr>
        <w:t>области на 01.01.202</w:t>
      </w:r>
      <w:r w:rsidR="0092299F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6104C">
        <w:rPr>
          <w:rFonts w:ascii="Times New Roman" w:hAnsi="Times New Roman" w:cs="Times New Roman"/>
          <w:sz w:val="28"/>
          <w:szCs w:val="28"/>
        </w:rPr>
        <w:t xml:space="preserve">составил </w:t>
      </w:r>
      <w:r w:rsidR="0092299F">
        <w:rPr>
          <w:rFonts w:ascii="Times New Roman" w:hAnsi="Times New Roman" w:cs="Times New Roman"/>
          <w:sz w:val="28"/>
          <w:szCs w:val="28"/>
        </w:rPr>
        <w:t>84</w:t>
      </w:r>
      <w:r w:rsidRPr="0046104C">
        <w:rPr>
          <w:rFonts w:ascii="Times New Roman" w:hAnsi="Times New Roman" w:cs="Times New Roman"/>
          <w:sz w:val="28"/>
          <w:szCs w:val="28"/>
        </w:rPr>
        <w:t> </w:t>
      </w:r>
      <w:r w:rsidR="0092299F">
        <w:rPr>
          <w:rFonts w:ascii="Times New Roman" w:hAnsi="Times New Roman" w:cs="Times New Roman"/>
          <w:sz w:val="28"/>
          <w:szCs w:val="28"/>
        </w:rPr>
        <w:t>931</w:t>
      </w:r>
      <w:r w:rsidRPr="0046104C">
        <w:rPr>
          <w:rFonts w:ascii="Times New Roman" w:hAnsi="Times New Roman" w:cs="Times New Roman"/>
          <w:sz w:val="28"/>
          <w:szCs w:val="28"/>
        </w:rPr>
        <w:t> 9</w:t>
      </w:r>
      <w:r w:rsidR="0092299F">
        <w:rPr>
          <w:rFonts w:ascii="Times New Roman" w:hAnsi="Times New Roman" w:cs="Times New Roman"/>
          <w:sz w:val="28"/>
          <w:szCs w:val="28"/>
        </w:rPr>
        <w:t>83</w:t>
      </w:r>
      <w:r w:rsidRPr="0046104C">
        <w:rPr>
          <w:rFonts w:ascii="Times New Roman" w:hAnsi="Times New Roman" w:cs="Times New Roman"/>
          <w:sz w:val="28"/>
          <w:szCs w:val="28"/>
        </w:rPr>
        <w:t>,</w:t>
      </w:r>
      <w:r w:rsidR="0092299F">
        <w:rPr>
          <w:rFonts w:ascii="Times New Roman" w:hAnsi="Times New Roman" w:cs="Times New Roman"/>
          <w:sz w:val="28"/>
          <w:szCs w:val="28"/>
        </w:rPr>
        <w:t>0</w:t>
      </w:r>
      <w:r w:rsidRPr="0046104C">
        <w:rPr>
          <w:rFonts w:ascii="Times New Roman" w:hAnsi="Times New Roman" w:cs="Times New Roman"/>
          <w:sz w:val="28"/>
          <w:szCs w:val="28"/>
        </w:rPr>
        <w:t> тыс.</w:t>
      </w:r>
      <w:r w:rsidR="00B11A22">
        <w:rPr>
          <w:rFonts w:ascii="Times New Roman" w:hAnsi="Times New Roman" w:cs="Times New Roman"/>
          <w:sz w:val="28"/>
          <w:szCs w:val="28"/>
        </w:rPr>
        <w:t xml:space="preserve"> </w:t>
      </w:r>
      <w:r w:rsidRPr="0046104C">
        <w:rPr>
          <w:rFonts w:ascii="Times New Roman" w:hAnsi="Times New Roman" w:cs="Times New Roman"/>
          <w:sz w:val="28"/>
          <w:szCs w:val="28"/>
        </w:rPr>
        <w:t xml:space="preserve">руб. или </w:t>
      </w:r>
      <w:r w:rsidR="009B7A35">
        <w:rPr>
          <w:rFonts w:ascii="Times New Roman" w:hAnsi="Times New Roman" w:cs="Times New Roman"/>
          <w:sz w:val="28"/>
          <w:szCs w:val="28"/>
        </w:rPr>
        <w:t>88</w:t>
      </w:r>
      <w:r w:rsidR="00A01A77">
        <w:rPr>
          <w:rFonts w:ascii="Times New Roman" w:hAnsi="Times New Roman" w:cs="Times New Roman"/>
          <w:sz w:val="28"/>
          <w:szCs w:val="28"/>
        </w:rPr>
        <w:t>,</w:t>
      </w:r>
      <w:r w:rsidR="009B7A35">
        <w:rPr>
          <w:rFonts w:ascii="Times New Roman" w:hAnsi="Times New Roman" w:cs="Times New Roman"/>
          <w:sz w:val="28"/>
          <w:szCs w:val="28"/>
        </w:rPr>
        <w:t>5</w:t>
      </w:r>
      <w:r w:rsidRPr="0046104C">
        <w:rPr>
          <w:rFonts w:ascii="Times New Roman" w:hAnsi="Times New Roman" w:cs="Times New Roman"/>
          <w:sz w:val="28"/>
          <w:szCs w:val="28"/>
        </w:rPr>
        <w:t>% к плану, темп роста долга к 202</w:t>
      </w:r>
      <w:r w:rsidR="0092299F">
        <w:rPr>
          <w:rFonts w:ascii="Times New Roman" w:hAnsi="Times New Roman" w:cs="Times New Roman"/>
          <w:sz w:val="28"/>
          <w:szCs w:val="28"/>
        </w:rPr>
        <w:t>3</w:t>
      </w:r>
      <w:r w:rsidRPr="0046104C">
        <w:rPr>
          <w:rFonts w:ascii="Times New Roman" w:hAnsi="Times New Roman" w:cs="Times New Roman"/>
          <w:sz w:val="28"/>
          <w:szCs w:val="28"/>
        </w:rPr>
        <w:t> году – 1</w:t>
      </w:r>
      <w:r w:rsidR="00CC506E">
        <w:rPr>
          <w:rFonts w:ascii="Times New Roman" w:hAnsi="Times New Roman" w:cs="Times New Roman"/>
          <w:sz w:val="28"/>
          <w:szCs w:val="28"/>
        </w:rPr>
        <w:t>2</w:t>
      </w:r>
      <w:r w:rsidR="0092299F">
        <w:rPr>
          <w:rFonts w:ascii="Times New Roman" w:hAnsi="Times New Roman" w:cs="Times New Roman"/>
          <w:sz w:val="28"/>
          <w:szCs w:val="28"/>
        </w:rPr>
        <w:t>4</w:t>
      </w:r>
      <w:r w:rsidRPr="0046104C">
        <w:rPr>
          <w:rFonts w:ascii="Times New Roman" w:hAnsi="Times New Roman" w:cs="Times New Roman"/>
          <w:sz w:val="28"/>
          <w:szCs w:val="28"/>
        </w:rPr>
        <w:t>,</w:t>
      </w:r>
      <w:r w:rsidR="0092299F">
        <w:rPr>
          <w:rFonts w:ascii="Times New Roman" w:hAnsi="Times New Roman" w:cs="Times New Roman"/>
          <w:sz w:val="28"/>
          <w:szCs w:val="28"/>
        </w:rPr>
        <w:t>8</w:t>
      </w:r>
      <w:r w:rsidRPr="0046104C">
        <w:rPr>
          <w:rFonts w:ascii="Times New Roman" w:hAnsi="Times New Roman" w:cs="Times New Roman"/>
          <w:sz w:val="28"/>
          <w:szCs w:val="28"/>
        </w:rPr>
        <w:t>%. Объем долга составил 3</w:t>
      </w:r>
      <w:r w:rsidR="009B7A35">
        <w:rPr>
          <w:rFonts w:ascii="Times New Roman" w:hAnsi="Times New Roman" w:cs="Times New Roman"/>
          <w:sz w:val="28"/>
          <w:szCs w:val="28"/>
        </w:rPr>
        <w:t>2</w:t>
      </w:r>
      <w:r w:rsidRPr="0046104C">
        <w:rPr>
          <w:rFonts w:ascii="Times New Roman" w:hAnsi="Times New Roman" w:cs="Times New Roman"/>
          <w:sz w:val="28"/>
          <w:szCs w:val="28"/>
        </w:rPr>
        <w:t>,</w:t>
      </w:r>
      <w:r w:rsidR="009B7A35">
        <w:rPr>
          <w:rFonts w:ascii="Times New Roman" w:hAnsi="Times New Roman" w:cs="Times New Roman"/>
          <w:sz w:val="28"/>
          <w:szCs w:val="28"/>
        </w:rPr>
        <w:t>3</w:t>
      </w:r>
      <w:r w:rsidRPr="0046104C">
        <w:rPr>
          <w:rFonts w:ascii="Times New Roman" w:hAnsi="Times New Roman" w:cs="Times New Roman"/>
          <w:sz w:val="28"/>
          <w:szCs w:val="28"/>
        </w:rPr>
        <w:t xml:space="preserve">% от объема доходов без учета безвозмездных поступлений (при предельном размере 100,0%). </w:t>
      </w:r>
      <w:r w:rsidRPr="00773B29">
        <w:rPr>
          <w:rFonts w:ascii="Times New Roman" w:hAnsi="Times New Roman" w:cs="Times New Roman"/>
          <w:sz w:val="28"/>
          <w:szCs w:val="28"/>
        </w:rPr>
        <w:t xml:space="preserve">В структуре долга увеличилась доля </w:t>
      </w:r>
      <w:r w:rsidR="00A01A77" w:rsidRPr="00773B29">
        <w:rPr>
          <w:rFonts w:ascii="Times New Roman" w:hAnsi="Times New Roman" w:cs="Times New Roman"/>
          <w:sz w:val="28"/>
          <w:szCs w:val="28"/>
        </w:rPr>
        <w:t xml:space="preserve">ценных бумаг </w:t>
      </w:r>
      <w:r w:rsidRPr="00773B29">
        <w:rPr>
          <w:rFonts w:ascii="Times New Roman" w:hAnsi="Times New Roman" w:cs="Times New Roman"/>
          <w:sz w:val="28"/>
          <w:szCs w:val="28"/>
        </w:rPr>
        <w:t xml:space="preserve">(с </w:t>
      </w:r>
      <w:r w:rsidR="00773B29" w:rsidRPr="00773B29">
        <w:rPr>
          <w:rFonts w:ascii="Times New Roman" w:hAnsi="Times New Roman" w:cs="Times New Roman"/>
          <w:sz w:val="28"/>
          <w:szCs w:val="28"/>
        </w:rPr>
        <w:t>43</w:t>
      </w:r>
      <w:r w:rsidRPr="00773B29">
        <w:rPr>
          <w:rFonts w:ascii="Times New Roman" w:hAnsi="Times New Roman" w:cs="Times New Roman"/>
          <w:sz w:val="28"/>
          <w:szCs w:val="28"/>
        </w:rPr>
        <w:t>,</w:t>
      </w:r>
      <w:r w:rsidR="00773B29" w:rsidRPr="00773B29">
        <w:rPr>
          <w:rFonts w:ascii="Times New Roman" w:hAnsi="Times New Roman" w:cs="Times New Roman"/>
          <w:sz w:val="28"/>
          <w:szCs w:val="28"/>
        </w:rPr>
        <w:t>3</w:t>
      </w:r>
      <w:r w:rsidRPr="00773B29">
        <w:rPr>
          <w:rFonts w:ascii="Times New Roman" w:hAnsi="Times New Roman" w:cs="Times New Roman"/>
          <w:sz w:val="28"/>
          <w:szCs w:val="28"/>
        </w:rPr>
        <w:t xml:space="preserve">% до </w:t>
      </w:r>
      <w:r w:rsidR="00773B29" w:rsidRPr="00773B29">
        <w:rPr>
          <w:rFonts w:ascii="Times New Roman" w:hAnsi="Times New Roman" w:cs="Times New Roman"/>
          <w:sz w:val="28"/>
          <w:szCs w:val="28"/>
        </w:rPr>
        <w:t>55</w:t>
      </w:r>
      <w:r w:rsidRPr="00773B29">
        <w:rPr>
          <w:rFonts w:ascii="Times New Roman" w:hAnsi="Times New Roman" w:cs="Times New Roman"/>
          <w:sz w:val="28"/>
          <w:szCs w:val="28"/>
        </w:rPr>
        <w:t>,</w:t>
      </w:r>
      <w:r w:rsidR="00A01A77" w:rsidRPr="00773B29">
        <w:rPr>
          <w:rFonts w:ascii="Times New Roman" w:hAnsi="Times New Roman" w:cs="Times New Roman"/>
          <w:sz w:val="28"/>
          <w:szCs w:val="28"/>
        </w:rPr>
        <w:t>3</w:t>
      </w:r>
      <w:r w:rsidRPr="00773B29">
        <w:rPr>
          <w:rFonts w:ascii="Times New Roman" w:hAnsi="Times New Roman" w:cs="Times New Roman"/>
          <w:sz w:val="28"/>
          <w:szCs w:val="28"/>
        </w:rPr>
        <w:t xml:space="preserve">%) и </w:t>
      </w:r>
      <w:r w:rsidR="00773B29" w:rsidRPr="00773B29">
        <w:rPr>
          <w:rFonts w:ascii="Times New Roman" w:hAnsi="Times New Roman" w:cs="Times New Roman"/>
          <w:sz w:val="28"/>
          <w:szCs w:val="28"/>
        </w:rPr>
        <w:t xml:space="preserve">уменьшилась доля </w:t>
      </w:r>
      <w:r w:rsidR="00A01A77" w:rsidRPr="00773B29">
        <w:rPr>
          <w:rFonts w:ascii="Times New Roman" w:hAnsi="Times New Roman" w:cs="Times New Roman"/>
          <w:sz w:val="28"/>
          <w:szCs w:val="28"/>
        </w:rPr>
        <w:t xml:space="preserve">бюджетных кредитов из федерального бюджета </w:t>
      </w:r>
      <w:r w:rsidRPr="00773B29">
        <w:rPr>
          <w:rFonts w:ascii="Times New Roman" w:hAnsi="Times New Roman" w:cs="Times New Roman"/>
          <w:sz w:val="28"/>
          <w:szCs w:val="28"/>
        </w:rPr>
        <w:t xml:space="preserve">(с </w:t>
      </w:r>
      <w:r w:rsidR="00773B29" w:rsidRPr="00773B29">
        <w:rPr>
          <w:rFonts w:ascii="Times New Roman" w:hAnsi="Times New Roman" w:cs="Times New Roman"/>
          <w:sz w:val="28"/>
          <w:szCs w:val="28"/>
        </w:rPr>
        <w:t>56</w:t>
      </w:r>
      <w:r w:rsidRPr="00773B29">
        <w:rPr>
          <w:rFonts w:ascii="Times New Roman" w:hAnsi="Times New Roman" w:cs="Times New Roman"/>
          <w:sz w:val="28"/>
          <w:szCs w:val="28"/>
        </w:rPr>
        <w:t>,</w:t>
      </w:r>
      <w:r w:rsidR="00773B29" w:rsidRPr="00773B29">
        <w:rPr>
          <w:rFonts w:ascii="Times New Roman" w:hAnsi="Times New Roman" w:cs="Times New Roman"/>
          <w:sz w:val="28"/>
          <w:szCs w:val="28"/>
        </w:rPr>
        <w:t>7</w:t>
      </w:r>
      <w:r w:rsidRPr="00773B29">
        <w:rPr>
          <w:rFonts w:ascii="Times New Roman" w:hAnsi="Times New Roman" w:cs="Times New Roman"/>
          <w:sz w:val="28"/>
          <w:szCs w:val="28"/>
        </w:rPr>
        <w:t xml:space="preserve">% до </w:t>
      </w:r>
      <w:r w:rsidR="00773B29" w:rsidRPr="00773B29">
        <w:rPr>
          <w:rFonts w:ascii="Times New Roman" w:hAnsi="Times New Roman" w:cs="Times New Roman"/>
          <w:sz w:val="28"/>
          <w:szCs w:val="28"/>
        </w:rPr>
        <w:t>44</w:t>
      </w:r>
      <w:r w:rsidRPr="00773B29">
        <w:rPr>
          <w:rFonts w:ascii="Times New Roman" w:hAnsi="Times New Roman" w:cs="Times New Roman"/>
          <w:sz w:val="28"/>
          <w:szCs w:val="28"/>
        </w:rPr>
        <w:t>,</w:t>
      </w:r>
      <w:r w:rsidR="00A01A77" w:rsidRPr="00773B29">
        <w:rPr>
          <w:rFonts w:ascii="Times New Roman" w:hAnsi="Times New Roman" w:cs="Times New Roman"/>
          <w:sz w:val="28"/>
          <w:szCs w:val="28"/>
        </w:rPr>
        <w:t>7</w:t>
      </w:r>
      <w:r w:rsidRPr="00773B29">
        <w:rPr>
          <w:rFonts w:ascii="Times New Roman" w:hAnsi="Times New Roman" w:cs="Times New Roman"/>
          <w:sz w:val="28"/>
          <w:szCs w:val="28"/>
        </w:rPr>
        <w:t>%).</w:t>
      </w:r>
    </w:p>
    <w:p w:rsidR="00CC506E" w:rsidRDefault="0046104C" w:rsidP="00934D76">
      <w:pPr>
        <w:spacing w:after="12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6104C">
        <w:rPr>
          <w:rFonts w:ascii="Times New Roman" w:hAnsi="Times New Roman" w:cs="Times New Roman"/>
          <w:sz w:val="28"/>
          <w:szCs w:val="28"/>
        </w:rPr>
        <w:t xml:space="preserve">Расходы на обслуживание государственного внутреннего долга исполнены в объеме </w:t>
      </w:r>
      <w:r w:rsidR="002D1769">
        <w:rPr>
          <w:rFonts w:ascii="Times New Roman" w:hAnsi="Times New Roman" w:cs="Times New Roman"/>
          <w:sz w:val="28"/>
          <w:szCs w:val="28"/>
        </w:rPr>
        <w:t>4 03</w:t>
      </w:r>
      <w:r w:rsidR="00CC506E">
        <w:rPr>
          <w:rFonts w:ascii="Times New Roman" w:hAnsi="Times New Roman" w:cs="Times New Roman"/>
          <w:sz w:val="28"/>
          <w:szCs w:val="28"/>
        </w:rPr>
        <w:t>6</w:t>
      </w:r>
      <w:r w:rsidR="002D1769">
        <w:rPr>
          <w:rFonts w:ascii="Times New Roman" w:hAnsi="Times New Roman" w:cs="Times New Roman"/>
          <w:sz w:val="28"/>
          <w:szCs w:val="28"/>
        </w:rPr>
        <w:t> 478</w:t>
      </w:r>
      <w:r w:rsidRPr="0046104C">
        <w:rPr>
          <w:rFonts w:ascii="Times New Roman" w:hAnsi="Times New Roman" w:cs="Times New Roman"/>
          <w:sz w:val="28"/>
          <w:szCs w:val="28"/>
        </w:rPr>
        <w:t>,</w:t>
      </w:r>
      <w:r w:rsidR="002D1769">
        <w:rPr>
          <w:rFonts w:ascii="Times New Roman" w:hAnsi="Times New Roman" w:cs="Times New Roman"/>
          <w:sz w:val="28"/>
          <w:szCs w:val="28"/>
        </w:rPr>
        <w:t>4</w:t>
      </w:r>
      <w:r w:rsidRPr="0046104C">
        <w:rPr>
          <w:rFonts w:ascii="Times New Roman" w:hAnsi="Times New Roman" w:cs="Times New Roman"/>
          <w:sz w:val="28"/>
          <w:szCs w:val="28"/>
        </w:rPr>
        <w:t> тыс.</w:t>
      </w:r>
      <w:r w:rsidR="00B11A22">
        <w:rPr>
          <w:rFonts w:ascii="Times New Roman" w:hAnsi="Times New Roman" w:cs="Times New Roman"/>
          <w:sz w:val="28"/>
          <w:szCs w:val="28"/>
        </w:rPr>
        <w:t xml:space="preserve"> </w:t>
      </w:r>
      <w:r w:rsidRPr="0046104C">
        <w:rPr>
          <w:rFonts w:ascii="Times New Roman" w:hAnsi="Times New Roman" w:cs="Times New Roman"/>
          <w:sz w:val="28"/>
          <w:szCs w:val="28"/>
        </w:rPr>
        <w:t xml:space="preserve">руб. или </w:t>
      </w:r>
      <w:r w:rsidR="002D1769">
        <w:rPr>
          <w:rFonts w:ascii="Times New Roman" w:hAnsi="Times New Roman" w:cs="Times New Roman"/>
          <w:sz w:val="28"/>
          <w:szCs w:val="28"/>
        </w:rPr>
        <w:t>93</w:t>
      </w:r>
      <w:r w:rsidRPr="0046104C">
        <w:rPr>
          <w:rFonts w:ascii="Times New Roman" w:hAnsi="Times New Roman" w:cs="Times New Roman"/>
          <w:sz w:val="28"/>
          <w:szCs w:val="28"/>
        </w:rPr>
        <w:t>,</w:t>
      </w:r>
      <w:r w:rsidR="002D1769">
        <w:rPr>
          <w:rFonts w:ascii="Times New Roman" w:hAnsi="Times New Roman" w:cs="Times New Roman"/>
          <w:sz w:val="28"/>
          <w:szCs w:val="28"/>
        </w:rPr>
        <w:t>7</w:t>
      </w:r>
      <w:r w:rsidRPr="0046104C">
        <w:rPr>
          <w:rFonts w:ascii="Times New Roman" w:hAnsi="Times New Roman" w:cs="Times New Roman"/>
          <w:sz w:val="28"/>
          <w:szCs w:val="28"/>
        </w:rPr>
        <w:t>% к плану, темп роста расходов к 202</w:t>
      </w:r>
      <w:r w:rsidR="002D1769">
        <w:rPr>
          <w:rFonts w:ascii="Times New Roman" w:hAnsi="Times New Roman" w:cs="Times New Roman"/>
          <w:sz w:val="28"/>
          <w:szCs w:val="28"/>
        </w:rPr>
        <w:t>3</w:t>
      </w:r>
      <w:r w:rsidRPr="0046104C">
        <w:rPr>
          <w:rFonts w:ascii="Times New Roman" w:hAnsi="Times New Roman" w:cs="Times New Roman"/>
          <w:sz w:val="28"/>
          <w:szCs w:val="28"/>
        </w:rPr>
        <w:t xml:space="preserve"> году – </w:t>
      </w:r>
      <w:r w:rsidR="00AE052B">
        <w:rPr>
          <w:rFonts w:ascii="Times New Roman" w:hAnsi="Times New Roman" w:cs="Times New Roman"/>
          <w:sz w:val="28"/>
          <w:szCs w:val="28"/>
        </w:rPr>
        <w:t>в 4,8 раза</w:t>
      </w:r>
      <w:r w:rsidRPr="0046104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97E6D" w:rsidRDefault="003C64DA" w:rsidP="00B97E6D">
      <w:pPr>
        <w:spacing w:after="12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3715">
        <w:rPr>
          <w:rFonts w:ascii="Times New Roman" w:eastAsia="Calibri" w:hAnsi="Times New Roman" w:cs="Times New Roman"/>
          <w:spacing w:val="-2"/>
          <w:sz w:val="28"/>
          <w:szCs w:val="28"/>
        </w:rPr>
        <w:t>В заключении Контрольно-счетной палат</w:t>
      </w:r>
      <w:r w:rsidR="00B666E1" w:rsidRPr="006C3715">
        <w:rPr>
          <w:rFonts w:ascii="Times New Roman" w:eastAsia="Calibri" w:hAnsi="Times New Roman" w:cs="Times New Roman"/>
          <w:spacing w:val="-2"/>
          <w:sz w:val="28"/>
          <w:szCs w:val="28"/>
        </w:rPr>
        <w:t>ы</w:t>
      </w:r>
      <w:r w:rsidRPr="006C3715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Новосибирской области по р</w:t>
      </w:r>
      <w:r w:rsidR="00C33FD6" w:rsidRPr="006C3715">
        <w:rPr>
          <w:rFonts w:ascii="Times New Roman" w:eastAsia="Calibri" w:hAnsi="Times New Roman" w:cs="Times New Roman"/>
          <w:spacing w:val="-2"/>
          <w:sz w:val="28"/>
          <w:szCs w:val="28"/>
        </w:rPr>
        <w:t>езультат</w:t>
      </w:r>
      <w:r w:rsidRPr="006C3715">
        <w:rPr>
          <w:rFonts w:ascii="Times New Roman" w:eastAsia="Calibri" w:hAnsi="Times New Roman" w:cs="Times New Roman"/>
          <w:spacing w:val="-2"/>
          <w:sz w:val="28"/>
          <w:szCs w:val="28"/>
        </w:rPr>
        <w:t>ам</w:t>
      </w:r>
      <w:r w:rsidR="00C33FD6" w:rsidRPr="006C3715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внешней проверки отчета об исполнении областного бюдж</w:t>
      </w:r>
      <w:r w:rsidR="003C3BB0" w:rsidRPr="006C3715">
        <w:rPr>
          <w:rFonts w:ascii="Times New Roman" w:eastAsia="Calibri" w:hAnsi="Times New Roman" w:cs="Times New Roman"/>
          <w:spacing w:val="-2"/>
          <w:sz w:val="28"/>
          <w:szCs w:val="28"/>
        </w:rPr>
        <w:t>е</w:t>
      </w:r>
      <w:r w:rsidR="00672D4B">
        <w:rPr>
          <w:rFonts w:ascii="Times New Roman" w:eastAsia="Calibri" w:hAnsi="Times New Roman" w:cs="Times New Roman"/>
          <w:spacing w:val="-2"/>
          <w:sz w:val="28"/>
          <w:szCs w:val="28"/>
        </w:rPr>
        <w:t>та Новосибирской области за 202</w:t>
      </w:r>
      <w:r w:rsidR="00AE052B">
        <w:rPr>
          <w:rFonts w:ascii="Times New Roman" w:eastAsia="Calibri" w:hAnsi="Times New Roman" w:cs="Times New Roman"/>
          <w:spacing w:val="-2"/>
          <w:sz w:val="28"/>
          <w:szCs w:val="28"/>
        </w:rPr>
        <w:t>4</w:t>
      </w:r>
      <w:r w:rsidR="00C33FD6" w:rsidRPr="006C3715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год</w:t>
      </w:r>
      <w:r w:rsidRPr="006C3715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отмечается, что с</w:t>
      </w:r>
      <w:r w:rsidRPr="006C3715">
        <w:rPr>
          <w:rFonts w:ascii="Times New Roman" w:eastAsia="Calibri" w:hAnsi="Times New Roman" w:cs="Times New Roman"/>
          <w:sz w:val="28"/>
          <w:szCs w:val="28"/>
        </w:rPr>
        <w:t>лучаев недостоверности отчета об исполнении областного бюдж</w:t>
      </w:r>
      <w:r w:rsidR="003C3BB0" w:rsidRPr="006C3715">
        <w:rPr>
          <w:rFonts w:ascii="Times New Roman" w:eastAsia="Calibri" w:hAnsi="Times New Roman" w:cs="Times New Roman"/>
          <w:sz w:val="28"/>
          <w:szCs w:val="28"/>
        </w:rPr>
        <w:t>е</w:t>
      </w:r>
      <w:r w:rsidR="00672D4B">
        <w:rPr>
          <w:rFonts w:ascii="Times New Roman" w:eastAsia="Calibri" w:hAnsi="Times New Roman" w:cs="Times New Roman"/>
          <w:sz w:val="28"/>
          <w:szCs w:val="28"/>
        </w:rPr>
        <w:t>та Новосибирской области за 202</w:t>
      </w:r>
      <w:r w:rsidR="00AE052B">
        <w:rPr>
          <w:rFonts w:ascii="Times New Roman" w:eastAsia="Calibri" w:hAnsi="Times New Roman" w:cs="Times New Roman"/>
          <w:sz w:val="28"/>
          <w:szCs w:val="28"/>
        </w:rPr>
        <w:t>4</w:t>
      </w:r>
      <w:r w:rsidRPr="006C3715">
        <w:rPr>
          <w:rFonts w:ascii="Times New Roman" w:eastAsia="Calibri" w:hAnsi="Times New Roman" w:cs="Times New Roman"/>
          <w:sz w:val="28"/>
          <w:szCs w:val="28"/>
        </w:rPr>
        <w:t xml:space="preserve"> год в части сумм кассовых поступлений в бюджет и выплат с единого счета областного бюджета Новосибирской области не установлено.</w:t>
      </w:r>
    </w:p>
    <w:p w:rsidR="00C33FD6" w:rsidRPr="00B97E6D" w:rsidRDefault="00C33FD6" w:rsidP="00B97E6D">
      <w:pPr>
        <w:spacing w:after="12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33FD6">
        <w:rPr>
          <w:rFonts w:ascii="Times New Roman" w:eastAsia="Calibri" w:hAnsi="Times New Roman" w:cs="Times New Roman"/>
          <w:b/>
          <w:sz w:val="28"/>
          <w:szCs w:val="28"/>
        </w:rPr>
        <w:t>По итогам обсуждения отчета об исполнении областного бюдж</w:t>
      </w:r>
      <w:r w:rsidR="0027152B">
        <w:rPr>
          <w:rFonts w:ascii="Times New Roman" w:eastAsia="Calibri" w:hAnsi="Times New Roman" w:cs="Times New Roman"/>
          <w:b/>
          <w:sz w:val="28"/>
          <w:szCs w:val="28"/>
        </w:rPr>
        <w:t>е</w:t>
      </w:r>
      <w:r w:rsidR="00847E32">
        <w:rPr>
          <w:rFonts w:ascii="Times New Roman" w:eastAsia="Calibri" w:hAnsi="Times New Roman" w:cs="Times New Roman"/>
          <w:b/>
          <w:sz w:val="28"/>
          <w:szCs w:val="28"/>
        </w:rPr>
        <w:t>та Новосибирской области за 202</w:t>
      </w:r>
      <w:r w:rsidR="00370F0E">
        <w:rPr>
          <w:rFonts w:ascii="Times New Roman" w:eastAsia="Calibri" w:hAnsi="Times New Roman" w:cs="Times New Roman"/>
          <w:b/>
          <w:sz w:val="28"/>
          <w:szCs w:val="28"/>
        </w:rPr>
        <w:t>4</w:t>
      </w:r>
      <w:r w:rsidRPr="00C33FD6">
        <w:rPr>
          <w:rFonts w:ascii="Times New Roman" w:eastAsia="Calibri" w:hAnsi="Times New Roman" w:cs="Times New Roman"/>
          <w:b/>
          <w:sz w:val="28"/>
          <w:szCs w:val="28"/>
        </w:rPr>
        <w:t xml:space="preserve"> год участники публичных слушаний</w:t>
      </w:r>
      <w:r w:rsidR="004D6129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C33FD6">
        <w:rPr>
          <w:rFonts w:ascii="Times New Roman" w:eastAsia="Calibri" w:hAnsi="Times New Roman" w:cs="Times New Roman"/>
          <w:b/>
          <w:sz w:val="28"/>
          <w:szCs w:val="28"/>
        </w:rPr>
        <w:t>рекомендуют:</w:t>
      </w:r>
    </w:p>
    <w:p w:rsidR="00C33FD6" w:rsidRPr="00C33FD6" w:rsidRDefault="004D6129" w:rsidP="002524F2">
      <w:pPr>
        <w:spacing w:after="120" w:line="240" w:lineRule="auto"/>
        <w:ind w:left="567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П</w:t>
      </w:r>
      <w:r w:rsidR="00C33FD6" w:rsidRPr="00C33FD6">
        <w:rPr>
          <w:rFonts w:ascii="Times New Roman" w:hAnsi="Times New Roman" w:cs="Times New Roman"/>
          <w:sz w:val="28"/>
          <w:szCs w:val="28"/>
        </w:rPr>
        <w:t>ринять информацию докладчиков и выступающих к сведению.</w:t>
      </w:r>
    </w:p>
    <w:p w:rsidR="00314F6E" w:rsidRPr="00525F80" w:rsidRDefault="004D6129" w:rsidP="00525F80">
      <w:pPr>
        <w:spacing w:after="12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="00C33FD6" w:rsidRPr="00C33FD6">
        <w:rPr>
          <w:rFonts w:ascii="Times New Roman" w:hAnsi="Times New Roman" w:cs="Times New Roman"/>
          <w:sz w:val="28"/>
          <w:szCs w:val="28"/>
        </w:rPr>
        <w:t>Законодательному Собранию Новосибирской области на очередной сессии рассмотреть в первом чтении проект закона Новосибирской области «Об исполнении областного бюдж</w:t>
      </w:r>
      <w:r w:rsidR="00D1402C">
        <w:rPr>
          <w:rFonts w:ascii="Times New Roman" w:hAnsi="Times New Roman" w:cs="Times New Roman"/>
          <w:sz w:val="28"/>
          <w:szCs w:val="28"/>
        </w:rPr>
        <w:t xml:space="preserve">ета Новосибирской </w:t>
      </w:r>
      <w:r w:rsidR="00B4598D">
        <w:rPr>
          <w:rFonts w:ascii="Times New Roman" w:hAnsi="Times New Roman" w:cs="Times New Roman"/>
          <w:sz w:val="28"/>
          <w:szCs w:val="28"/>
        </w:rPr>
        <w:t>области за 202</w:t>
      </w:r>
      <w:r w:rsidR="00370F0E">
        <w:rPr>
          <w:rFonts w:ascii="Times New Roman" w:hAnsi="Times New Roman" w:cs="Times New Roman"/>
          <w:sz w:val="28"/>
          <w:szCs w:val="28"/>
        </w:rPr>
        <w:t>4</w:t>
      </w:r>
      <w:r w:rsidR="00C33FD6" w:rsidRPr="00C33FD6">
        <w:rPr>
          <w:rFonts w:ascii="Times New Roman" w:hAnsi="Times New Roman" w:cs="Times New Roman"/>
          <w:sz w:val="28"/>
          <w:szCs w:val="28"/>
        </w:rPr>
        <w:t xml:space="preserve"> год».</w:t>
      </w:r>
    </w:p>
    <w:p w:rsidR="00C33FD6" w:rsidRPr="007F3621" w:rsidRDefault="005751B9" w:rsidP="002524F2">
      <w:pPr>
        <w:spacing w:after="120" w:line="240" w:lineRule="auto"/>
        <w:ind w:left="1777" w:hanging="926"/>
        <w:jc w:val="both"/>
        <w:rPr>
          <w:rFonts w:ascii="Times New Roman" w:hAnsi="Times New Roman" w:cs="Times New Roman"/>
          <w:sz w:val="28"/>
          <w:szCs w:val="28"/>
        </w:rPr>
      </w:pPr>
      <w:r w:rsidRPr="007F3621">
        <w:rPr>
          <w:rFonts w:ascii="Times New Roman" w:hAnsi="Times New Roman" w:cs="Times New Roman"/>
          <w:sz w:val="28"/>
          <w:szCs w:val="28"/>
        </w:rPr>
        <w:t>3</w:t>
      </w:r>
      <w:r w:rsidR="004D6129" w:rsidRPr="007F3621">
        <w:rPr>
          <w:rFonts w:ascii="Times New Roman" w:hAnsi="Times New Roman" w:cs="Times New Roman"/>
          <w:sz w:val="28"/>
          <w:szCs w:val="28"/>
        </w:rPr>
        <w:t>. </w:t>
      </w:r>
      <w:r w:rsidR="00002A54" w:rsidRPr="007F3621">
        <w:rPr>
          <w:rFonts w:ascii="Times New Roman" w:hAnsi="Times New Roman" w:cs="Times New Roman"/>
          <w:sz w:val="28"/>
          <w:szCs w:val="28"/>
        </w:rPr>
        <w:t xml:space="preserve">Рекомендовать </w:t>
      </w:r>
      <w:r w:rsidR="00C33FD6" w:rsidRPr="007F3621">
        <w:rPr>
          <w:rFonts w:ascii="Times New Roman" w:hAnsi="Times New Roman" w:cs="Times New Roman"/>
          <w:sz w:val="28"/>
          <w:szCs w:val="28"/>
        </w:rPr>
        <w:t>Правительству Новосибирской области:</w:t>
      </w:r>
    </w:p>
    <w:p w:rsidR="00A3529B" w:rsidRDefault="00A3529B" w:rsidP="00A3529B">
      <w:pPr>
        <w:widowControl w:val="0"/>
        <w:autoSpaceDE w:val="0"/>
        <w:autoSpaceDN w:val="0"/>
        <w:adjustRightInd w:val="0"/>
        <w:spacing w:after="12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="00E775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Pr="00490A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</w:t>
      </w:r>
      <w:r w:rsidRPr="00490A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</w:t>
      </w:r>
      <w:r w:rsidRPr="00490A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целях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выполнения Новосибирской област</w:t>
      </w:r>
      <w:r w:rsidR="000D49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ью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целевых показателей и задач, характеризующих достижение национальных </w:t>
      </w:r>
      <w:r>
        <w:rPr>
          <w:rFonts w:ascii="Times New Roman" w:hAnsi="Times New Roman" w:cs="Times New Roman"/>
          <w:bCs/>
          <w:sz w:val="28"/>
          <w:szCs w:val="28"/>
        </w:rPr>
        <w:t>проектов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разработанных в соответствии с</w:t>
      </w:r>
      <w:r w:rsidRPr="00BA511A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tooltip="Указ Президента РФ от 07.05.2018 N 204 (ред. от 21.07.2020) &quot;О национальных целях и стратегических задачах развития Российской Федерации на период до 2024 года&quot;{КонсультантПлюс}" w:history="1">
        <w:r w:rsidRPr="00BA511A">
          <w:rPr>
            <w:rFonts w:ascii="Times New Roman" w:hAnsi="Times New Roman" w:cs="Times New Roman"/>
            <w:sz w:val="28"/>
            <w:szCs w:val="28"/>
          </w:rPr>
          <w:t>Указом</w:t>
        </w:r>
      </w:hyperlink>
      <w:r w:rsidRPr="00BA511A">
        <w:rPr>
          <w:rFonts w:ascii="Times New Roman" w:hAnsi="Times New Roman" w:cs="Times New Roman"/>
          <w:sz w:val="28"/>
          <w:szCs w:val="28"/>
        </w:rPr>
        <w:t xml:space="preserve"> Президента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 7 мая 2024 года № 309 «О национальных целях развития Российской Федерации на период до 2030 года и на период до 2036 года»</w:t>
      </w:r>
      <w:r w:rsidR="00C429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принять меры по недопущению неполного освоения средств областного бюджета Новосибирской области</w:t>
      </w:r>
      <w:r w:rsidR="00E7750B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предусмотренных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возведение объектов капитального строительства в рамках реализации мероприятий национальных проектов, в том числе за счет усиления мер ответственности за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не</w:t>
      </w:r>
      <w:r>
        <w:rPr>
          <w:rFonts w:ascii="Times New Roman" w:hAnsi="Times New Roman" w:cs="Times New Roman"/>
          <w:bCs/>
          <w:sz w:val="28"/>
          <w:szCs w:val="28"/>
        </w:rPr>
        <w:t>эффективное расходование средств и срыв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сроков возведения объектов;</w:t>
      </w:r>
    </w:p>
    <w:p w:rsidR="00872EE1" w:rsidRPr="00537915" w:rsidRDefault="00872EE1" w:rsidP="007F3621">
      <w:pPr>
        <w:spacing w:after="12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37915">
        <w:rPr>
          <w:rFonts w:ascii="Times New Roman" w:hAnsi="Times New Roman"/>
          <w:sz w:val="28"/>
          <w:szCs w:val="28"/>
        </w:rPr>
        <w:t>3</w:t>
      </w:r>
      <w:r w:rsidR="00A3529B">
        <w:rPr>
          <w:rFonts w:ascii="Times New Roman" w:hAnsi="Times New Roman"/>
          <w:sz w:val="28"/>
          <w:szCs w:val="28"/>
        </w:rPr>
        <w:t>.2</w:t>
      </w:r>
      <w:r w:rsidRPr="00537915">
        <w:rPr>
          <w:rFonts w:ascii="Times New Roman" w:hAnsi="Times New Roman"/>
          <w:sz w:val="28"/>
          <w:szCs w:val="28"/>
        </w:rPr>
        <w:t>) </w:t>
      </w:r>
      <w:r>
        <w:rPr>
          <w:rFonts w:ascii="Times New Roman" w:hAnsi="Times New Roman"/>
          <w:sz w:val="28"/>
          <w:szCs w:val="28"/>
        </w:rPr>
        <w:t>усилить взаимодействие с федеральными органами исполнительной власти</w:t>
      </w:r>
      <w:r w:rsidR="003D0C74">
        <w:rPr>
          <w:rFonts w:ascii="Times New Roman" w:hAnsi="Times New Roman"/>
          <w:sz w:val="28"/>
          <w:szCs w:val="28"/>
        </w:rPr>
        <w:t>, органами местного самоуправления муниципальных образований Новосибирской области</w:t>
      </w:r>
      <w:r w:rsidR="00387FEB">
        <w:rPr>
          <w:rFonts w:ascii="Times New Roman" w:hAnsi="Times New Roman"/>
          <w:sz w:val="28"/>
          <w:szCs w:val="28"/>
        </w:rPr>
        <w:t xml:space="preserve"> </w:t>
      </w:r>
      <w:r w:rsidRPr="00537915">
        <w:rPr>
          <w:rFonts w:ascii="Times New Roman" w:hAnsi="Times New Roman"/>
          <w:sz w:val="28"/>
          <w:szCs w:val="28"/>
        </w:rPr>
        <w:t>в целях обеспечения своевременно</w:t>
      </w:r>
      <w:r>
        <w:rPr>
          <w:rFonts w:ascii="Times New Roman" w:hAnsi="Times New Roman"/>
          <w:sz w:val="28"/>
          <w:szCs w:val="28"/>
        </w:rPr>
        <w:t xml:space="preserve">го </w:t>
      </w:r>
      <w:r w:rsidR="000D49FA">
        <w:rPr>
          <w:rFonts w:ascii="Times New Roman" w:hAnsi="Times New Roman"/>
          <w:sz w:val="28"/>
          <w:szCs w:val="28"/>
        </w:rPr>
        <w:t xml:space="preserve">финансирования </w:t>
      </w:r>
      <w:r w:rsidR="003D0C74">
        <w:rPr>
          <w:rFonts w:ascii="Times New Roman" w:hAnsi="Times New Roman"/>
          <w:sz w:val="28"/>
          <w:szCs w:val="28"/>
        </w:rPr>
        <w:t>и соблюдения сроков строительства объектов социальной, коммунальной и транспортной инфраструктуры</w:t>
      </w:r>
      <w:r w:rsidR="000D49FA">
        <w:rPr>
          <w:rFonts w:ascii="Times New Roman" w:hAnsi="Times New Roman"/>
          <w:sz w:val="28"/>
          <w:szCs w:val="28"/>
        </w:rPr>
        <w:t>,</w:t>
      </w:r>
      <w:r w:rsidR="003D0C74">
        <w:rPr>
          <w:rFonts w:ascii="Times New Roman" w:hAnsi="Times New Roman"/>
          <w:sz w:val="28"/>
          <w:szCs w:val="28"/>
        </w:rPr>
        <w:t xml:space="preserve"> в том числе в рамках</w:t>
      </w:r>
      <w:r w:rsidRPr="00537915">
        <w:rPr>
          <w:rFonts w:ascii="Times New Roman" w:hAnsi="Times New Roman"/>
          <w:sz w:val="28"/>
          <w:szCs w:val="28"/>
        </w:rPr>
        <w:t xml:space="preserve"> использования высвобождающихся средств в объеме двух третей задолженности по бюджетным кредитам</w:t>
      </w:r>
      <w:r w:rsidR="000D49FA">
        <w:rPr>
          <w:rFonts w:ascii="Times New Roman" w:hAnsi="Times New Roman"/>
          <w:sz w:val="28"/>
          <w:szCs w:val="28"/>
        </w:rPr>
        <w:t xml:space="preserve"> в соответствии с постановлением Правительства Российской Федерации от 01.02.2025 № 79</w:t>
      </w:r>
      <w:r w:rsidR="00A52AD1">
        <w:rPr>
          <w:rFonts w:ascii="Times New Roman" w:hAnsi="Times New Roman"/>
          <w:sz w:val="28"/>
          <w:szCs w:val="28"/>
        </w:rPr>
        <w:t>;</w:t>
      </w:r>
    </w:p>
    <w:p w:rsidR="002E19AD" w:rsidRDefault="00A3529B" w:rsidP="007F3621">
      <w:pPr>
        <w:widowControl w:val="0"/>
        <w:autoSpaceDE w:val="0"/>
        <w:autoSpaceDN w:val="0"/>
        <w:adjustRightInd w:val="0"/>
        <w:spacing w:after="12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7F3621">
        <w:rPr>
          <w:rFonts w:ascii="Times New Roman" w:hAnsi="Times New Roman" w:cs="Times New Roman"/>
          <w:sz w:val="28"/>
          <w:szCs w:val="28"/>
        </w:rPr>
        <w:t>3</w:t>
      </w:r>
      <w:r w:rsidR="0016710B" w:rsidRPr="0016710B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 </w:t>
      </w:r>
      <w:r w:rsidR="006164BF">
        <w:rPr>
          <w:rFonts w:ascii="Times New Roman" w:hAnsi="Times New Roman" w:cs="Times New Roman"/>
          <w:sz w:val="28"/>
          <w:szCs w:val="28"/>
        </w:rPr>
        <w:t xml:space="preserve">учитывая </w:t>
      </w:r>
      <w:r w:rsidR="00931917">
        <w:rPr>
          <w:rFonts w:ascii="Times New Roman" w:hAnsi="Times New Roman" w:cs="Times New Roman"/>
          <w:sz w:val="28"/>
          <w:szCs w:val="28"/>
        </w:rPr>
        <w:t xml:space="preserve">тенденцию </w:t>
      </w:r>
      <w:r w:rsidR="00976B82">
        <w:rPr>
          <w:rFonts w:ascii="Times New Roman" w:hAnsi="Times New Roman" w:cs="Times New Roman"/>
          <w:sz w:val="28"/>
          <w:szCs w:val="28"/>
        </w:rPr>
        <w:t>снижени</w:t>
      </w:r>
      <w:r w:rsidR="00931917">
        <w:rPr>
          <w:rFonts w:ascii="Times New Roman" w:hAnsi="Times New Roman" w:cs="Times New Roman"/>
          <w:sz w:val="28"/>
          <w:szCs w:val="28"/>
        </w:rPr>
        <w:t>я</w:t>
      </w:r>
      <w:r w:rsidR="006164BF">
        <w:rPr>
          <w:rFonts w:ascii="Times New Roman" w:hAnsi="Times New Roman" w:cs="Times New Roman"/>
          <w:sz w:val="28"/>
          <w:szCs w:val="28"/>
        </w:rPr>
        <w:t xml:space="preserve"> объема межбюджетных трансфертов, предоставляемых </w:t>
      </w:r>
      <w:r w:rsidR="00931917">
        <w:rPr>
          <w:rFonts w:ascii="Times New Roman" w:hAnsi="Times New Roman" w:cs="Times New Roman"/>
          <w:sz w:val="28"/>
          <w:szCs w:val="28"/>
        </w:rPr>
        <w:t xml:space="preserve">Новосибирской области </w:t>
      </w:r>
      <w:r w:rsidR="006164BF">
        <w:rPr>
          <w:rFonts w:ascii="Times New Roman" w:hAnsi="Times New Roman" w:cs="Times New Roman"/>
          <w:sz w:val="28"/>
          <w:szCs w:val="28"/>
        </w:rPr>
        <w:t xml:space="preserve">из федерального бюджета, </w:t>
      </w:r>
      <w:r w:rsidR="003D0C74">
        <w:rPr>
          <w:rFonts w:ascii="Times New Roman" w:hAnsi="Times New Roman" w:cs="Times New Roman"/>
          <w:sz w:val="28"/>
          <w:szCs w:val="28"/>
        </w:rPr>
        <w:t xml:space="preserve">увеличения объема государственного внутреннего долга </w:t>
      </w:r>
      <w:r w:rsidR="000E2E25">
        <w:rPr>
          <w:rFonts w:ascii="Times New Roman" w:hAnsi="Times New Roman" w:cs="Times New Roman"/>
          <w:sz w:val="28"/>
          <w:szCs w:val="28"/>
        </w:rPr>
        <w:t>Новосибирской области</w:t>
      </w:r>
      <w:r w:rsidR="00E7750B">
        <w:rPr>
          <w:rFonts w:ascii="Times New Roman" w:hAnsi="Times New Roman" w:cs="Times New Roman"/>
          <w:sz w:val="28"/>
          <w:szCs w:val="28"/>
        </w:rPr>
        <w:t>,</w:t>
      </w:r>
      <w:r w:rsidR="000E2E25">
        <w:rPr>
          <w:rFonts w:ascii="Times New Roman" w:hAnsi="Times New Roman" w:cs="Times New Roman"/>
          <w:sz w:val="28"/>
          <w:szCs w:val="28"/>
        </w:rPr>
        <w:t xml:space="preserve"> </w:t>
      </w:r>
      <w:r w:rsidR="00976B82">
        <w:rPr>
          <w:rFonts w:ascii="Times New Roman" w:hAnsi="Times New Roman" w:cs="Times New Roman"/>
          <w:sz w:val="28"/>
          <w:szCs w:val="28"/>
        </w:rPr>
        <w:t xml:space="preserve">принять дополнительные меры </w:t>
      </w:r>
      <w:r w:rsidR="006164BF">
        <w:rPr>
          <w:rFonts w:ascii="Times New Roman" w:hAnsi="Times New Roman" w:cs="Times New Roman"/>
          <w:sz w:val="28"/>
          <w:szCs w:val="28"/>
        </w:rPr>
        <w:t xml:space="preserve">по </w:t>
      </w:r>
      <w:r w:rsidR="006D2319">
        <w:rPr>
          <w:rFonts w:ascii="Times New Roman" w:hAnsi="Times New Roman" w:cs="Times New Roman"/>
          <w:sz w:val="28"/>
          <w:szCs w:val="28"/>
        </w:rPr>
        <w:t>мобилизации</w:t>
      </w:r>
      <w:r w:rsidR="00976B82">
        <w:rPr>
          <w:rFonts w:ascii="Times New Roman" w:hAnsi="Times New Roman" w:cs="Times New Roman"/>
          <w:sz w:val="28"/>
          <w:szCs w:val="28"/>
        </w:rPr>
        <w:t xml:space="preserve"> доходов областного бюджета Новосибирской области</w:t>
      </w:r>
      <w:r w:rsidR="002E19AD">
        <w:rPr>
          <w:rFonts w:ascii="Times New Roman" w:hAnsi="Times New Roman" w:cs="Times New Roman"/>
          <w:sz w:val="28"/>
          <w:szCs w:val="28"/>
        </w:rPr>
        <w:t>,</w:t>
      </w:r>
      <w:r w:rsidR="006D2319">
        <w:rPr>
          <w:rFonts w:ascii="Times New Roman" w:hAnsi="Times New Roman" w:cs="Times New Roman"/>
          <w:sz w:val="28"/>
          <w:szCs w:val="28"/>
        </w:rPr>
        <w:t xml:space="preserve"> выявлению резервов роста </w:t>
      </w:r>
      <w:r w:rsidR="001A4877">
        <w:rPr>
          <w:rFonts w:ascii="Times New Roman" w:hAnsi="Times New Roman" w:cs="Times New Roman"/>
          <w:sz w:val="28"/>
          <w:szCs w:val="28"/>
        </w:rPr>
        <w:t>налогового потенциала</w:t>
      </w:r>
      <w:r w:rsidR="002E19AD">
        <w:rPr>
          <w:rFonts w:ascii="Times New Roman" w:hAnsi="Times New Roman" w:cs="Times New Roman"/>
          <w:sz w:val="28"/>
          <w:szCs w:val="28"/>
        </w:rPr>
        <w:t xml:space="preserve"> и</w:t>
      </w:r>
      <w:r w:rsidR="002E19AD" w:rsidRPr="002E19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E19AD" w:rsidRPr="007E593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стимулировани</w:t>
      </w:r>
      <w:r w:rsidR="002E19AD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2E19AD" w:rsidRPr="007E59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E19A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привлечения</w:t>
      </w:r>
      <w:r w:rsidR="002E19AD" w:rsidRPr="007E59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инвестиций</w:t>
      </w:r>
      <w:r w:rsidR="009319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экономику Новосибирской области</w:t>
      </w:r>
      <w:r w:rsidR="00A33AD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B18F7" w:rsidRPr="001B18F7" w:rsidRDefault="001B18F7" w:rsidP="007D67C0">
      <w:pPr>
        <w:spacing w:after="12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B18F7">
        <w:rPr>
          <w:rFonts w:ascii="Times New Roman" w:hAnsi="Times New Roman" w:cs="Times New Roman"/>
          <w:sz w:val="28"/>
          <w:szCs w:val="28"/>
        </w:rPr>
        <w:t xml:space="preserve">3.4) обратить особое внимание на </w:t>
      </w:r>
      <w:r>
        <w:rPr>
          <w:rFonts w:ascii="Times New Roman" w:hAnsi="Times New Roman" w:cs="Times New Roman"/>
          <w:sz w:val="28"/>
          <w:szCs w:val="28"/>
        </w:rPr>
        <w:t xml:space="preserve">необходимость </w:t>
      </w:r>
      <w:r w:rsidRPr="001B18F7">
        <w:rPr>
          <w:rFonts w:ascii="Times New Roman" w:hAnsi="Times New Roman" w:cs="Times New Roman"/>
          <w:sz w:val="28"/>
          <w:szCs w:val="28"/>
        </w:rPr>
        <w:t>комплексно</w:t>
      </w:r>
      <w:r>
        <w:rPr>
          <w:rFonts w:ascii="Times New Roman" w:hAnsi="Times New Roman" w:cs="Times New Roman"/>
          <w:sz w:val="28"/>
          <w:szCs w:val="28"/>
        </w:rPr>
        <w:t>го решения</w:t>
      </w:r>
      <w:r w:rsidRPr="001B18F7">
        <w:rPr>
          <w:rFonts w:ascii="Times New Roman" w:hAnsi="Times New Roman" w:cs="Times New Roman"/>
          <w:sz w:val="28"/>
          <w:szCs w:val="28"/>
        </w:rPr>
        <w:t xml:space="preserve"> вопросов, связанных с хранением и утилизацией отходов в Новосибирской области в рамках реализации мероприятий государственной программы «Развитие системы обращения с отходами производства и потребления в Новосибирской области»</w:t>
      </w:r>
      <w:r>
        <w:rPr>
          <w:rFonts w:ascii="Times New Roman" w:hAnsi="Times New Roman" w:cs="Times New Roman"/>
          <w:sz w:val="28"/>
          <w:szCs w:val="28"/>
        </w:rPr>
        <w:t>, в том числе таких как</w:t>
      </w:r>
      <w:r w:rsidR="00A33ADD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18F7">
        <w:rPr>
          <w:rFonts w:ascii="Times New Roman" w:hAnsi="Times New Roman" w:cs="Times New Roman"/>
          <w:sz w:val="28"/>
          <w:szCs w:val="28"/>
        </w:rPr>
        <w:t xml:space="preserve">недостаточность имеющихся мощностей для размещения отходов, наличие несанкционированных свалок, затягивание и срыв сроков строительства полигонов, проблемы с операторами по вывозу отходов. </w:t>
      </w:r>
    </w:p>
    <w:p w:rsidR="00C74386" w:rsidRDefault="007F3621" w:rsidP="007D67C0">
      <w:pPr>
        <w:widowControl w:val="0"/>
        <w:autoSpaceDE w:val="0"/>
        <w:autoSpaceDN w:val="0"/>
        <w:adjustRightInd w:val="0"/>
        <w:spacing w:after="12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4. </w:t>
      </w:r>
      <w:r w:rsidR="00143CE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Рекомендовать министерству строительства Новосибирской области</w:t>
      </w:r>
      <w:r w:rsidR="00F13E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совместно с ГКУ Новосибирской области «Управление капитального строительства»</w:t>
      </w:r>
      <w:r w:rsidR="00A4537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3D0C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13E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также </w:t>
      </w:r>
      <w:r w:rsidR="003D0C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министерству транспорта и дорожного хозяйства Новосибирской области </w:t>
      </w:r>
      <w:r w:rsidR="009319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совместно </w:t>
      </w:r>
      <w:r w:rsidR="007229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3D0C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ГКУ Новосибирской области «Территориальное управление автомобильных дорог» </w:t>
      </w:r>
      <w:r w:rsidR="00143CE6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</w:t>
      </w:r>
      <w:r w:rsidR="00931917">
        <w:rPr>
          <w:rFonts w:ascii="Times New Roman" w:eastAsia="Times New Roman" w:hAnsi="Times New Roman" w:cs="Times New Roman"/>
          <w:sz w:val="28"/>
          <w:szCs w:val="28"/>
          <w:lang w:eastAsia="ru-RU"/>
        </w:rPr>
        <w:t>ить</w:t>
      </w:r>
      <w:r w:rsidR="00143C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31917">
        <w:rPr>
          <w:rFonts w:ascii="Times New Roman" w:eastAsia="Times New Roman" w:hAnsi="Times New Roman" w:cs="Times New Roman"/>
          <w:sz w:val="28"/>
          <w:szCs w:val="28"/>
          <w:lang w:eastAsia="ru-RU"/>
        </w:rPr>
        <w:t>эффективный</w:t>
      </w:r>
      <w:r w:rsidR="00143C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</w:t>
      </w:r>
      <w:r w:rsidR="00931917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143C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ходом строительства объектов </w:t>
      </w:r>
      <w:r w:rsidR="009319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государственной собственности Новосибирской области </w:t>
      </w:r>
      <w:r w:rsidR="00143CE6">
        <w:rPr>
          <w:rFonts w:ascii="Times New Roman" w:eastAsia="Times New Roman" w:hAnsi="Times New Roman" w:cs="Times New Roman"/>
          <w:sz w:val="28"/>
          <w:szCs w:val="28"/>
          <w:lang w:eastAsia="ru-RU"/>
        </w:rPr>
        <w:t>и выполнением обязательств со стороны подрядных организаций</w:t>
      </w:r>
      <w:r w:rsidR="00B51BC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762DC" w:rsidRDefault="007F3621" w:rsidP="00C7347E">
      <w:pPr>
        <w:widowControl w:val="0"/>
        <w:shd w:val="clear" w:color="auto" w:fill="FFFFFF"/>
        <w:tabs>
          <w:tab w:val="left" w:pos="9639"/>
        </w:tabs>
        <w:spacing w:after="12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="00940F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="00940F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Рекомендовать министерству жилищно-коммунального хозяйства и энергетики Новосибирской области</w:t>
      </w:r>
      <w:r w:rsidR="001762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:rsidR="008C08D1" w:rsidRDefault="001762DC" w:rsidP="00C7347E">
      <w:pPr>
        <w:widowControl w:val="0"/>
        <w:shd w:val="clear" w:color="auto" w:fill="FFFFFF"/>
        <w:tabs>
          <w:tab w:val="left" w:pos="9639"/>
        </w:tabs>
        <w:spacing w:after="12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5.1) </w:t>
      </w:r>
      <w:r w:rsidR="007B0D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проинформировать Законодательное Собрание Новосибирской области о причинах низкого исполнения за отчет</w:t>
      </w:r>
      <w:r w:rsidR="00ED76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ный</w:t>
      </w:r>
      <w:r w:rsidR="007B0D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период ряда мероприятий государственной программы </w:t>
      </w:r>
      <w:r w:rsidR="00932D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Новосибирской области </w:t>
      </w:r>
      <w:r w:rsidR="007B0D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«Жилищно-коммунальное хозяйство Новосибирской области», в том числе: «Реализация программ формирования современной городской среды (организация общественных пространств и дворовых территорий многоквартирных домов)», </w:t>
      </w:r>
      <w:r w:rsidR="002C48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проект «Строительство и реконструкция объектов централизованных систем холодного водоснабжения и водоотведения», региональный проект «Чистая </w:t>
      </w:r>
      <w:r w:rsidR="00932D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</w:t>
      </w:r>
      <w:r w:rsidR="002C48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ода», проект «Развитие газоснабжения»</w:t>
      </w:r>
      <w:r w:rsidR="00A33A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2C48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157B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 мерах, принимаемых министерством для предотвращения аналогичной ситуации в текущем году</w:t>
      </w:r>
      <w:r w:rsidR="002C48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</w:p>
    <w:p w:rsidR="001762DC" w:rsidRPr="001762DC" w:rsidRDefault="001762DC" w:rsidP="007D67C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120" w:line="240" w:lineRule="auto"/>
        <w:ind w:firstLine="851"/>
        <w:jc w:val="both"/>
        <w:rPr>
          <w:color w:val="21212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5.2) </w:t>
      </w:r>
      <w:r w:rsidRPr="001762DC">
        <w:rPr>
          <w:rFonts w:ascii="Times New Roman" w:eastAsia="Times New Roman" w:hAnsi="Times New Roman" w:cs="Times New Roman"/>
          <w:color w:val="212121"/>
          <w:sz w:val="28"/>
          <w:szCs w:val="28"/>
        </w:rPr>
        <w:t>в целях</w:t>
      </w:r>
      <w:r w:rsidRPr="001762DC">
        <w:rPr>
          <w:rFonts w:ascii="Times New Roman" w:hAnsi="Times New Roman" w:cs="Times New Roman"/>
          <w:sz w:val="28"/>
          <w:szCs w:val="28"/>
        </w:rPr>
        <w:t xml:space="preserve"> </w:t>
      </w:r>
      <w:r w:rsidR="001B18F7">
        <w:rPr>
          <w:rFonts w:ascii="Times New Roman" w:hAnsi="Times New Roman" w:cs="Times New Roman"/>
          <w:sz w:val="28"/>
          <w:szCs w:val="28"/>
        </w:rPr>
        <w:t>организации</w:t>
      </w:r>
      <w:r w:rsidRPr="001762DC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стабильно</w:t>
      </w:r>
      <w:r w:rsidR="001B18F7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й </w:t>
      </w:r>
      <w:r w:rsidRPr="001762DC">
        <w:rPr>
          <w:rFonts w:ascii="Times New Roman" w:eastAsia="Times New Roman" w:hAnsi="Times New Roman" w:cs="Times New Roman"/>
          <w:color w:val="212121"/>
          <w:sz w:val="28"/>
          <w:szCs w:val="28"/>
        </w:rPr>
        <w:t>работы жилищно-коммунального комплекса</w:t>
      </w:r>
      <w:r w:rsidR="001B18F7">
        <w:rPr>
          <w:rFonts w:ascii="Times New Roman" w:eastAsia="Times New Roman" w:hAnsi="Times New Roman" w:cs="Times New Roman"/>
          <w:color w:val="212121"/>
          <w:sz w:val="28"/>
          <w:szCs w:val="28"/>
        </w:rPr>
        <w:t>, повышения качества предоставляемых услуг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</w:t>
      </w:r>
      <w:r w:rsidRPr="001762DC">
        <w:rPr>
          <w:rFonts w:ascii="Times New Roman" w:hAnsi="Times New Roman" w:cs="Times New Roman"/>
          <w:sz w:val="28"/>
          <w:szCs w:val="28"/>
        </w:rPr>
        <w:t xml:space="preserve">проработать вопрос о необходимости </w:t>
      </w:r>
      <w:r w:rsidRPr="001762DC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разработки специальной целевой программы или внесения изменений </w:t>
      </w:r>
      <w:r w:rsidRPr="001762DC">
        <w:rPr>
          <w:rFonts w:ascii="Times New Roman" w:eastAsia="Times New Roman" w:hAnsi="Times New Roman" w:cs="Times New Roman"/>
          <w:color w:val="212121"/>
          <w:sz w:val="28"/>
          <w:szCs w:val="28"/>
        </w:rPr>
        <w:lastRenderedPageBreak/>
        <w:t xml:space="preserve">в действующие механизмы государственной поддержки </w:t>
      </w:r>
      <w:r w:rsidR="001B18F7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для </w:t>
      </w:r>
      <w:r w:rsidRPr="001762DC">
        <w:rPr>
          <w:rFonts w:ascii="Times New Roman" w:eastAsia="Times New Roman" w:hAnsi="Times New Roman" w:cs="Times New Roman"/>
          <w:color w:val="212121"/>
          <w:sz w:val="28"/>
          <w:szCs w:val="28"/>
        </w:rPr>
        <w:t>обеспечения муниципальных образований Новосибирской области специальной техникой</w:t>
      </w:r>
      <w:r w:rsidR="00A33ADD">
        <w:rPr>
          <w:rFonts w:ascii="Times New Roman" w:eastAsia="Times New Roman" w:hAnsi="Times New Roman" w:cs="Times New Roman"/>
          <w:color w:val="212121"/>
          <w:sz w:val="28"/>
          <w:szCs w:val="28"/>
        </w:rPr>
        <w:t>.</w:t>
      </w:r>
    </w:p>
    <w:p w:rsidR="00AC7E04" w:rsidRDefault="00AC7E04" w:rsidP="00AC7E04">
      <w:pPr>
        <w:widowControl w:val="0"/>
        <w:shd w:val="clear" w:color="auto" w:fill="FFFFFF"/>
        <w:tabs>
          <w:tab w:val="left" w:pos="9639"/>
        </w:tabs>
        <w:spacing w:after="12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6. Рекомендовать министерству транспорта и дорожного хозяйства Новосибирской области проработать вопрос об увеличении темпов ремонтных работ на автомобильной дороге «Здвинск – Барабинск» в Здвинск</w:t>
      </w:r>
      <w:r>
        <w:rPr>
          <w:rFonts w:ascii="Times New Roman" w:hAnsi="Times New Roman" w:cs="Times New Roman"/>
          <w:bCs/>
          <w:sz w:val="28"/>
          <w:szCs w:val="28"/>
        </w:rPr>
        <w:t xml:space="preserve">ом районе Новосибирской области, а также затрат на ее содержание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 счет увеличения объемов финансирования в рамках реализации мероприятий государственной программы Новосибирской области «Развитие автомобильных дорог регионального, межмуниципального и местного значения в Новосибирской области».</w:t>
      </w:r>
    </w:p>
    <w:p w:rsidR="007C3B8B" w:rsidRDefault="007D67C0" w:rsidP="007D67C0">
      <w:pPr>
        <w:spacing w:after="12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9440F4" w:rsidRPr="0091021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9440F4" w:rsidRPr="0091021F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процессе исполнения областного бюджета Новосибирской области в 202</w:t>
      </w:r>
      <w:r w:rsidR="009440F4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9440F4" w:rsidRPr="009102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</w:t>
      </w:r>
      <w:r w:rsidR="007C3B8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9440F4" w:rsidRDefault="009440F4" w:rsidP="009440F4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уделя</w:t>
      </w:r>
      <w:r w:rsidRPr="00A17588">
        <w:rPr>
          <w:rFonts w:ascii="Times New Roman" w:hAnsi="Times New Roman" w:cs="Times New Roman"/>
          <w:sz w:val="28"/>
          <w:szCs w:val="28"/>
        </w:rPr>
        <w:t>ть особое внимание социально-экономическо</w:t>
      </w:r>
      <w:r>
        <w:rPr>
          <w:rFonts w:ascii="Times New Roman" w:hAnsi="Times New Roman" w:cs="Times New Roman"/>
          <w:sz w:val="28"/>
          <w:szCs w:val="28"/>
        </w:rPr>
        <w:t>му</w:t>
      </w:r>
      <w:r w:rsidRPr="00A17588">
        <w:rPr>
          <w:rFonts w:ascii="Times New Roman" w:hAnsi="Times New Roman" w:cs="Times New Roman"/>
          <w:sz w:val="28"/>
          <w:szCs w:val="28"/>
        </w:rPr>
        <w:t xml:space="preserve"> развити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A17588">
        <w:rPr>
          <w:rFonts w:ascii="Times New Roman" w:hAnsi="Times New Roman" w:cs="Times New Roman"/>
          <w:sz w:val="28"/>
          <w:szCs w:val="28"/>
        </w:rPr>
        <w:t xml:space="preserve"> территорий сельских поселений с целью улучшения условий жизни жителей сельских населенных пунктов</w:t>
      </w:r>
      <w:r>
        <w:rPr>
          <w:rFonts w:ascii="Times New Roman" w:hAnsi="Times New Roman" w:cs="Times New Roman"/>
          <w:sz w:val="28"/>
          <w:szCs w:val="28"/>
        </w:rPr>
        <w:t xml:space="preserve"> за счет</w:t>
      </w:r>
      <w:r w:rsidRPr="00A17588">
        <w:rPr>
          <w:rFonts w:ascii="Times New Roman" w:hAnsi="Times New Roman" w:cs="Times New Roman"/>
          <w:sz w:val="28"/>
          <w:szCs w:val="28"/>
        </w:rPr>
        <w:t xml:space="preserve"> обеспечения устойчивого сокращения доли непригодного для проживания жилищного фонда, повышения уровня благоустройства сельских населенных пунктов и транспортной доступности, обеспечения коммунальной инфраструктурой, в том числе центральным водоснабжением и водоотведением, газо-, энергоснабжением</w:t>
      </w:r>
      <w:r w:rsidR="006B0FA4">
        <w:rPr>
          <w:rFonts w:ascii="Times New Roman" w:hAnsi="Times New Roman" w:cs="Times New Roman"/>
          <w:sz w:val="28"/>
          <w:szCs w:val="28"/>
        </w:rPr>
        <w:t>;</w:t>
      </w:r>
    </w:p>
    <w:p w:rsidR="007C3B8B" w:rsidRPr="00537915" w:rsidRDefault="007C3B8B" w:rsidP="007C3B8B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37915">
        <w:rPr>
          <w:rFonts w:ascii="Times New Roman" w:hAnsi="Times New Roman"/>
          <w:sz w:val="28"/>
          <w:szCs w:val="28"/>
        </w:rPr>
        <w:t>продолжить работу</w:t>
      </w:r>
      <w:r>
        <w:rPr>
          <w:rFonts w:ascii="Times New Roman" w:hAnsi="Times New Roman"/>
          <w:sz w:val="28"/>
          <w:szCs w:val="28"/>
        </w:rPr>
        <w:t xml:space="preserve"> по </w:t>
      </w:r>
      <w:r w:rsidRPr="00537915">
        <w:rPr>
          <w:rFonts w:ascii="Times New Roman" w:hAnsi="Times New Roman"/>
          <w:sz w:val="28"/>
          <w:szCs w:val="28"/>
        </w:rPr>
        <w:t>обеспечению сбалансированности областного бюджета Новосибирской области, содействию в обеспечении сбалансированности местных бюджетов, сохранению безопасного уровня долговой нагрузки на областной бюджет Новосибирской области</w:t>
      </w:r>
      <w:r w:rsidR="006B0FA4">
        <w:rPr>
          <w:rFonts w:ascii="Times New Roman" w:hAnsi="Times New Roman"/>
          <w:sz w:val="28"/>
          <w:szCs w:val="28"/>
        </w:rPr>
        <w:t>.</w:t>
      </w:r>
    </w:p>
    <w:p w:rsidR="007C3B8B" w:rsidRPr="00DC1DCE" w:rsidRDefault="007D67C0" w:rsidP="007C3B8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6B0FA4">
        <w:rPr>
          <w:rFonts w:ascii="Times New Roman" w:hAnsi="Times New Roman"/>
          <w:sz w:val="28"/>
          <w:szCs w:val="28"/>
        </w:rPr>
        <w:t>. </w:t>
      </w:r>
      <w:r w:rsidR="00F13EB9">
        <w:rPr>
          <w:rFonts w:ascii="Times New Roman" w:hAnsi="Times New Roman"/>
          <w:sz w:val="28"/>
          <w:szCs w:val="28"/>
        </w:rPr>
        <w:t>Рекомендовать о</w:t>
      </w:r>
      <w:r w:rsidR="007C3B8B" w:rsidRPr="00537915">
        <w:rPr>
          <w:rFonts w:ascii="Times New Roman" w:hAnsi="Times New Roman"/>
          <w:sz w:val="28"/>
          <w:szCs w:val="28"/>
        </w:rPr>
        <w:t xml:space="preserve">рганам местного самоуправления муниципальных образований Новосибирской области усилить контроль за </w:t>
      </w:r>
      <w:r w:rsidR="00A4537E">
        <w:rPr>
          <w:rFonts w:ascii="Times New Roman" w:hAnsi="Times New Roman"/>
          <w:sz w:val="28"/>
          <w:szCs w:val="28"/>
        </w:rPr>
        <w:t xml:space="preserve">соблюдением </w:t>
      </w:r>
      <w:r w:rsidR="007C3B8B" w:rsidRPr="00537915">
        <w:rPr>
          <w:rFonts w:ascii="Times New Roman" w:hAnsi="Times New Roman"/>
          <w:sz w:val="28"/>
          <w:szCs w:val="28"/>
        </w:rPr>
        <w:t>срок</w:t>
      </w:r>
      <w:r w:rsidR="00A4537E">
        <w:rPr>
          <w:rFonts w:ascii="Times New Roman" w:hAnsi="Times New Roman"/>
          <w:sz w:val="28"/>
          <w:szCs w:val="28"/>
        </w:rPr>
        <w:t>ов</w:t>
      </w:r>
      <w:r w:rsidR="007C3B8B" w:rsidRPr="00537915">
        <w:rPr>
          <w:rFonts w:ascii="Times New Roman" w:hAnsi="Times New Roman"/>
          <w:sz w:val="28"/>
          <w:szCs w:val="28"/>
        </w:rPr>
        <w:t xml:space="preserve"> </w:t>
      </w:r>
      <w:r w:rsidR="00A4537E">
        <w:rPr>
          <w:rFonts w:ascii="Times New Roman" w:hAnsi="Times New Roman"/>
          <w:sz w:val="28"/>
          <w:szCs w:val="28"/>
        </w:rPr>
        <w:t xml:space="preserve">строительства </w:t>
      </w:r>
      <w:r w:rsidR="007C3B8B" w:rsidRPr="00537915">
        <w:rPr>
          <w:rFonts w:ascii="Times New Roman" w:hAnsi="Times New Roman"/>
          <w:sz w:val="28"/>
          <w:szCs w:val="28"/>
        </w:rPr>
        <w:t xml:space="preserve">объектов </w:t>
      </w:r>
      <w:r w:rsidR="00A4537E">
        <w:rPr>
          <w:rFonts w:ascii="Times New Roman" w:hAnsi="Times New Roman"/>
          <w:sz w:val="28"/>
          <w:szCs w:val="28"/>
        </w:rPr>
        <w:t>муниципальной собственности, софинансирование которых осуществляется за счет средств областного бюджета Новосибирской области</w:t>
      </w:r>
      <w:r w:rsidR="007C3B8B" w:rsidRPr="00537915">
        <w:rPr>
          <w:rFonts w:ascii="Times New Roman" w:hAnsi="Times New Roman"/>
          <w:sz w:val="28"/>
          <w:szCs w:val="28"/>
        </w:rPr>
        <w:t>.</w:t>
      </w:r>
    </w:p>
    <w:p w:rsidR="007C3B8B" w:rsidRDefault="007C3B8B" w:rsidP="00C7347E">
      <w:pPr>
        <w:widowControl w:val="0"/>
        <w:shd w:val="clear" w:color="auto" w:fill="FFFFFF"/>
        <w:tabs>
          <w:tab w:val="left" w:pos="9639"/>
        </w:tabs>
        <w:spacing w:after="12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32D9C" w:rsidRDefault="00932D9C" w:rsidP="00C7347E">
      <w:pPr>
        <w:widowControl w:val="0"/>
        <w:shd w:val="clear" w:color="auto" w:fill="FFFFFF"/>
        <w:tabs>
          <w:tab w:val="left" w:pos="9639"/>
        </w:tabs>
        <w:spacing w:after="12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32D9C" w:rsidRDefault="00932D9C" w:rsidP="00C7347E">
      <w:pPr>
        <w:widowControl w:val="0"/>
        <w:shd w:val="clear" w:color="auto" w:fill="FFFFFF"/>
        <w:tabs>
          <w:tab w:val="left" w:pos="9639"/>
        </w:tabs>
        <w:spacing w:after="12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C3B8B" w:rsidRDefault="007C3B8B" w:rsidP="007C3B8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Заместитель Председателя</w:t>
      </w:r>
      <w:r w:rsidRPr="00C33FD6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7C3B8B" w:rsidRPr="00C33FD6" w:rsidRDefault="007C3B8B" w:rsidP="007C3B8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33FD6">
        <w:rPr>
          <w:rFonts w:ascii="Times New Roman" w:eastAsia="Calibri" w:hAnsi="Times New Roman" w:cs="Times New Roman"/>
          <w:sz w:val="28"/>
          <w:szCs w:val="28"/>
        </w:rPr>
        <w:t xml:space="preserve">Законодательного Собрания </w:t>
      </w:r>
    </w:p>
    <w:p w:rsidR="007C3B8B" w:rsidRDefault="007C3B8B" w:rsidP="007C3B8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33FD6">
        <w:rPr>
          <w:rFonts w:ascii="Times New Roman" w:eastAsia="Calibri" w:hAnsi="Times New Roman" w:cs="Times New Roman"/>
          <w:sz w:val="28"/>
          <w:szCs w:val="28"/>
        </w:rPr>
        <w:t>Новосибирской области</w:t>
      </w:r>
      <w:r>
        <w:rPr>
          <w:rFonts w:ascii="Times New Roman" w:eastAsia="Calibri" w:hAnsi="Times New Roman" w:cs="Times New Roman"/>
          <w:sz w:val="28"/>
          <w:szCs w:val="28"/>
        </w:rPr>
        <w:t>-</w:t>
      </w:r>
    </w:p>
    <w:p w:rsidR="007C3B8B" w:rsidRPr="00C33FD6" w:rsidRDefault="007C3B8B" w:rsidP="007C3B8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председатель комитета</w:t>
      </w:r>
      <w:r w:rsidRPr="00C33FD6">
        <w:rPr>
          <w:rFonts w:ascii="Times New Roman" w:eastAsia="Calibri" w:hAnsi="Times New Roman" w:cs="Times New Roman"/>
          <w:sz w:val="28"/>
          <w:szCs w:val="28"/>
        </w:rPr>
        <w:t xml:space="preserve"> по</w:t>
      </w:r>
    </w:p>
    <w:p w:rsidR="007C3B8B" w:rsidRPr="00C33FD6" w:rsidRDefault="007C3B8B" w:rsidP="007C3B8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33FD6">
        <w:rPr>
          <w:rFonts w:ascii="Times New Roman" w:eastAsia="Calibri" w:hAnsi="Times New Roman" w:cs="Times New Roman"/>
          <w:sz w:val="28"/>
          <w:szCs w:val="28"/>
        </w:rPr>
        <w:t>бюджетной, финансово</w:t>
      </w:r>
      <w:r>
        <w:rPr>
          <w:rFonts w:ascii="Times New Roman" w:eastAsia="Calibri" w:hAnsi="Times New Roman" w:cs="Times New Roman"/>
          <w:sz w:val="28"/>
          <w:szCs w:val="28"/>
        </w:rPr>
        <w:t>-</w:t>
      </w:r>
      <w:r w:rsidRPr="00C33FD6">
        <w:rPr>
          <w:rFonts w:ascii="Times New Roman" w:eastAsia="Calibri" w:hAnsi="Times New Roman" w:cs="Times New Roman"/>
          <w:sz w:val="28"/>
          <w:szCs w:val="28"/>
        </w:rPr>
        <w:t xml:space="preserve">экономической </w:t>
      </w:r>
    </w:p>
    <w:p w:rsidR="007C3B8B" w:rsidRDefault="007C3B8B" w:rsidP="007C3B8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33FD6">
        <w:rPr>
          <w:rFonts w:ascii="Times New Roman" w:eastAsia="Calibri" w:hAnsi="Times New Roman" w:cs="Times New Roman"/>
          <w:sz w:val="28"/>
          <w:szCs w:val="28"/>
        </w:rPr>
        <w:t xml:space="preserve">политике и собственности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</w:t>
      </w:r>
      <w:r w:rsidRPr="00C33FD6"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r>
        <w:rPr>
          <w:rFonts w:ascii="Times New Roman" w:eastAsia="Calibri" w:hAnsi="Times New Roman" w:cs="Times New Roman"/>
          <w:sz w:val="28"/>
          <w:szCs w:val="28"/>
        </w:rPr>
        <w:t>И.В. Диденко</w:t>
      </w:r>
    </w:p>
    <w:p w:rsidR="008C08D1" w:rsidRDefault="008C08D1" w:rsidP="00C7347E">
      <w:pPr>
        <w:widowControl w:val="0"/>
        <w:shd w:val="clear" w:color="auto" w:fill="FFFFFF"/>
        <w:tabs>
          <w:tab w:val="left" w:pos="9639"/>
        </w:tabs>
        <w:spacing w:after="12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C3B8B" w:rsidRDefault="007C3B8B" w:rsidP="00C7347E">
      <w:pPr>
        <w:widowControl w:val="0"/>
        <w:shd w:val="clear" w:color="auto" w:fill="FFFFFF"/>
        <w:tabs>
          <w:tab w:val="left" w:pos="9639"/>
        </w:tabs>
        <w:spacing w:after="12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C3B8B" w:rsidRPr="00763950" w:rsidRDefault="007C3B8B" w:rsidP="00C7347E">
      <w:pPr>
        <w:widowControl w:val="0"/>
        <w:shd w:val="clear" w:color="auto" w:fill="FFFFFF"/>
        <w:tabs>
          <w:tab w:val="left" w:pos="9639"/>
        </w:tabs>
        <w:spacing w:after="12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00457" w:rsidRDefault="00700457" w:rsidP="0070045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00457" w:rsidRDefault="00700457" w:rsidP="0070045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C3B8B" w:rsidRDefault="007C3B8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sectPr w:rsidR="007C3B8B" w:rsidSect="00B97E6D">
      <w:headerReference w:type="default" r:id="rId9"/>
      <w:pgSz w:w="11906" w:h="16838"/>
      <w:pgMar w:top="568" w:right="566" w:bottom="709" w:left="1134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28AD" w:rsidRDefault="005528AD" w:rsidP="008F31B3">
      <w:pPr>
        <w:spacing w:after="0" w:line="240" w:lineRule="auto"/>
      </w:pPr>
      <w:r>
        <w:separator/>
      </w:r>
    </w:p>
  </w:endnote>
  <w:endnote w:type="continuationSeparator" w:id="0">
    <w:p w:rsidR="005528AD" w:rsidRDefault="005528AD" w:rsidP="008F31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28AD" w:rsidRDefault="005528AD" w:rsidP="008F31B3">
      <w:pPr>
        <w:spacing w:after="0" w:line="240" w:lineRule="auto"/>
      </w:pPr>
      <w:r>
        <w:separator/>
      </w:r>
    </w:p>
  </w:footnote>
  <w:footnote w:type="continuationSeparator" w:id="0">
    <w:p w:rsidR="005528AD" w:rsidRDefault="005528AD" w:rsidP="008F31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74191453"/>
      <w:docPartObj>
        <w:docPartGallery w:val="Page Numbers (Top of Page)"/>
        <w:docPartUnique/>
      </w:docPartObj>
    </w:sdtPr>
    <w:sdtEndPr/>
    <w:sdtContent>
      <w:p w:rsidR="00A33F2C" w:rsidRDefault="00A33F2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9285B">
          <w:rPr>
            <w:noProof/>
          </w:rPr>
          <w:t>7</w:t>
        </w:r>
        <w:r>
          <w:fldChar w:fldCharType="end"/>
        </w:r>
      </w:p>
    </w:sdtContent>
  </w:sdt>
  <w:p w:rsidR="00A33F2C" w:rsidRDefault="00A33F2C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6C1C21"/>
    <w:multiLevelType w:val="multilevel"/>
    <w:tmpl w:val="DFC05CF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88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88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  <w:rPr>
        <w:rFonts w:hint="default"/>
      </w:rPr>
    </w:lvl>
  </w:abstractNum>
  <w:abstractNum w:abstractNumId="1" w15:restartNumberingAfterBreak="0">
    <w:nsid w:val="38C94492"/>
    <w:multiLevelType w:val="hybridMultilevel"/>
    <w:tmpl w:val="95A696BA"/>
    <w:lvl w:ilvl="0" w:tplc="369EA8B6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595959" w:themeColor="text1" w:themeTint="A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E72"/>
    <w:rsid w:val="000006BF"/>
    <w:rsid w:val="00000998"/>
    <w:rsid w:val="000011C1"/>
    <w:rsid w:val="00001FDC"/>
    <w:rsid w:val="000028B5"/>
    <w:rsid w:val="00002A54"/>
    <w:rsid w:val="00003534"/>
    <w:rsid w:val="0000379A"/>
    <w:rsid w:val="00005CD2"/>
    <w:rsid w:val="000068B2"/>
    <w:rsid w:val="00007067"/>
    <w:rsid w:val="00010EB6"/>
    <w:rsid w:val="00012D5C"/>
    <w:rsid w:val="00021426"/>
    <w:rsid w:val="00023C19"/>
    <w:rsid w:val="00023E15"/>
    <w:rsid w:val="00030371"/>
    <w:rsid w:val="00031EC3"/>
    <w:rsid w:val="00032039"/>
    <w:rsid w:val="00034730"/>
    <w:rsid w:val="00035F86"/>
    <w:rsid w:val="00044595"/>
    <w:rsid w:val="000448A4"/>
    <w:rsid w:val="00045696"/>
    <w:rsid w:val="00046170"/>
    <w:rsid w:val="00047D1B"/>
    <w:rsid w:val="000515BD"/>
    <w:rsid w:val="0005216D"/>
    <w:rsid w:val="00052E4B"/>
    <w:rsid w:val="00053D4B"/>
    <w:rsid w:val="000553AA"/>
    <w:rsid w:val="00055B45"/>
    <w:rsid w:val="000562E2"/>
    <w:rsid w:val="0005674B"/>
    <w:rsid w:val="00062E62"/>
    <w:rsid w:val="00064216"/>
    <w:rsid w:val="00064763"/>
    <w:rsid w:val="0006549C"/>
    <w:rsid w:val="00066D6F"/>
    <w:rsid w:val="00067224"/>
    <w:rsid w:val="000704CC"/>
    <w:rsid w:val="000746BD"/>
    <w:rsid w:val="00075343"/>
    <w:rsid w:val="00080F67"/>
    <w:rsid w:val="00080FF3"/>
    <w:rsid w:val="000822FD"/>
    <w:rsid w:val="0008250A"/>
    <w:rsid w:val="0008260B"/>
    <w:rsid w:val="00082FC4"/>
    <w:rsid w:val="0008399F"/>
    <w:rsid w:val="0009015A"/>
    <w:rsid w:val="00090420"/>
    <w:rsid w:val="000973BE"/>
    <w:rsid w:val="000A37D5"/>
    <w:rsid w:val="000A40C7"/>
    <w:rsid w:val="000A5705"/>
    <w:rsid w:val="000A5B82"/>
    <w:rsid w:val="000B0653"/>
    <w:rsid w:val="000B14F8"/>
    <w:rsid w:val="000B1AE9"/>
    <w:rsid w:val="000B1CE7"/>
    <w:rsid w:val="000B1D7A"/>
    <w:rsid w:val="000B2015"/>
    <w:rsid w:val="000B4442"/>
    <w:rsid w:val="000B61DB"/>
    <w:rsid w:val="000B754F"/>
    <w:rsid w:val="000C03CB"/>
    <w:rsid w:val="000C0619"/>
    <w:rsid w:val="000C2D87"/>
    <w:rsid w:val="000C3C23"/>
    <w:rsid w:val="000C5244"/>
    <w:rsid w:val="000D13D1"/>
    <w:rsid w:val="000D1CF3"/>
    <w:rsid w:val="000D49FA"/>
    <w:rsid w:val="000D4FDD"/>
    <w:rsid w:val="000D597F"/>
    <w:rsid w:val="000E2E25"/>
    <w:rsid w:val="000E34B4"/>
    <w:rsid w:val="000E3AA2"/>
    <w:rsid w:val="000E405B"/>
    <w:rsid w:val="000E5D87"/>
    <w:rsid w:val="000F22B7"/>
    <w:rsid w:val="000F35C6"/>
    <w:rsid w:val="000F4EFA"/>
    <w:rsid w:val="000F5B86"/>
    <w:rsid w:val="000F734E"/>
    <w:rsid w:val="00104A65"/>
    <w:rsid w:val="00104E1A"/>
    <w:rsid w:val="00105FD6"/>
    <w:rsid w:val="0011146C"/>
    <w:rsid w:val="00114D4C"/>
    <w:rsid w:val="00115932"/>
    <w:rsid w:val="001177FE"/>
    <w:rsid w:val="00120D85"/>
    <w:rsid w:val="00121174"/>
    <w:rsid w:val="0013388B"/>
    <w:rsid w:val="0013575C"/>
    <w:rsid w:val="00137DE6"/>
    <w:rsid w:val="00143CE6"/>
    <w:rsid w:val="001458B1"/>
    <w:rsid w:val="001460ED"/>
    <w:rsid w:val="001501EB"/>
    <w:rsid w:val="00151C58"/>
    <w:rsid w:val="00152D5C"/>
    <w:rsid w:val="00153C04"/>
    <w:rsid w:val="0015422B"/>
    <w:rsid w:val="001553B9"/>
    <w:rsid w:val="00156710"/>
    <w:rsid w:val="001572DA"/>
    <w:rsid w:val="00157BE9"/>
    <w:rsid w:val="001608C9"/>
    <w:rsid w:val="001618AF"/>
    <w:rsid w:val="0016223A"/>
    <w:rsid w:val="0016300D"/>
    <w:rsid w:val="00166C6F"/>
    <w:rsid w:val="0016710B"/>
    <w:rsid w:val="001677EC"/>
    <w:rsid w:val="00167EC7"/>
    <w:rsid w:val="0017161E"/>
    <w:rsid w:val="001762DC"/>
    <w:rsid w:val="001772CC"/>
    <w:rsid w:val="001777C3"/>
    <w:rsid w:val="001816D9"/>
    <w:rsid w:val="0018355A"/>
    <w:rsid w:val="001836FB"/>
    <w:rsid w:val="00184BE6"/>
    <w:rsid w:val="001874C8"/>
    <w:rsid w:val="00187C5A"/>
    <w:rsid w:val="0019285B"/>
    <w:rsid w:val="00195CCC"/>
    <w:rsid w:val="00197556"/>
    <w:rsid w:val="001A1363"/>
    <w:rsid w:val="001A1EFB"/>
    <w:rsid w:val="001A4877"/>
    <w:rsid w:val="001A6209"/>
    <w:rsid w:val="001B18F7"/>
    <w:rsid w:val="001B3C19"/>
    <w:rsid w:val="001B79D7"/>
    <w:rsid w:val="001C22F4"/>
    <w:rsid w:val="001C2800"/>
    <w:rsid w:val="001C2D7F"/>
    <w:rsid w:val="001C32FA"/>
    <w:rsid w:val="001C47A7"/>
    <w:rsid w:val="001C5DCE"/>
    <w:rsid w:val="001C695A"/>
    <w:rsid w:val="001C7F8B"/>
    <w:rsid w:val="001D353D"/>
    <w:rsid w:val="001D3A04"/>
    <w:rsid w:val="001D5A5B"/>
    <w:rsid w:val="001D611F"/>
    <w:rsid w:val="001D7551"/>
    <w:rsid w:val="001D761F"/>
    <w:rsid w:val="001E1C78"/>
    <w:rsid w:val="001E5E1D"/>
    <w:rsid w:val="001E7197"/>
    <w:rsid w:val="001F0916"/>
    <w:rsid w:val="001F11CF"/>
    <w:rsid w:val="001F172C"/>
    <w:rsid w:val="001F2C18"/>
    <w:rsid w:val="001F7E21"/>
    <w:rsid w:val="00201523"/>
    <w:rsid w:val="00201C02"/>
    <w:rsid w:val="002027E1"/>
    <w:rsid w:val="002029AE"/>
    <w:rsid w:val="00204160"/>
    <w:rsid w:val="00204975"/>
    <w:rsid w:val="0021002B"/>
    <w:rsid w:val="00211641"/>
    <w:rsid w:val="002155CF"/>
    <w:rsid w:val="00215790"/>
    <w:rsid w:val="00216F59"/>
    <w:rsid w:val="00220E96"/>
    <w:rsid w:val="00223FE2"/>
    <w:rsid w:val="002243B2"/>
    <w:rsid w:val="00224F9B"/>
    <w:rsid w:val="00225BDB"/>
    <w:rsid w:val="00232F11"/>
    <w:rsid w:val="00234515"/>
    <w:rsid w:val="002359C1"/>
    <w:rsid w:val="00242085"/>
    <w:rsid w:val="00242A03"/>
    <w:rsid w:val="00242C05"/>
    <w:rsid w:val="0024397E"/>
    <w:rsid w:val="00244633"/>
    <w:rsid w:val="00246262"/>
    <w:rsid w:val="0024758D"/>
    <w:rsid w:val="002524F2"/>
    <w:rsid w:val="002531F3"/>
    <w:rsid w:val="002562F8"/>
    <w:rsid w:val="00257425"/>
    <w:rsid w:val="00260CF9"/>
    <w:rsid w:val="00263560"/>
    <w:rsid w:val="00264C58"/>
    <w:rsid w:val="00267E90"/>
    <w:rsid w:val="00270F1C"/>
    <w:rsid w:val="0027152B"/>
    <w:rsid w:val="00271A0E"/>
    <w:rsid w:val="00273A19"/>
    <w:rsid w:val="0027490E"/>
    <w:rsid w:val="00275755"/>
    <w:rsid w:val="0028086F"/>
    <w:rsid w:val="00280E16"/>
    <w:rsid w:val="00281115"/>
    <w:rsid w:val="002817DF"/>
    <w:rsid w:val="002825BC"/>
    <w:rsid w:val="00283050"/>
    <w:rsid w:val="00284525"/>
    <w:rsid w:val="00284C2E"/>
    <w:rsid w:val="00285583"/>
    <w:rsid w:val="00286907"/>
    <w:rsid w:val="00286DAB"/>
    <w:rsid w:val="00287814"/>
    <w:rsid w:val="00287EDC"/>
    <w:rsid w:val="00287F8B"/>
    <w:rsid w:val="00290E1B"/>
    <w:rsid w:val="00292CC4"/>
    <w:rsid w:val="0029383A"/>
    <w:rsid w:val="00294731"/>
    <w:rsid w:val="00295450"/>
    <w:rsid w:val="002967B2"/>
    <w:rsid w:val="002A2A96"/>
    <w:rsid w:val="002A70A8"/>
    <w:rsid w:val="002A75BA"/>
    <w:rsid w:val="002B42DB"/>
    <w:rsid w:val="002B786C"/>
    <w:rsid w:val="002C1C88"/>
    <w:rsid w:val="002C36D4"/>
    <w:rsid w:val="002C3F06"/>
    <w:rsid w:val="002C4701"/>
    <w:rsid w:val="002C4891"/>
    <w:rsid w:val="002C6508"/>
    <w:rsid w:val="002C6E61"/>
    <w:rsid w:val="002D1769"/>
    <w:rsid w:val="002D3A96"/>
    <w:rsid w:val="002D62C0"/>
    <w:rsid w:val="002D7174"/>
    <w:rsid w:val="002E0F6E"/>
    <w:rsid w:val="002E19AD"/>
    <w:rsid w:val="002E3A16"/>
    <w:rsid w:val="002E5007"/>
    <w:rsid w:val="002E57CA"/>
    <w:rsid w:val="002E5B51"/>
    <w:rsid w:val="002E7795"/>
    <w:rsid w:val="002F2330"/>
    <w:rsid w:val="002F47BB"/>
    <w:rsid w:val="002F5F9F"/>
    <w:rsid w:val="002F7D84"/>
    <w:rsid w:val="00300569"/>
    <w:rsid w:val="003026E8"/>
    <w:rsid w:val="003077D6"/>
    <w:rsid w:val="003105AC"/>
    <w:rsid w:val="00312DC2"/>
    <w:rsid w:val="00314F6E"/>
    <w:rsid w:val="00315273"/>
    <w:rsid w:val="00315D5B"/>
    <w:rsid w:val="00315EFF"/>
    <w:rsid w:val="003161A5"/>
    <w:rsid w:val="0032240A"/>
    <w:rsid w:val="00323340"/>
    <w:rsid w:val="003256D3"/>
    <w:rsid w:val="0032758D"/>
    <w:rsid w:val="003275A4"/>
    <w:rsid w:val="00331A74"/>
    <w:rsid w:val="0033263A"/>
    <w:rsid w:val="0033478D"/>
    <w:rsid w:val="00337B14"/>
    <w:rsid w:val="00337E2D"/>
    <w:rsid w:val="003417B1"/>
    <w:rsid w:val="00342FB4"/>
    <w:rsid w:val="0034331B"/>
    <w:rsid w:val="0034368C"/>
    <w:rsid w:val="00351DB7"/>
    <w:rsid w:val="00353F9E"/>
    <w:rsid w:val="00354183"/>
    <w:rsid w:val="003558E5"/>
    <w:rsid w:val="0035606D"/>
    <w:rsid w:val="003568E1"/>
    <w:rsid w:val="00356E4D"/>
    <w:rsid w:val="00357914"/>
    <w:rsid w:val="00360BBF"/>
    <w:rsid w:val="00361DB5"/>
    <w:rsid w:val="00366209"/>
    <w:rsid w:val="00367225"/>
    <w:rsid w:val="00370C54"/>
    <w:rsid w:val="00370F0E"/>
    <w:rsid w:val="00371B8A"/>
    <w:rsid w:val="0037231E"/>
    <w:rsid w:val="00374D60"/>
    <w:rsid w:val="00376708"/>
    <w:rsid w:val="003803CE"/>
    <w:rsid w:val="00381E08"/>
    <w:rsid w:val="00382E6D"/>
    <w:rsid w:val="00384E63"/>
    <w:rsid w:val="003862DE"/>
    <w:rsid w:val="00387FEB"/>
    <w:rsid w:val="00390327"/>
    <w:rsid w:val="00392539"/>
    <w:rsid w:val="00394B96"/>
    <w:rsid w:val="003A1ADE"/>
    <w:rsid w:val="003A47AF"/>
    <w:rsid w:val="003B1E93"/>
    <w:rsid w:val="003B4E9A"/>
    <w:rsid w:val="003B658C"/>
    <w:rsid w:val="003C08EE"/>
    <w:rsid w:val="003C1C47"/>
    <w:rsid w:val="003C3352"/>
    <w:rsid w:val="003C33F2"/>
    <w:rsid w:val="003C3734"/>
    <w:rsid w:val="003C38B1"/>
    <w:rsid w:val="003C3BB0"/>
    <w:rsid w:val="003C64DA"/>
    <w:rsid w:val="003C6A40"/>
    <w:rsid w:val="003C7459"/>
    <w:rsid w:val="003D01CE"/>
    <w:rsid w:val="003D0C74"/>
    <w:rsid w:val="003D22C1"/>
    <w:rsid w:val="003D2D6F"/>
    <w:rsid w:val="003D6037"/>
    <w:rsid w:val="003D7D44"/>
    <w:rsid w:val="003E2CA9"/>
    <w:rsid w:val="003E3975"/>
    <w:rsid w:val="003E55DE"/>
    <w:rsid w:val="003F2070"/>
    <w:rsid w:val="003F34E3"/>
    <w:rsid w:val="003F3972"/>
    <w:rsid w:val="003F3B71"/>
    <w:rsid w:val="003F4210"/>
    <w:rsid w:val="003F630A"/>
    <w:rsid w:val="003F66EE"/>
    <w:rsid w:val="00401787"/>
    <w:rsid w:val="00404C15"/>
    <w:rsid w:val="0040565B"/>
    <w:rsid w:val="004061AA"/>
    <w:rsid w:val="004065A2"/>
    <w:rsid w:val="00407BDF"/>
    <w:rsid w:val="00417E99"/>
    <w:rsid w:val="00423158"/>
    <w:rsid w:val="0042617D"/>
    <w:rsid w:val="00426CE7"/>
    <w:rsid w:val="004273C5"/>
    <w:rsid w:val="004279DB"/>
    <w:rsid w:val="00431E8B"/>
    <w:rsid w:val="0043291F"/>
    <w:rsid w:val="00433951"/>
    <w:rsid w:val="00435C10"/>
    <w:rsid w:val="00435E58"/>
    <w:rsid w:val="00436F86"/>
    <w:rsid w:val="00442167"/>
    <w:rsid w:val="00442BD0"/>
    <w:rsid w:val="00443797"/>
    <w:rsid w:val="004441FA"/>
    <w:rsid w:val="004457A2"/>
    <w:rsid w:val="004525F8"/>
    <w:rsid w:val="0045628A"/>
    <w:rsid w:val="0046104C"/>
    <w:rsid w:val="00464182"/>
    <w:rsid w:val="0047052E"/>
    <w:rsid w:val="00475ACC"/>
    <w:rsid w:val="00476957"/>
    <w:rsid w:val="004822A9"/>
    <w:rsid w:val="00482386"/>
    <w:rsid w:val="00482F22"/>
    <w:rsid w:val="00484350"/>
    <w:rsid w:val="00484E32"/>
    <w:rsid w:val="0048630F"/>
    <w:rsid w:val="00486BF5"/>
    <w:rsid w:val="00490A80"/>
    <w:rsid w:val="00491E68"/>
    <w:rsid w:val="00495681"/>
    <w:rsid w:val="004973D2"/>
    <w:rsid w:val="004A2B4B"/>
    <w:rsid w:val="004A64EA"/>
    <w:rsid w:val="004B039E"/>
    <w:rsid w:val="004B3C44"/>
    <w:rsid w:val="004B41FD"/>
    <w:rsid w:val="004B623F"/>
    <w:rsid w:val="004C1A00"/>
    <w:rsid w:val="004C2D75"/>
    <w:rsid w:val="004C686E"/>
    <w:rsid w:val="004D09F7"/>
    <w:rsid w:val="004D1B30"/>
    <w:rsid w:val="004D1E8E"/>
    <w:rsid w:val="004D4C8F"/>
    <w:rsid w:val="004D5686"/>
    <w:rsid w:val="004D6129"/>
    <w:rsid w:val="004D7298"/>
    <w:rsid w:val="004E2D8E"/>
    <w:rsid w:val="004E4ACC"/>
    <w:rsid w:val="004E78A3"/>
    <w:rsid w:val="004F3835"/>
    <w:rsid w:val="004F3BD6"/>
    <w:rsid w:val="004F631A"/>
    <w:rsid w:val="004F7048"/>
    <w:rsid w:val="00502E79"/>
    <w:rsid w:val="005037B1"/>
    <w:rsid w:val="00506322"/>
    <w:rsid w:val="00506ECE"/>
    <w:rsid w:val="00507029"/>
    <w:rsid w:val="0050799F"/>
    <w:rsid w:val="00507B64"/>
    <w:rsid w:val="005108EE"/>
    <w:rsid w:val="0051417F"/>
    <w:rsid w:val="005156FE"/>
    <w:rsid w:val="00515983"/>
    <w:rsid w:val="00516E76"/>
    <w:rsid w:val="005172C6"/>
    <w:rsid w:val="005174E4"/>
    <w:rsid w:val="0052026F"/>
    <w:rsid w:val="00525A45"/>
    <w:rsid w:val="00525F80"/>
    <w:rsid w:val="00526ABA"/>
    <w:rsid w:val="00530079"/>
    <w:rsid w:val="0053133D"/>
    <w:rsid w:val="00532EF8"/>
    <w:rsid w:val="00534A90"/>
    <w:rsid w:val="00536B53"/>
    <w:rsid w:val="00536BB6"/>
    <w:rsid w:val="00540773"/>
    <w:rsid w:val="005423AC"/>
    <w:rsid w:val="005468D5"/>
    <w:rsid w:val="00550D4E"/>
    <w:rsid w:val="005528AD"/>
    <w:rsid w:val="00553CCB"/>
    <w:rsid w:val="00554DA3"/>
    <w:rsid w:val="0055778A"/>
    <w:rsid w:val="00560CDE"/>
    <w:rsid w:val="0056309F"/>
    <w:rsid w:val="005639BC"/>
    <w:rsid w:val="00564AB8"/>
    <w:rsid w:val="00567870"/>
    <w:rsid w:val="005719A3"/>
    <w:rsid w:val="00572A68"/>
    <w:rsid w:val="0057308C"/>
    <w:rsid w:val="00573CB4"/>
    <w:rsid w:val="005744AC"/>
    <w:rsid w:val="00574800"/>
    <w:rsid w:val="005751B9"/>
    <w:rsid w:val="00577C71"/>
    <w:rsid w:val="00581A1F"/>
    <w:rsid w:val="005846DF"/>
    <w:rsid w:val="00586DCB"/>
    <w:rsid w:val="005879D6"/>
    <w:rsid w:val="00587E99"/>
    <w:rsid w:val="00593415"/>
    <w:rsid w:val="00593787"/>
    <w:rsid w:val="00593BB5"/>
    <w:rsid w:val="005951C6"/>
    <w:rsid w:val="005964DD"/>
    <w:rsid w:val="00596CB9"/>
    <w:rsid w:val="005A01A6"/>
    <w:rsid w:val="005A4FC6"/>
    <w:rsid w:val="005A552A"/>
    <w:rsid w:val="005B058B"/>
    <w:rsid w:val="005B0A76"/>
    <w:rsid w:val="005B3CB8"/>
    <w:rsid w:val="005B4748"/>
    <w:rsid w:val="005B67A9"/>
    <w:rsid w:val="005B73F6"/>
    <w:rsid w:val="005C2DCD"/>
    <w:rsid w:val="005C436F"/>
    <w:rsid w:val="005C4F41"/>
    <w:rsid w:val="005C7241"/>
    <w:rsid w:val="005D087D"/>
    <w:rsid w:val="005D2266"/>
    <w:rsid w:val="005D4A38"/>
    <w:rsid w:val="005D6F34"/>
    <w:rsid w:val="005E395E"/>
    <w:rsid w:val="005E6E7F"/>
    <w:rsid w:val="005F0A5D"/>
    <w:rsid w:val="005F1AEC"/>
    <w:rsid w:val="005F1C74"/>
    <w:rsid w:val="005F22A4"/>
    <w:rsid w:val="005F3998"/>
    <w:rsid w:val="005F485A"/>
    <w:rsid w:val="005F580E"/>
    <w:rsid w:val="0060328C"/>
    <w:rsid w:val="00604CD7"/>
    <w:rsid w:val="006105A3"/>
    <w:rsid w:val="006133C0"/>
    <w:rsid w:val="00615546"/>
    <w:rsid w:val="006164BF"/>
    <w:rsid w:val="00617379"/>
    <w:rsid w:val="00621193"/>
    <w:rsid w:val="006223BF"/>
    <w:rsid w:val="00624EE8"/>
    <w:rsid w:val="00625193"/>
    <w:rsid w:val="00626B7A"/>
    <w:rsid w:val="00627913"/>
    <w:rsid w:val="00631D02"/>
    <w:rsid w:val="006334CD"/>
    <w:rsid w:val="00636607"/>
    <w:rsid w:val="00636E9C"/>
    <w:rsid w:val="00643C2B"/>
    <w:rsid w:val="00645AA1"/>
    <w:rsid w:val="00646F45"/>
    <w:rsid w:val="00657FBA"/>
    <w:rsid w:val="0066028D"/>
    <w:rsid w:val="00661181"/>
    <w:rsid w:val="0066502C"/>
    <w:rsid w:val="00667B75"/>
    <w:rsid w:val="00672D4B"/>
    <w:rsid w:val="00676700"/>
    <w:rsid w:val="00681071"/>
    <w:rsid w:val="00681EFD"/>
    <w:rsid w:val="0068337C"/>
    <w:rsid w:val="00683BAF"/>
    <w:rsid w:val="00683EA2"/>
    <w:rsid w:val="00685994"/>
    <w:rsid w:val="0068738B"/>
    <w:rsid w:val="00687F6B"/>
    <w:rsid w:val="006A183F"/>
    <w:rsid w:val="006A43E4"/>
    <w:rsid w:val="006A53F0"/>
    <w:rsid w:val="006B02BC"/>
    <w:rsid w:val="006B040D"/>
    <w:rsid w:val="006B0F29"/>
    <w:rsid w:val="006B0FA4"/>
    <w:rsid w:val="006B158E"/>
    <w:rsid w:val="006B1CF0"/>
    <w:rsid w:val="006B39B7"/>
    <w:rsid w:val="006B3EB2"/>
    <w:rsid w:val="006B65FF"/>
    <w:rsid w:val="006C11A8"/>
    <w:rsid w:val="006C2B2D"/>
    <w:rsid w:val="006C3715"/>
    <w:rsid w:val="006C6025"/>
    <w:rsid w:val="006C790E"/>
    <w:rsid w:val="006D2319"/>
    <w:rsid w:val="006D6E80"/>
    <w:rsid w:val="006D7307"/>
    <w:rsid w:val="006E113D"/>
    <w:rsid w:val="006E14D1"/>
    <w:rsid w:val="006E2A09"/>
    <w:rsid w:val="006E59BF"/>
    <w:rsid w:val="006E7DA7"/>
    <w:rsid w:val="006F7FA1"/>
    <w:rsid w:val="00700457"/>
    <w:rsid w:val="0070155D"/>
    <w:rsid w:val="00702C42"/>
    <w:rsid w:val="00704844"/>
    <w:rsid w:val="00704904"/>
    <w:rsid w:val="00705B1B"/>
    <w:rsid w:val="00706E5C"/>
    <w:rsid w:val="00707613"/>
    <w:rsid w:val="007116AF"/>
    <w:rsid w:val="00711C0D"/>
    <w:rsid w:val="0071552B"/>
    <w:rsid w:val="0071694B"/>
    <w:rsid w:val="007229BF"/>
    <w:rsid w:val="007230E9"/>
    <w:rsid w:val="00723769"/>
    <w:rsid w:val="00723AED"/>
    <w:rsid w:val="007318C9"/>
    <w:rsid w:val="007404CD"/>
    <w:rsid w:val="00743721"/>
    <w:rsid w:val="00743F06"/>
    <w:rsid w:val="007477AD"/>
    <w:rsid w:val="00747EBC"/>
    <w:rsid w:val="007529A7"/>
    <w:rsid w:val="00757681"/>
    <w:rsid w:val="007600B0"/>
    <w:rsid w:val="007602D3"/>
    <w:rsid w:val="00760886"/>
    <w:rsid w:val="00763950"/>
    <w:rsid w:val="007670D6"/>
    <w:rsid w:val="007702B9"/>
    <w:rsid w:val="00772B32"/>
    <w:rsid w:val="00773B29"/>
    <w:rsid w:val="00776EF2"/>
    <w:rsid w:val="007773B7"/>
    <w:rsid w:val="00777811"/>
    <w:rsid w:val="0078017F"/>
    <w:rsid w:val="00780A39"/>
    <w:rsid w:val="007813D1"/>
    <w:rsid w:val="007818C1"/>
    <w:rsid w:val="00782111"/>
    <w:rsid w:val="0078220B"/>
    <w:rsid w:val="00783AD2"/>
    <w:rsid w:val="00785B46"/>
    <w:rsid w:val="00787113"/>
    <w:rsid w:val="00790034"/>
    <w:rsid w:val="0079102C"/>
    <w:rsid w:val="00792DD1"/>
    <w:rsid w:val="007936EB"/>
    <w:rsid w:val="007A334D"/>
    <w:rsid w:val="007A39E2"/>
    <w:rsid w:val="007A3B30"/>
    <w:rsid w:val="007A6C46"/>
    <w:rsid w:val="007A6FBB"/>
    <w:rsid w:val="007B0DA0"/>
    <w:rsid w:val="007B445F"/>
    <w:rsid w:val="007B651A"/>
    <w:rsid w:val="007B6F3B"/>
    <w:rsid w:val="007B7B2B"/>
    <w:rsid w:val="007C2B1D"/>
    <w:rsid w:val="007C3B8B"/>
    <w:rsid w:val="007C3F56"/>
    <w:rsid w:val="007C4B57"/>
    <w:rsid w:val="007C4B85"/>
    <w:rsid w:val="007C4F21"/>
    <w:rsid w:val="007C514E"/>
    <w:rsid w:val="007D2E61"/>
    <w:rsid w:val="007D45B7"/>
    <w:rsid w:val="007D46FC"/>
    <w:rsid w:val="007D604B"/>
    <w:rsid w:val="007D62B9"/>
    <w:rsid w:val="007D67C0"/>
    <w:rsid w:val="007D766B"/>
    <w:rsid w:val="007E1D1A"/>
    <w:rsid w:val="007E593F"/>
    <w:rsid w:val="007E6A1D"/>
    <w:rsid w:val="007E6C88"/>
    <w:rsid w:val="007E6FB3"/>
    <w:rsid w:val="007E71A0"/>
    <w:rsid w:val="007F0C64"/>
    <w:rsid w:val="007F3621"/>
    <w:rsid w:val="007F5175"/>
    <w:rsid w:val="007F629C"/>
    <w:rsid w:val="007F7E39"/>
    <w:rsid w:val="0080231B"/>
    <w:rsid w:val="0080588E"/>
    <w:rsid w:val="008125A2"/>
    <w:rsid w:val="00812A3B"/>
    <w:rsid w:val="00814DDC"/>
    <w:rsid w:val="0081603F"/>
    <w:rsid w:val="00817282"/>
    <w:rsid w:val="00820156"/>
    <w:rsid w:val="008211C3"/>
    <w:rsid w:val="00824500"/>
    <w:rsid w:val="008246E5"/>
    <w:rsid w:val="00827579"/>
    <w:rsid w:val="00831DC4"/>
    <w:rsid w:val="008329BE"/>
    <w:rsid w:val="00832ECC"/>
    <w:rsid w:val="00834A1F"/>
    <w:rsid w:val="0084270B"/>
    <w:rsid w:val="00843F32"/>
    <w:rsid w:val="008442E8"/>
    <w:rsid w:val="00844658"/>
    <w:rsid w:val="00844A0D"/>
    <w:rsid w:val="00847E32"/>
    <w:rsid w:val="0085025A"/>
    <w:rsid w:val="0085063F"/>
    <w:rsid w:val="00851D4F"/>
    <w:rsid w:val="00852E72"/>
    <w:rsid w:val="008547B0"/>
    <w:rsid w:val="00854BC3"/>
    <w:rsid w:val="00856D9A"/>
    <w:rsid w:val="00856DAC"/>
    <w:rsid w:val="0086234A"/>
    <w:rsid w:val="00862FDE"/>
    <w:rsid w:val="008640F8"/>
    <w:rsid w:val="00864F31"/>
    <w:rsid w:val="00865821"/>
    <w:rsid w:val="00867DDE"/>
    <w:rsid w:val="00867F60"/>
    <w:rsid w:val="0087187C"/>
    <w:rsid w:val="00872EE1"/>
    <w:rsid w:val="008741FC"/>
    <w:rsid w:val="0087568F"/>
    <w:rsid w:val="00875C93"/>
    <w:rsid w:val="008851A5"/>
    <w:rsid w:val="00885F5A"/>
    <w:rsid w:val="00886A4E"/>
    <w:rsid w:val="008931F8"/>
    <w:rsid w:val="008944CD"/>
    <w:rsid w:val="00895686"/>
    <w:rsid w:val="00896C62"/>
    <w:rsid w:val="00897A35"/>
    <w:rsid w:val="008A03FA"/>
    <w:rsid w:val="008A235A"/>
    <w:rsid w:val="008A4A57"/>
    <w:rsid w:val="008A5135"/>
    <w:rsid w:val="008B01FB"/>
    <w:rsid w:val="008B03DF"/>
    <w:rsid w:val="008B2400"/>
    <w:rsid w:val="008B5039"/>
    <w:rsid w:val="008B562D"/>
    <w:rsid w:val="008B64AB"/>
    <w:rsid w:val="008B6BBC"/>
    <w:rsid w:val="008C08D1"/>
    <w:rsid w:val="008C2B3B"/>
    <w:rsid w:val="008C2C45"/>
    <w:rsid w:val="008C41CE"/>
    <w:rsid w:val="008C4EF4"/>
    <w:rsid w:val="008C72E0"/>
    <w:rsid w:val="008D3916"/>
    <w:rsid w:val="008D7EB0"/>
    <w:rsid w:val="008E41C7"/>
    <w:rsid w:val="008E581A"/>
    <w:rsid w:val="008E6AEC"/>
    <w:rsid w:val="008F14B8"/>
    <w:rsid w:val="008F20B7"/>
    <w:rsid w:val="008F2EFA"/>
    <w:rsid w:val="008F31B3"/>
    <w:rsid w:val="008F4118"/>
    <w:rsid w:val="00900812"/>
    <w:rsid w:val="00901365"/>
    <w:rsid w:val="009029FA"/>
    <w:rsid w:val="00902BE9"/>
    <w:rsid w:val="00902D33"/>
    <w:rsid w:val="00905689"/>
    <w:rsid w:val="00906BEB"/>
    <w:rsid w:val="0091021F"/>
    <w:rsid w:val="00913985"/>
    <w:rsid w:val="0091682E"/>
    <w:rsid w:val="00916A2E"/>
    <w:rsid w:val="0092299F"/>
    <w:rsid w:val="00923000"/>
    <w:rsid w:val="00926431"/>
    <w:rsid w:val="00931917"/>
    <w:rsid w:val="00931E34"/>
    <w:rsid w:val="00932D9C"/>
    <w:rsid w:val="00934D76"/>
    <w:rsid w:val="0093593F"/>
    <w:rsid w:val="00940F64"/>
    <w:rsid w:val="00940F99"/>
    <w:rsid w:val="009416D7"/>
    <w:rsid w:val="00942628"/>
    <w:rsid w:val="009428FC"/>
    <w:rsid w:val="00943121"/>
    <w:rsid w:val="009440F4"/>
    <w:rsid w:val="009454D3"/>
    <w:rsid w:val="00947B52"/>
    <w:rsid w:val="0095268D"/>
    <w:rsid w:val="009531CA"/>
    <w:rsid w:val="00955081"/>
    <w:rsid w:val="009629A7"/>
    <w:rsid w:val="00963EED"/>
    <w:rsid w:val="00965B03"/>
    <w:rsid w:val="00965B65"/>
    <w:rsid w:val="009660DB"/>
    <w:rsid w:val="00966958"/>
    <w:rsid w:val="00966A38"/>
    <w:rsid w:val="00967A54"/>
    <w:rsid w:val="0097088F"/>
    <w:rsid w:val="00972350"/>
    <w:rsid w:val="00973845"/>
    <w:rsid w:val="009769FD"/>
    <w:rsid w:val="00976B82"/>
    <w:rsid w:val="00977AD4"/>
    <w:rsid w:val="009804D0"/>
    <w:rsid w:val="00981609"/>
    <w:rsid w:val="00982D13"/>
    <w:rsid w:val="00983856"/>
    <w:rsid w:val="00983BDA"/>
    <w:rsid w:val="00984700"/>
    <w:rsid w:val="0098601C"/>
    <w:rsid w:val="00986465"/>
    <w:rsid w:val="009936A0"/>
    <w:rsid w:val="00993C8E"/>
    <w:rsid w:val="009972FF"/>
    <w:rsid w:val="009978F6"/>
    <w:rsid w:val="00997EF7"/>
    <w:rsid w:val="009A0B97"/>
    <w:rsid w:val="009A10B6"/>
    <w:rsid w:val="009A2978"/>
    <w:rsid w:val="009A2A82"/>
    <w:rsid w:val="009A3C3D"/>
    <w:rsid w:val="009A5713"/>
    <w:rsid w:val="009A6260"/>
    <w:rsid w:val="009B0711"/>
    <w:rsid w:val="009B0EC6"/>
    <w:rsid w:val="009B1405"/>
    <w:rsid w:val="009B15B0"/>
    <w:rsid w:val="009B1D7F"/>
    <w:rsid w:val="009B61B4"/>
    <w:rsid w:val="009B7229"/>
    <w:rsid w:val="009B7A35"/>
    <w:rsid w:val="009B7D70"/>
    <w:rsid w:val="009C0B47"/>
    <w:rsid w:val="009C1A43"/>
    <w:rsid w:val="009C510C"/>
    <w:rsid w:val="009D0DC7"/>
    <w:rsid w:val="009D1DE3"/>
    <w:rsid w:val="009D7791"/>
    <w:rsid w:val="009E2BE7"/>
    <w:rsid w:val="009E760A"/>
    <w:rsid w:val="009F2334"/>
    <w:rsid w:val="009F5AEE"/>
    <w:rsid w:val="009F6890"/>
    <w:rsid w:val="009F7E9E"/>
    <w:rsid w:val="00A00D22"/>
    <w:rsid w:val="00A01A77"/>
    <w:rsid w:val="00A01D16"/>
    <w:rsid w:val="00A037BD"/>
    <w:rsid w:val="00A046CD"/>
    <w:rsid w:val="00A11421"/>
    <w:rsid w:val="00A11D8B"/>
    <w:rsid w:val="00A144D1"/>
    <w:rsid w:val="00A17588"/>
    <w:rsid w:val="00A176E1"/>
    <w:rsid w:val="00A17A87"/>
    <w:rsid w:val="00A21CAD"/>
    <w:rsid w:val="00A240E4"/>
    <w:rsid w:val="00A253A6"/>
    <w:rsid w:val="00A30BC8"/>
    <w:rsid w:val="00A3147A"/>
    <w:rsid w:val="00A33ADD"/>
    <w:rsid w:val="00A33F2C"/>
    <w:rsid w:val="00A3529B"/>
    <w:rsid w:val="00A3797E"/>
    <w:rsid w:val="00A41D90"/>
    <w:rsid w:val="00A4537E"/>
    <w:rsid w:val="00A52AD1"/>
    <w:rsid w:val="00A53253"/>
    <w:rsid w:val="00A605B3"/>
    <w:rsid w:val="00A60C98"/>
    <w:rsid w:val="00A61A87"/>
    <w:rsid w:val="00A6582A"/>
    <w:rsid w:val="00A66DDD"/>
    <w:rsid w:val="00A677F5"/>
    <w:rsid w:val="00A7224B"/>
    <w:rsid w:val="00A72C93"/>
    <w:rsid w:val="00A730EA"/>
    <w:rsid w:val="00A75A8A"/>
    <w:rsid w:val="00A75D1F"/>
    <w:rsid w:val="00A77A05"/>
    <w:rsid w:val="00A77AD8"/>
    <w:rsid w:val="00A8368E"/>
    <w:rsid w:val="00A83E29"/>
    <w:rsid w:val="00A90FA7"/>
    <w:rsid w:val="00A94B36"/>
    <w:rsid w:val="00A95A98"/>
    <w:rsid w:val="00A97F84"/>
    <w:rsid w:val="00AA00FE"/>
    <w:rsid w:val="00AA0910"/>
    <w:rsid w:val="00AA0CF5"/>
    <w:rsid w:val="00AA198E"/>
    <w:rsid w:val="00AA517F"/>
    <w:rsid w:val="00AA745A"/>
    <w:rsid w:val="00AB0014"/>
    <w:rsid w:val="00AB040C"/>
    <w:rsid w:val="00AB2D16"/>
    <w:rsid w:val="00AB4D27"/>
    <w:rsid w:val="00AB4F5B"/>
    <w:rsid w:val="00AC1B2A"/>
    <w:rsid w:val="00AC1B81"/>
    <w:rsid w:val="00AC2B0F"/>
    <w:rsid w:val="00AC6661"/>
    <w:rsid w:val="00AC7319"/>
    <w:rsid w:val="00AC7E04"/>
    <w:rsid w:val="00AD027E"/>
    <w:rsid w:val="00AD0BE4"/>
    <w:rsid w:val="00AD195D"/>
    <w:rsid w:val="00AD451C"/>
    <w:rsid w:val="00AE0405"/>
    <w:rsid w:val="00AE052B"/>
    <w:rsid w:val="00AE455A"/>
    <w:rsid w:val="00AE511C"/>
    <w:rsid w:val="00AF0FCD"/>
    <w:rsid w:val="00AF367C"/>
    <w:rsid w:val="00AF3766"/>
    <w:rsid w:val="00AF62F5"/>
    <w:rsid w:val="00B004EB"/>
    <w:rsid w:val="00B01D59"/>
    <w:rsid w:val="00B059EB"/>
    <w:rsid w:val="00B05B8A"/>
    <w:rsid w:val="00B072F0"/>
    <w:rsid w:val="00B07624"/>
    <w:rsid w:val="00B10622"/>
    <w:rsid w:val="00B11311"/>
    <w:rsid w:val="00B11A22"/>
    <w:rsid w:val="00B135A6"/>
    <w:rsid w:val="00B14B70"/>
    <w:rsid w:val="00B16C76"/>
    <w:rsid w:val="00B16F0C"/>
    <w:rsid w:val="00B22514"/>
    <w:rsid w:val="00B22D84"/>
    <w:rsid w:val="00B23920"/>
    <w:rsid w:val="00B242F3"/>
    <w:rsid w:val="00B243F8"/>
    <w:rsid w:val="00B2469E"/>
    <w:rsid w:val="00B25E09"/>
    <w:rsid w:val="00B26CDB"/>
    <w:rsid w:val="00B27F80"/>
    <w:rsid w:val="00B30502"/>
    <w:rsid w:val="00B30A96"/>
    <w:rsid w:val="00B315B8"/>
    <w:rsid w:val="00B33AAD"/>
    <w:rsid w:val="00B33E84"/>
    <w:rsid w:val="00B34CA2"/>
    <w:rsid w:val="00B35191"/>
    <w:rsid w:val="00B40260"/>
    <w:rsid w:val="00B41F43"/>
    <w:rsid w:val="00B44A90"/>
    <w:rsid w:val="00B4598D"/>
    <w:rsid w:val="00B47217"/>
    <w:rsid w:val="00B47738"/>
    <w:rsid w:val="00B51BCD"/>
    <w:rsid w:val="00B528ED"/>
    <w:rsid w:val="00B53A58"/>
    <w:rsid w:val="00B56F9A"/>
    <w:rsid w:val="00B57D0D"/>
    <w:rsid w:val="00B62FD9"/>
    <w:rsid w:val="00B633CF"/>
    <w:rsid w:val="00B639CB"/>
    <w:rsid w:val="00B642E2"/>
    <w:rsid w:val="00B666E1"/>
    <w:rsid w:val="00B743BE"/>
    <w:rsid w:val="00B75021"/>
    <w:rsid w:val="00B75806"/>
    <w:rsid w:val="00B77BBB"/>
    <w:rsid w:val="00B827F7"/>
    <w:rsid w:val="00B83983"/>
    <w:rsid w:val="00B84F79"/>
    <w:rsid w:val="00B85CDF"/>
    <w:rsid w:val="00B87A23"/>
    <w:rsid w:val="00B87B13"/>
    <w:rsid w:val="00B87C59"/>
    <w:rsid w:val="00B9138C"/>
    <w:rsid w:val="00B93891"/>
    <w:rsid w:val="00B97433"/>
    <w:rsid w:val="00B97E6D"/>
    <w:rsid w:val="00BA0D21"/>
    <w:rsid w:val="00BA4F0F"/>
    <w:rsid w:val="00BA511A"/>
    <w:rsid w:val="00BB185B"/>
    <w:rsid w:val="00BB44FD"/>
    <w:rsid w:val="00BB5761"/>
    <w:rsid w:val="00BB6758"/>
    <w:rsid w:val="00BB7B6D"/>
    <w:rsid w:val="00BC06D0"/>
    <w:rsid w:val="00BC2559"/>
    <w:rsid w:val="00BC292E"/>
    <w:rsid w:val="00BC29E0"/>
    <w:rsid w:val="00BC2A83"/>
    <w:rsid w:val="00BC2E2D"/>
    <w:rsid w:val="00BC3771"/>
    <w:rsid w:val="00BC699F"/>
    <w:rsid w:val="00BD7077"/>
    <w:rsid w:val="00BE03D6"/>
    <w:rsid w:val="00BE2E32"/>
    <w:rsid w:val="00BE3E2A"/>
    <w:rsid w:val="00BE4294"/>
    <w:rsid w:val="00BE5122"/>
    <w:rsid w:val="00BE774F"/>
    <w:rsid w:val="00BF0A23"/>
    <w:rsid w:val="00BF708B"/>
    <w:rsid w:val="00C01568"/>
    <w:rsid w:val="00C01A1F"/>
    <w:rsid w:val="00C059F3"/>
    <w:rsid w:val="00C07FBA"/>
    <w:rsid w:val="00C136BC"/>
    <w:rsid w:val="00C1551B"/>
    <w:rsid w:val="00C16DC5"/>
    <w:rsid w:val="00C2095D"/>
    <w:rsid w:val="00C229AF"/>
    <w:rsid w:val="00C2330F"/>
    <w:rsid w:val="00C25C2B"/>
    <w:rsid w:val="00C26154"/>
    <w:rsid w:val="00C275B8"/>
    <w:rsid w:val="00C30F1F"/>
    <w:rsid w:val="00C31067"/>
    <w:rsid w:val="00C33FD6"/>
    <w:rsid w:val="00C362CA"/>
    <w:rsid w:val="00C370B5"/>
    <w:rsid w:val="00C3724B"/>
    <w:rsid w:val="00C403CF"/>
    <w:rsid w:val="00C40565"/>
    <w:rsid w:val="00C4290D"/>
    <w:rsid w:val="00C434A4"/>
    <w:rsid w:val="00C44614"/>
    <w:rsid w:val="00C44DF2"/>
    <w:rsid w:val="00C45338"/>
    <w:rsid w:val="00C45FEA"/>
    <w:rsid w:val="00C53851"/>
    <w:rsid w:val="00C554D8"/>
    <w:rsid w:val="00C600C3"/>
    <w:rsid w:val="00C609AB"/>
    <w:rsid w:val="00C62C14"/>
    <w:rsid w:val="00C66771"/>
    <w:rsid w:val="00C704F0"/>
    <w:rsid w:val="00C71222"/>
    <w:rsid w:val="00C71B3F"/>
    <w:rsid w:val="00C72638"/>
    <w:rsid w:val="00C73137"/>
    <w:rsid w:val="00C7347E"/>
    <w:rsid w:val="00C737C1"/>
    <w:rsid w:val="00C73F87"/>
    <w:rsid w:val="00C74386"/>
    <w:rsid w:val="00C75383"/>
    <w:rsid w:val="00C7744B"/>
    <w:rsid w:val="00C805ED"/>
    <w:rsid w:val="00C81D25"/>
    <w:rsid w:val="00C84A9D"/>
    <w:rsid w:val="00C9147B"/>
    <w:rsid w:val="00C9161B"/>
    <w:rsid w:val="00C91B3C"/>
    <w:rsid w:val="00C932DD"/>
    <w:rsid w:val="00C939B2"/>
    <w:rsid w:val="00C941F7"/>
    <w:rsid w:val="00C969F1"/>
    <w:rsid w:val="00C96B2E"/>
    <w:rsid w:val="00C97365"/>
    <w:rsid w:val="00C97F7B"/>
    <w:rsid w:val="00CA13B3"/>
    <w:rsid w:val="00CA45AC"/>
    <w:rsid w:val="00CA4EE6"/>
    <w:rsid w:val="00CA4FC2"/>
    <w:rsid w:val="00CB0246"/>
    <w:rsid w:val="00CB05D6"/>
    <w:rsid w:val="00CB083D"/>
    <w:rsid w:val="00CB0955"/>
    <w:rsid w:val="00CB3B24"/>
    <w:rsid w:val="00CB4C00"/>
    <w:rsid w:val="00CB5E01"/>
    <w:rsid w:val="00CB60AF"/>
    <w:rsid w:val="00CC16F9"/>
    <w:rsid w:val="00CC506E"/>
    <w:rsid w:val="00CC5BAD"/>
    <w:rsid w:val="00CC5D0A"/>
    <w:rsid w:val="00CD276C"/>
    <w:rsid w:val="00CD6039"/>
    <w:rsid w:val="00CD63CF"/>
    <w:rsid w:val="00CE0344"/>
    <w:rsid w:val="00CE0749"/>
    <w:rsid w:val="00CE43D6"/>
    <w:rsid w:val="00CE7D46"/>
    <w:rsid w:val="00CE7F7E"/>
    <w:rsid w:val="00CF20E1"/>
    <w:rsid w:val="00CF2CDB"/>
    <w:rsid w:val="00CF5A61"/>
    <w:rsid w:val="00D00602"/>
    <w:rsid w:val="00D0350D"/>
    <w:rsid w:val="00D04125"/>
    <w:rsid w:val="00D0593E"/>
    <w:rsid w:val="00D063F5"/>
    <w:rsid w:val="00D12158"/>
    <w:rsid w:val="00D1402C"/>
    <w:rsid w:val="00D15952"/>
    <w:rsid w:val="00D201A9"/>
    <w:rsid w:val="00D205AB"/>
    <w:rsid w:val="00D20936"/>
    <w:rsid w:val="00D2486D"/>
    <w:rsid w:val="00D24E8F"/>
    <w:rsid w:val="00D24EDA"/>
    <w:rsid w:val="00D26027"/>
    <w:rsid w:val="00D26128"/>
    <w:rsid w:val="00D268D7"/>
    <w:rsid w:val="00D27D4A"/>
    <w:rsid w:val="00D317D4"/>
    <w:rsid w:val="00D334C6"/>
    <w:rsid w:val="00D40F89"/>
    <w:rsid w:val="00D41B86"/>
    <w:rsid w:val="00D42C05"/>
    <w:rsid w:val="00D43F9C"/>
    <w:rsid w:val="00D454ED"/>
    <w:rsid w:val="00D50234"/>
    <w:rsid w:val="00D555D2"/>
    <w:rsid w:val="00D653AF"/>
    <w:rsid w:val="00D673F1"/>
    <w:rsid w:val="00D71F8F"/>
    <w:rsid w:val="00D7220D"/>
    <w:rsid w:val="00D7346E"/>
    <w:rsid w:val="00D746F0"/>
    <w:rsid w:val="00D7612C"/>
    <w:rsid w:val="00D776D9"/>
    <w:rsid w:val="00D777E7"/>
    <w:rsid w:val="00D7791F"/>
    <w:rsid w:val="00D91D81"/>
    <w:rsid w:val="00D93899"/>
    <w:rsid w:val="00D9749F"/>
    <w:rsid w:val="00D9796F"/>
    <w:rsid w:val="00DA3A1A"/>
    <w:rsid w:val="00DA442B"/>
    <w:rsid w:val="00DA59D3"/>
    <w:rsid w:val="00DB328A"/>
    <w:rsid w:val="00DB4A35"/>
    <w:rsid w:val="00DB5E09"/>
    <w:rsid w:val="00DB6B60"/>
    <w:rsid w:val="00DB6C95"/>
    <w:rsid w:val="00DB7B9C"/>
    <w:rsid w:val="00DC0779"/>
    <w:rsid w:val="00DC0930"/>
    <w:rsid w:val="00DC0CB6"/>
    <w:rsid w:val="00DC156E"/>
    <w:rsid w:val="00DC1B60"/>
    <w:rsid w:val="00DC3765"/>
    <w:rsid w:val="00DC4C6A"/>
    <w:rsid w:val="00DC5015"/>
    <w:rsid w:val="00DC50AA"/>
    <w:rsid w:val="00DC6553"/>
    <w:rsid w:val="00DC6760"/>
    <w:rsid w:val="00DC7D24"/>
    <w:rsid w:val="00DD0972"/>
    <w:rsid w:val="00DD37A7"/>
    <w:rsid w:val="00DD5ECA"/>
    <w:rsid w:val="00DD7206"/>
    <w:rsid w:val="00DD752D"/>
    <w:rsid w:val="00DD7626"/>
    <w:rsid w:val="00DD7B17"/>
    <w:rsid w:val="00DE23F6"/>
    <w:rsid w:val="00DE46BE"/>
    <w:rsid w:val="00DE4AC4"/>
    <w:rsid w:val="00DF038C"/>
    <w:rsid w:val="00DF1A61"/>
    <w:rsid w:val="00DF2939"/>
    <w:rsid w:val="00DF65E9"/>
    <w:rsid w:val="00DF6665"/>
    <w:rsid w:val="00DF6E13"/>
    <w:rsid w:val="00E01696"/>
    <w:rsid w:val="00E0262E"/>
    <w:rsid w:val="00E0359B"/>
    <w:rsid w:val="00E04A1A"/>
    <w:rsid w:val="00E06814"/>
    <w:rsid w:val="00E10C15"/>
    <w:rsid w:val="00E11E48"/>
    <w:rsid w:val="00E1203B"/>
    <w:rsid w:val="00E121CE"/>
    <w:rsid w:val="00E1307D"/>
    <w:rsid w:val="00E13DC8"/>
    <w:rsid w:val="00E1480A"/>
    <w:rsid w:val="00E22AAB"/>
    <w:rsid w:val="00E23434"/>
    <w:rsid w:val="00E264A7"/>
    <w:rsid w:val="00E26F80"/>
    <w:rsid w:val="00E34697"/>
    <w:rsid w:val="00E40F99"/>
    <w:rsid w:val="00E44E61"/>
    <w:rsid w:val="00E45959"/>
    <w:rsid w:val="00E467F3"/>
    <w:rsid w:val="00E501A5"/>
    <w:rsid w:val="00E51275"/>
    <w:rsid w:val="00E51C36"/>
    <w:rsid w:val="00E524AE"/>
    <w:rsid w:val="00E56941"/>
    <w:rsid w:val="00E56FBC"/>
    <w:rsid w:val="00E56FE1"/>
    <w:rsid w:val="00E602CE"/>
    <w:rsid w:val="00E62320"/>
    <w:rsid w:val="00E65A14"/>
    <w:rsid w:val="00E70589"/>
    <w:rsid w:val="00E727C0"/>
    <w:rsid w:val="00E72F7E"/>
    <w:rsid w:val="00E7362F"/>
    <w:rsid w:val="00E74AE5"/>
    <w:rsid w:val="00E76721"/>
    <w:rsid w:val="00E7750B"/>
    <w:rsid w:val="00E81E78"/>
    <w:rsid w:val="00E827B8"/>
    <w:rsid w:val="00E849D3"/>
    <w:rsid w:val="00E84AE5"/>
    <w:rsid w:val="00E854EF"/>
    <w:rsid w:val="00E878D0"/>
    <w:rsid w:val="00E87A17"/>
    <w:rsid w:val="00E946B9"/>
    <w:rsid w:val="00E95333"/>
    <w:rsid w:val="00E967D5"/>
    <w:rsid w:val="00E979FE"/>
    <w:rsid w:val="00E97FB0"/>
    <w:rsid w:val="00EA0748"/>
    <w:rsid w:val="00EA3A64"/>
    <w:rsid w:val="00EA47F2"/>
    <w:rsid w:val="00EB22D0"/>
    <w:rsid w:val="00EB3B0F"/>
    <w:rsid w:val="00EB4AC6"/>
    <w:rsid w:val="00EB7232"/>
    <w:rsid w:val="00EC44CF"/>
    <w:rsid w:val="00EC5135"/>
    <w:rsid w:val="00EC6646"/>
    <w:rsid w:val="00EC7E4B"/>
    <w:rsid w:val="00ED14E7"/>
    <w:rsid w:val="00ED272B"/>
    <w:rsid w:val="00ED327F"/>
    <w:rsid w:val="00ED3CC2"/>
    <w:rsid w:val="00ED6CE8"/>
    <w:rsid w:val="00ED7610"/>
    <w:rsid w:val="00EE09EF"/>
    <w:rsid w:val="00EE3453"/>
    <w:rsid w:val="00EE52EC"/>
    <w:rsid w:val="00EE5605"/>
    <w:rsid w:val="00EE6B36"/>
    <w:rsid w:val="00EF0D43"/>
    <w:rsid w:val="00EF1CD9"/>
    <w:rsid w:val="00EF4B55"/>
    <w:rsid w:val="00EF5447"/>
    <w:rsid w:val="00EF6E46"/>
    <w:rsid w:val="00EF79D7"/>
    <w:rsid w:val="00F0401D"/>
    <w:rsid w:val="00F044FB"/>
    <w:rsid w:val="00F046BB"/>
    <w:rsid w:val="00F04BE1"/>
    <w:rsid w:val="00F100C7"/>
    <w:rsid w:val="00F101BA"/>
    <w:rsid w:val="00F11990"/>
    <w:rsid w:val="00F13EB9"/>
    <w:rsid w:val="00F1724B"/>
    <w:rsid w:val="00F216E5"/>
    <w:rsid w:val="00F21828"/>
    <w:rsid w:val="00F25D98"/>
    <w:rsid w:val="00F270FE"/>
    <w:rsid w:val="00F335A6"/>
    <w:rsid w:val="00F37660"/>
    <w:rsid w:val="00F377A3"/>
    <w:rsid w:val="00F41A20"/>
    <w:rsid w:val="00F43BD9"/>
    <w:rsid w:val="00F4414A"/>
    <w:rsid w:val="00F46156"/>
    <w:rsid w:val="00F50489"/>
    <w:rsid w:val="00F50D81"/>
    <w:rsid w:val="00F51006"/>
    <w:rsid w:val="00F57BA2"/>
    <w:rsid w:val="00F606D5"/>
    <w:rsid w:val="00F60799"/>
    <w:rsid w:val="00F636A9"/>
    <w:rsid w:val="00F645EE"/>
    <w:rsid w:val="00F64715"/>
    <w:rsid w:val="00F70730"/>
    <w:rsid w:val="00F71ECD"/>
    <w:rsid w:val="00F7280A"/>
    <w:rsid w:val="00F72D61"/>
    <w:rsid w:val="00F73207"/>
    <w:rsid w:val="00F74606"/>
    <w:rsid w:val="00F7489F"/>
    <w:rsid w:val="00F752D0"/>
    <w:rsid w:val="00F75F34"/>
    <w:rsid w:val="00F80617"/>
    <w:rsid w:val="00F84576"/>
    <w:rsid w:val="00F86DF0"/>
    <w:rsid w:val="00F914C5"/>
    <w:rsid w:val="00F9182C"/>
    <w:rsid w:val="00F9387C"/>
    <w:rsid w:val="00F945EE"/>
    <w:rsid w:val="00F94D44"/>
    <w:rsid w:val="00F952E6"/>
    <w:rsid w:val="00F96ADD"/>
    <w:rsid w:val="00FA237E"/>
    <w:rsid w:val="00FA460C"/>
    <w:rsid w:val="00FA5EA5"/>
    <w:rsid w:val="00FB19AF"/>
    <w:rsid w:val="00FB2B2F"/>
    <w:rsid w:val="00FB2CED"/>
    <w:rsid w:val="00FB3F93"/>
    <w:rsid w:val="00FB7C22"/>
    <w:rsid w:val="00FC198C"/>
    <w:rsid w:val="00FC292C"/>
    <w:rsid w:val="00FC6239"/>
    <w:rsid w:val="00FC7FB8"/>
    <w:rsid w:val="00FD5354"/>
    <w:rsid w:val="00FD65FD"/>
    <w:rsid w:val="00FD6D75"/>
    <w:rsid w:val="00FE2656"/>
    <w:rsid w:val="00FE3146"/>
    <w:rsid w:val="00FE4925"/>
    <w:rsid w:val="00FE4C0F"/>
    <w:rsid w:val="00FE5BBA"/>
    <w:rsid w:val="00FE609C"/>
    <w:rsid w:val="00FE6351"/>
    <w:rsid w:val="00FF3D22"/>
    <w:rsid w:val="00FF5327"/>
    <w:rsid w:val="00FF6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97A5D450-32EF-4C1D-9EA4-A8C35F805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F1AE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816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1609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8F31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F31B3"/>
  </w:style>
  <w:style w:type="paragraph" w:styleId="a7">
    <w:name w:val="footer"/>
    <w:basedOn w:val="a"/>
    <w:link w:val="a8"/>
    <w:uiPriority w:val="99"/>
    <w:unhideWhenUsed/>
    <w:rsid w:val="008F31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F31B3"/>
  </w:style>
  <w:style w:type="character" w:customStyle="1" w:styleId="fontstyle01">
    <w:name w:val="fontstyle01"/>
    <w:basedOn w:val="a0"/>
    <w:rsid w:val="00B11311"/>
    <w:rPr>
      <w:rFonts w:ascii="ArialMT" w:hAnsi="ArialMT" w:hint="default"/>
      <w:b w:val="0"/>
      <w:bCs w:val="0"/>
      <w:i w:val="0"/>
      <w:iCs w:val="0"/>
      <w:color w:val="000000"/>
      <w:sz w:val="36"/>
      <w:szCs w:val="36"/>
    </w:rPr>
  </w:style>
  <w:style w:type="paragraph" w:styleId="a9">
    <w:name w:val="footnote text"/>
    <w:basedOn w:val="a"/>
    <w:link w:val="aa"/>
    <w:unhideWhenUsed/>
    <w:rsid w:val="002524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Текст сноски Знак"/>
    <w:basedOn w:val="a0"/>
    <w:link w:val="a9"/>
    <w:rsid w:val="002524F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No Spacing"/>
    <w:uiPriority w:val="1"/>
    <w:qFormat/>
    <w:rsid w:val="001E1C78"/>
    <w:pPr>
      <w:spacing w:after="0" w:line="240" w:lineRule="auto"/>
    </w:pPr>
  </w:style>
  <w:style w:type="paragraph" w:styleId="ac">
    <w:name w:val="List Paragraph"/>
    <w:basedOn w:val="a"/>
    <w:uiPriority w:val="99"/>
    <w:qFormat/>
    <w:rsid w:val="00AB4F5B"/>
    <w:pPr>
      <w:ind w:left="720"/>
      <w:contextualSpacing/>
    </w:pPr>
  </w:style>
  <w:style w:type="character" w:styleId="ad">
    <w:name w:val="Book Title"/>
    <w:basedOn w:val="a0"/>
    <w:uiPriority w:val="33"/>
    <w:qFormat/>
    <w:rsid w:val="0084270B"/>
    <w:rPr>
      <w:b/>
      <w:bCs/>
      <w:i/>
      <w:iCs/>
      <w:spacing w:val="5"/>
    </w:rPr>
  </w:style>
  <w:style w:type="character" w:styleId="ae">
    <w:name w:val="footnote reference"/>
    <w:uiPriority w:val="99"/>
    <w:unhideWhenUsed/>
    <w:rsid w:val="00BD7077"/>
    <w:rPr>
      <w:vertAlign w:val="superscript"/>
    </w:rPr>
  </w:style>
  <w:style w:type="character" w:styleId="af">
    <w:name w:val="annotation reference"/>
    <w:basedOn w:val="a0"/>
    <w:uiPriority w:val="99"/>
    <w:semiHidden/>
    <w:unhideWhenUsed/>
    <w:rsid w:val="00B44A90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B44A90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B44A90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B44A90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B44A90"/>
    <w:rPr>
      <w:b/>
      <w:bCs/>
      <w:sz w:val="20"/>
      <w:szCs w:val="20"/>
    </w:rPr>
  </w:style>
  <w:style w:type="paragraph" w:styleId="af4">
    <w:name w:val="Revision"/>
    <w:hidden/>
    <w:uiPriority w:val="99"/>
    <w:semiHidden/>
    <w:rsid w:val="00B44A9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126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3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5802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B640C2-1A1B-4D24-8656-BF9BD498EE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2935</Words>
  <Characters>16730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ZSNSO</Company>
  <LinksUpToDate>false</LinksUpToDate>
  <CharactersWithSpaces>19626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Сергеева Татьяна Михайловна</cp:lastModifiedBy>
  <cp:revision>2</cp:revision>
  <cp:lastPrinted>2025-06-17T09:12:00Z</cp:lastPrinted>
  <dcterms:created xsi:type="dcterms:W3CDTF">2025-06-18T07:56:00Z</dcterms:created>
  <dcterms:modified xsi:type="dcterms:W3CDTF">2025-06-18T07:56:00Z</dcterms:modified>
</cp:coreProperties>
</file>