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F52" w:rsidRDefault="008305DD">
      <w:pPr>
        <w:pStyle w:val="a5"/>
        <w:tabs>
          <w:tab w:val="clear" w:pos="6480"/>
        </w:tabs>
        <w:spacing w:line="283" w:lineRule="atLeast"/>
        <w:ind w:left="0" w:firstLine="0"/>
        <w:contextualSpacing/>
        <w:rPr>
          <w:b/>
          <w:bCs/>
          <w:szCs w:val="28"/>
        </w:rPr>
      </w:pPr>
      <w:r>
        <w:rPr>
          <w:b/>
          <w:bCs/>
          <w:szCs w:val="28"/>
        </w:rPr>
        <w:t>ЗАКЛЮЧЕНИЕ</w:t>
      </w:r>
    </w:p>
    <w:p w:rsidR="000C3F52" w:rsidRDefault="008305DD">
      <w:pPr>
        <w:spacing w:line="283" w:lineRule="atLeast"/>
        <w:jc w:val="center"/>
        <w:rPr>
          <w:b/>
          <w:bCs/>
          <w:sz w:val="26"/>
          <w:szCs w:val="26"/>
          <w:highlight w:val="white"/>
        </w:rPr>
      </w:pPr>
      <w:r>
        <w:rPr>
          <w:b/>
          <w:bCs/>
        </w:rPr>
        <w:t xml:space="preserve">на проект закона Новосибирской области </w:t>
      </w:r>
      <w:r>
        <w:rPr>
          <w:b/>
          <w:bCs/>
          <w:highlight w:val="white"/>
        </w:rPr>
        <w:t>№ 638-7</w:t>
      </w:r>
      <w:r w:rsidR="00AB34D9">
        <w:rPr>
          <w:b/>
          <w:bCs/>
          <w:highlight w:val="white"/>
        </w:rPr>
        <w:t xml:space="preserve"> </w:t>
      </w:r>
      <w:bookmarkStart w:id="0" w:name="_GoBack"/>
      <w:bookmarkEnd w:id="0"/>
    </w:p>
    <w:p w:rsidR="000C3F52" w:rsidRDefault="008305DD">
      <w:pPr>
        <w:spacing w:line="283" w:lineRule="atLeast"/>
        <w:jc w:val="center"/>
        <w:rPr>
          <w:b/>
          <w:bCs/>
        </w:rPr>
      </w:pPr>
      <w:r>
        <w:rPr>
          <w:b/>
          <w:bCs/>
          <w:lang w:bidi="ru-RU"/>
        </w:rPr>
        <w:t>«О внесении изменений в статью 26 Закона Новосибирской области «О регулировании градостроительной деятельности в Новосибирской области»</w:t>
      </w:r>
    </w:p>
    <w:p w:rsidR="000C3F52" w:rsidRDefault="000C3F52">
      <w:pPr>
        <w:spacing w:line="283" w:lineRule="atLeast"/>
        <w:jc w:val="center"/>
        <w:rPr>
          <w:b/>
          <w:bCs/>
        </w:rPr>
      </w:pPr>
    </w:p>
    <w:p w:rsidR="000C3F52" w:rsidRDefault="008305DD">
      <w:pPr>
        <w:spacing w:line="283" w:lineRule="atLeast"/>
        <w:ind w:firstLine="709"/>
        <w:jc w:val="both"/>
      </w:pPr>
      <w:proofErr w:type="gramStart"/>
      <w:r>
        <w:t xml:space="preserve">Проект закона Новосибирской области № 638-7 </w:t>
      </w:r>
      <w:r>
        <w:t>«О внесении изменений в статью 26 Закона Новосибирской области «О регулировании градостроительной деятельности в Новосибирской области» (далее – законопроект) внесен в Законодательное Собрание Новосибирской области прокурором Новосибирской области в соотве</w:t>
      </w:r>
      <w:r>
        <w:t>тствии с частью 1 статьи 38 Устава Новосибирской области, требованиями статей 9, 10 Закона Новосибирской области «О нормативных правовых актах Новосибирской области».</w:t>
      </w:r>
      <w:proofErr w:type="gramEnd"/>
    </w:p>
    <w:p w:rsidR="000C3F52" w:rsidRDefault="008305DD">
      <w:pPr>
        <w:spacing w:line="283" w:lineRule="atLeast"/>
        <w:ind w:firstLine="709"/>
        <w:jc w:val="both"/>
      </w:pPr>
      <w:r>
        <w:t>Законопроект не противоречит Конституции Российской Федерации, федеральным законам, Устав</w:t>
      </w:r>
      <w:r>
        <w:t>у Новосибирской области.</w:t>
      </w:r>
    </w:p>
    <w:p w:rsidR="000C3F52" w:rsidRDefault="008305DD">
      <w:pPr>
        <w:spacing w:line="283" w:lineRule="atLeast"/>
        <w:ind w:firstLine="709"/>
        <w:jc w:val="both"/>
        <w:outlineLvl w:val="0"/>
      </w:pPr>
      <w:r>
        <w:t xml:space="preserve">Внутренняя логика законопроекта не нарушена, противоречия </w:t>
      </w:r>
      <w:r>
        <w:t xml:space="preserve">между статьями и структурными элементами статьи 1 законопроекта отсутствуют. </w:t>
      </w:r>
    </w:p>
    <w:p w:rsidR="000C3F52" w:rsidRDefault="008305DD">
      <w:pPr>
        <w:spacing w:line="283" w:lineRule="atLeast"/>
        <w:ind w:firstLine="709"/>
        <w:jc w:val="both"/>
        <w:outlineLvl w:val="0"/>
      </w:pPr>
      <w:r>
        <w:t xml:space="preserve">В законопроекте </w:t>
      </w:r>
      <w:proofErr w:type="spellStart"/>
      <w:r>
        <w:t>коррупциогенных</w:t>
      </w:r>
      <w:proofErr w:type="spellEnd"/>
      <w:r>
        <w:t xml:space="preserve"> факторов не выявлено.</w:t>
      </w:r>
    </w:p>
    <w:p w:rsidR="000C3F52" w:rsidRDefault="000C3F52">
      <w:pPr>
        <w:spacing w:line="283" w:lineRule="atLeast"/>
        <w:ind w:right="-2" w:firstLine="708"/>
        <w:contextualSpacing/>
        <w:jc w:val="both"/>
      </w:pPr>
    </w:p>
    <w:p w:rsidR="000C3F52" w:rsidRDefault="000C3F52">
      <w:pPr>
        <w:spacing w:line="283" w:lineRule="atLeast"/>
        <w:ind w:right="-2" w:firstLine="708"/>
        <w:contextualSpacing/>
        <w:jc w:val="both"/>
      </w:pPr>
    </w:p>
    <w:p w:rsidR="000C3F52" w:rsidRDefault="000C3F52">
      <w:pPr>
        <w:spacing w:line="283" w:lineRule="atLeast"/>
        <w:ind w:right="-2" w:firstLine="708"/>
        <w:contextualSpacing/>
        <w:jc w:val="both"/>
      </w:pPr>
    </w:p>
    <w:p w:rsidR="000C3F52" w:rsidRDefault="008305DD">
      <w:pPr>
        <w:spacing w:line="283" w:lineRule="atLeast"/>
        <w:ind w:right="-2"/>
        <w:contextualSpacing/>
        <w:jc w:val="both"/>
      </w:pPr>
      <w:r>
        <w:t>Начальник департамента</w:t>
      </w:r>
    </w:p>
    <w:p w:rsidR="000C3F52" w:rsidRDefault="008305DD">
      <w:pPr>
        <w:spacing w:line="283" w:lineRule="atLeast"/>
        <w:ind w:right="-2"/>
        <w:contextualSpacing/>
        <w:jc w:val="both"/>
      </w:pPr>
      <w:r>
        <w:t>по правовым воп</w:t>
      </w:r>
      <w:r>
        <w:t xml:space="preserve">росам                                                                                        Т.А. </w:t>
      </w:r>
      <w:proofErr w:type="spellStart"/>
      <w:r>
        <w:t>Варда</w:t>
      </w:r>
      <w:proofErr w:type="spellEnd"/>
    </w:p>
    <w:p w:rsidR="000C3F52" w:rsidRDefault="000C3F52">
      <w:pPr>
        <w:spacing w:line="283" w:lineRule="atLeast"/>
        <w:ind w:right="-2"/>
        <w:contextualSpacing/>
        <w:jc w:val="both"/>
      </w:pPr>
    </w:p>
    <w:p w:rsidR="000C3F52" w:rsidRDefault="000C3F52">
      <w:pPr>
        <w:spacing w:line="283" w:lineRule="atLeast"/>
        <w:ind w:right="-2"/>
        <w:contextualSpacing/>
        <w:jc w:val="both"/>
      </w:pPr>
    </w:p>
    <w:p w:rsidR="000C3F52" w:rsidRDefault="000C3F52">
      <w:pPr>
        <w:spacing w:line="283" w:lineRule="atLeast"/>
        <w:ind w:right="-2"/>
        <w:contextualSpacing/>
        <w:jc w:val="both"/>
      </w:pPr>
    </w:p>
    <w:p w:rsidR="000C3F52" w:rsidRDefault="000C3F52">
      <w:pPr>
        <w:spacing w:line="283" w:lineRule="atLeast"/>
        <w:ind w:right="-2"/>
        <w:contextualSpacing/>
        <w:jc w:val="both"/>
      </w:pPr>
    </w:p>
    <w:p w:rsidR="000C3F52" w:rsidRDefault="000C3F52">
      <w:pPr>
        <w:spacing w:line="283" w:lineRule="atLeast"/>
        <w:ind w:right="-2"/>
        <w:contextualSpacing/>
        <w:jc w:val="both"/>
      </w:pPr>
    </w:p>
    <w:p w:rsidR="000C3F52" w:rsidRDefault="000C3F52">
      <w:pPr>
        <w:spacing w:line="283" w:lineRule="atLeast"/>
        <w:ind w:right="-2"/>
        <w:contextualSpacing/>
        <w:jc w:val="both"/>
      </w:pPr>
    </w:p>
    <w:p w:rsidR="000C3F52" w:rsidRDefault="000C3F52">
      <w:pPr>
        <w:spacing w:line="283" w:lineRule="atLeast"/>
        <w:ind w:right="-2"/>
        <w:contextualSpacing/>
        <w:jc w:val="both"/>
      </w:pPr>
    </w:p>
    <w:p w:rsidR="000C3F52" w:rsidRDefault="000C3F52">
      <w:pPr>
        <w:spacing w:line="283" w:lineRule="atLeast"/>
        <w:ind w:right="-2"/>
        <w:contextualSpacing/>
        <w:jc w:val="both"/>
      </w:pPr>
    </w:p>
    <w:p w:rsidR="000C3F52" w:rsidRDefault="000C3F52">
      <w:pPr>
        <w:spacing w:line="283" w:lineRule="atLeast"/>
        <w:ind w:right="-2"/>
        <w:contextualSpacing/>
        <w:jc w:val="both"/>
      </w:pPr>
    </w:p>
    <w:p w:rsidR="000C3F52" w:rsidRDefault="000C3F52">
      <w:pPr>
        <w:spacing w:line="283" w:lineRule="atLeast"/>
        <w:ind w:right="-2"/>
        <w:contextualSpacing/>
        <w:jc w:val="both"/>
      </w:pPr>
    </w:p>
    <w:p w:rsidR="000C3F52" w:rsidRDefault="000C3F52">
      <w:pPr>
        <w:spacing w:line="283" w:lineRule="atLeast"/>
        <w:ind w:right="-2"/>
        <w:contextualSpacing/>
        <w:jc w:val="both"/>
      </w:pPr>
    </w:p>
    <w:p w:rsidR="000C3F52" w:rsidRDefault="000C3F52">
      <w:pPr>
        <w:spacing w:line="283" w:lineRule="atLeast"/>
        <w:ind w:right="-2"/>
        <w:contextualSpacing/>
        <w:jc w:val="both"/>
      </w:pPr>
    </w:p>
    <w:p w:rsidR="000C3F52" w:rsidRDefault="000C3F52">
      <w:pPr>
        <w:spacing w:line="283" w:lineRule="atLeast"/>
        <w:ind w:right="-2"/>
        <w:contextualSpacing/>
        <w:jc w:val="both"/>
      </w:pPr>
    </w:p>
    <w:p w:rsidR="000C3F52" w:rsidRDefault="000C3F52">
      <w:pPr>
        <w:spacing w:line="283" w:lineRule="atLeast"/>
        <w:ind w:right="-2"/>
        <w:contextualSpacing/>
        <w:jc w:val="both"/>
      </w:pPr>
    </w:p>
    <w:p w:rsidR="000C3F52" w:rsidRDefault="000C3F52">
      <w:pPr>
        <w:spacing w:line="283" w:lineRule="atLeast"/>
        <w:ind w:right="-2"/>
        <w:contextualSpacing/>
        <w:jc w:val="both"/>
      </w:pPr>
    </w:p>
    <w:p w:rsidR="000C3F52" w:rsidRDefault="000C3F52">
      <w:pPr>
        <w:spacing w:line="283" w:lineRule="atLeast"/>
        <w:ind w:right="-2"/>
        <w:contextualSpacing/>
        <w:jc w:val="both"/>
      </w:pPr>
    </w:p>
    <w:p w:rsidR="000C3F52" w:rsidRDefault="000C3F52">
      <w:pPr>
        <w:spacing w:line="283" w:lineRule="atLeast"/>
        <w:ind w:right="-2"/>
        <w:contextualSpacing/>
        <w:jc w:val="both"/>
      </w:pPr>
    </w:p>
    <w:p w:rsidR="000C3F52" w:rsidRDefault="000C3F52">
      <w:pPr>
        <w:spacing w:line="283" w:lineRule="atLeast"/>
        <w:ind w:right="-2"/>
        <w:contextualSpacing/>
        <w:jc w:val="both"/>
      </w:pPr>
    </w:p>
    <w:p w:rsidR="000C3F52" w:rsidRDefault="000C3F52">
      <w:pPr>
        <w:spacing w:line="283" w:lineRule="atLeast"/>
        <w:ind w:right="-2"/>
        <w:contextualSpacing/>
        <w:jc w:val="both"/>
      </w:pPr>
    </w:p>
    <w:p w:rsidR="000C3F52" w:rsidRDefault="000C3F52">
      <w:pPr>
        <w:spacing w:line="283" w:lineRule="atLeast"/>
        <w:ind w:right="-2"/>
        <w:contextualSpacing/>
        <w:jc w:val="both"/>
      </w:pPr>
    </w:p>
    <w:p w:rsidR="000C3F52" w:rsidRDefault="000C3F52">
      <w:pPr>
        <w:spacing w:line="283" w:lineRule="atLeast"/>
        <w:ind w:right="-2"/>
        <w:contextualSpacing/>
        <w:jc w:val="both"/>
      </w:pPr>
    </w:p>
    <w:p w:rsidR="000C3F52" w:rsidRDefault="008305DD">
      <w:pPr>
        <w:spacing w:line="283" w:lineRule="atLeast"/>
        <w:ind w:right="-2"/>
        <w:contextualSpacing/>
        <w:jc w:val="both"/>
      </w:pPr>
      <w:r>
        <w:rPr>
          <w:sz w:val="20"/>
          <w:szCs w:val="20"/>
        </w:rPr>
        <w:t>Канева Оксана Николаевна</w:t>
      </w:r>
    </w:p>
    <w:p w:rsidR="000C3F52" w:rsidRDefault="008305DD">
      <w:pPr>
        <w:spacing w:line="283" w:lineRule="atLeast"/>
        <w:ind w:right="-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296-54-63</w:t>
      </w:r>
    </w:p>
    <w:sectPr w:rsidR="000C3F52">
      <w:headerReference w:type="even" r:id="rId8"/>
      <w:headerReference w:type="default" r:id="rId9"/>
      <w:pgSz w:w="11907" w:h="16840"/>
      <w:pgMar w:top="1134" w:right="567" w:bottom="1134" w:left="1134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5DD" w:rsidRDefault="008305DD">
      <w:r>
        <w:separator/>
      </w:r>
    </w:p>
  </w:endnote>
  <w:endnote w:type="continuationSeparator" w:id="0">
    <w:p w:rsidR="008305DD" w:rsidRDefault="00830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5DD" w:rsidRDefault="008305DD">
      <w:r>
        <w:separator/>
      </w:r>
    </w:p>
  </w:footnote>
  <w:footnote w:type="continuationSeparator" w:id="0">
    <w:p w:rsidR="008305DD" w:rsidRDefault="008305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F52" w:rsidRDefault="008305DD">
    <w:pPr>
      <w:pStyle w:val="ab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0C3F52" w:rsidRDefault="000C3F5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F52" w:rsidRDefault="008305DD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:rsidR="000C3F52" w:rsidRDefault="000C3F5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30B47"/>
    <w:multiLevelType w:val="hybridMultilevel"/>
    <w:tmpl w:val="8952B9EE"/>
    <w:lvl w:ilvl="0" w:tplc="61C07364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 w:tplc="474469B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6BA65BF0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95CAE086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F4086E9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626AFCA8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722C9C4E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DE52795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A92A21C4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>
    <w:nsid w:val="27FA5E9C"/>
    <w:multiLevelType w:val="hybridMultilevel"/>
    <w:tmpl w:val="8892CCB6"/>
    <w:lvl w:ilvl="0" w:tplc="1F5672A6">
      <w:start w:val="1"/>
      <w:numFmt w:val="decimal"/>
      <w:lvlText w:val="%1)"/>
      <w:lvlJc w:val="left"/>
      <w:pPr>
        <w:ind w:left="1069" w:hanging="360"/>
      </w:pPr>
    </w:lvl>
    <w:lvl w:ilvl="1" w:tplc="E1FC2F90">
      <w:start w:val="1"/>
      <w:numFmt w:val="lowerLetter"/>
      <w:lvlText w:val="%2."/>
      <w:lvlJc w:val="left"/>
      <w:pPr>
        <w:ind w:left="1789" w:hanging="360"/>
      </w:pPr>
    </w:lvl>
    <w:lvl w:ilvl="2" w:tplc="ED9E7AA6">
      <w:start w:val="1"/>
      <w:numFmt w:val="lowerRoman"/>
      <w:lvlText w:val="%3."/>
      <w:lvlJc w:val="right"/>
      <w:pPr>
        <w:ind w:left="2509" w:hanging="180"/>
      </w:pPr>
    </w:lvl>
    <w:lvl w:ilvl="3" w:tplc="936C2298">
      <w:start w:val="1"/>
      <w:numFmt w:val="decimal"/>
      <w:lvlText w:val="%4."/>
      <w:lvlJc w:val="left"/>
      <w:pPr>
        <w:ind w:left="3229" w:hanging="360"/>
      </w:pPr>
    </w:lvl>
    <w:lvl w:ilvl="4" w:tplc="71926BB6">
      <w:start w:val="1"/>
      <w:numFmt w:val="lowerLetter"/>
      <w:lvlText w:val="%5."/>
      <w:lvlJc w:val="left"/>
      <w:pPr>
        <w:ind w:left="3949" w:hanging="360"/>
      </w:pPr>
    </w:lvl>
    <w:lvl w:ilvl="5" w:tplc="C744354E">
      <w:start w:val="1"/>
      <w:numFmt w:val="lowerRoman"/>
      <w:lvlText w:val="%6."/>
      <w:lvlJc w:val="right"/>
      <w:pPr>
        <w:ind w:left="4669" w:hanging="180"/>
      </w:pPr>
    </w:lvl>
    <w:lvl w:ilvl="6" w:tplc="587E4420">
      <w:start w:val="1"/>
      <w:numFmt w:val="decimal"/>
      <w:lvlText w:val="%7."/>
      <w:lvlJc w:val="left"/>
      <w:pPr>
        <w:ind w:left="5389" w:hanging="360"/>
      </w:pPr>
    </w:lvl>
    <w:lvl w:ilvl="7" w:tplc="0EEE4528">
      <w:start w:val="1"/>
      <w:numFmt w:val="lowerLetter"/>
      <w:lvlText w:val="%8."/>
      <w:lvlJc w:val="left"/>
      <w:pPr>
        <w:ind w:left="6109" w:hanging="360"/>
      </w:pPr>
    </w:lvl>
    <w:lvl w:ilvl="8" w:tplc="66A4230C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5118AD"/>
    <w:multiLevelType w:val="hybridMultilevel"/>
    <w:tmpl w:val="C770B226"/>
    <w:lvl w:ilvl="0" w:tplc="E936737A">
      <w:start w:val="1"/>
      <w:numFmt w:val="decimal"/>
      <w:lvlText w:val="%1."/>
      <w:lvlJc w:val="left"/>
      <w:pPr>
        <w:ind w:left="1068" w:hanging="360"/>
      </w:pPr>
    </w:lvl>
    <w:lvl w:ilvl="1" w:tplc="7C8ECC60">
      <w:start w:val="1"/>
      <w:numFmt w:val="lowerLetter"/>
      <w:lvlText w:val="%2."/>
      <w:lvlJc w:val="left"/>
      <w:pPr>
        <w:ind w:left="1788" w:hanging="360"/>
      </w:pPr>
    </w:lvl>
    <w:lvl w:ilvl="2" w:tplc="15EC5832">
      <w:start w:val="1"/>
      <w:numFmt w:val="lowerRoman"/>
      <w:lvlText w:val="%3."/>
      <w:lvlJc w:val="right"/>
      <w:pPr>
        <w:ind w:left="2508" w:hanging="180"/>
      </w:pPr>
    </w:lvl>
    <w:lvl w:ilvl="3" w:tplc="07ACB3D4">
      <w:start w:val="1"/>
      <w:numFmt w:val="decimal"/>
      <w:lvlText w:val="%4."/>
      <w:lvlJc w:val="left"/>
      <w:pPr>
        <w:ind w:left="3228" w:hanging="360"/>
      </w:pPr>
    </w:lvl>
    <w:lvl w:ilvl="4" w:tplc="7310CD34">
      <w:start w:val="1"/>
      <w:numFmt w:val="lowerLetter"/>
      <w:lvlText w:val="%5."/>
      <w:lvlJc w:val="left"/>
      <w:pPr>
        <w:ind w:left="3948" w:hanging="360"/>
      </w:pPr>
    </w:lvl>
    <w:lvl w:ilvl="5" w:tplc="DA7448F2">
      <w:start w:val="1"/>
      <w:numFmt w:val="lowerRoman"/>
      <w:lvlText w:val="%6."/>
      <w:lvlJc w:val="right"/>
      <w:pPr>
        <w:ind w:left="4668" w:hanging="180"/>
      </w:pPr>
    </w:lvl>
    <w:lvl w:ilvl="6" w:tplc="C09465C0">
      <w:start w:val="1"/>
      <w:numFmt w:val="decimal"/>
      <w:lvlText w:val="%7."/>
      <w:lvlJc w:val="left"/>
      <w:pPr>
        <w:ind w:left="5388" w:hanging="360"/>
      </w:pPr>
    </w:lvl>
    <w:lvl w:ilvl="7" w:tplc="FC68AE8A">
      <w:start w:val="1"/>
      <w:numFmt w:val="lowerLetter"/>
      <w:lvlText w:val="%8."/>
      <w:lvlJc w:val="left"/>
      <w:pPr>
        <w:ind w:left="6108" w:hanging="360"/>
      </w:pPr>
    </w:lvl>
    <w:lvl w:ilvl="8" w:tplc="9536E05A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93C4E53"/>
    <w:multiLevelType w:val="hybridMultilevel"/>
    <w:tmpl w:val="32ECCF76"/>
    <w:lvl w:ilvl="0" w:tplc="A2924952">
      <w:start w:val="1"/>
      <w:numFmt w:val="decimal"/>
      <w:lvlText w:val="%1."/>
      <w:lvlJc w:val="left"/>
      <w:pPr>
        <w:ind w:left="1069" w:hanging="360"/>
      </w:pPr>
    </w:lvl>
    <w:lvl w:ilvl="1" w:tplc="47BA313C">
      <w:start w:val="1"/>
      <w:numFmt w:val="lowerLetter"/>
      <w:lvlText w:val="%2."/>
      <w:lvlJc w:val="left"/>
      <w:pPr>
        <w:ind w:left="1789" w:hanging="360"/>
      </w:pPr>
    </w:lvl>
    <w:lvl w:ilvl="2" w:tplc="3D2AE738">
      <w:start w:val="1"/>
      <w:numFmt w:val="lowerRoman"/>
      <w:lvlText w:val="%3."/>
      <w:lvlJc w:val="right"/>
      <w:pPr>
        <w:ind w:left="2509" w:hanging="180"/>
      </w:pPr>
    </w:lvl>
    <w:lvl w:ilvl="3" w:tplc="FBA6A17A">
      <w:start w:val="1"/>
      <w:numFmt w:val="decimal"/>
      <w:lvlText w:val="%4."/>
      <w:lvlJc w:val="left"/>
      <w:pPr>
        <w:ind w:left="3229" w:hanging="360"/>
      </w:pPr>
    </w:lvl>
    <w:lvl w:ilvl="4" w:tplc="76BEB244">
      <w:start w:val="1"/>
      <w:numFmt w:val="lowerLetter"/>
      <w:lvlText w:val="%5."/>
      <w:lvlJc w:val="left"/>
      <w:pPr>
        <w:ind w:left="3949" w:hanging="360"/>
      </w:pPr>
    </w:lvl>
    <w:lvl w:ilvl="5" w:tplc="59023654">
      <w:start w:val="1"/>
      <w:numFmt w:val="lowerRoman"/>
      <w:lvlText w:val="%6."/>
      <w:lvlJc w:val="right"/>
      <w:pPr>
        <w:ind w:left="4669" w:hanging="180"/>
      </w:pPr>
    </w:lvl>
    <w:lvl w:ilvl="6" w:tplc="97BEF068">
      <w:start w:val="1"/>
      <w:numFmt w:val="decimal"/>
      <w:lvlText w:val="%7."/>
      <w:lvlJc w:val="left"/>
      <w:pPr>
        <w:ind w:left="5389" w:hanging="360"/>
      </w:pPr>
    </w:lvl>
    <w:lvl w:ilvl="7" w:tplc="6C1E1602">
      <w:start w:val="1"/>
      <w:numFmt w:val="lowerLetter"/>
      <w:lvlText w:val="%8."/>
      <w:lvlJc w:val="left"/>
      <w:pPr>
        <w:ind w:left="6109" w:hanging="360"/>
      </w:pPr>
    </w:lvl>
    <w:lvl w:ilvl="8" w:tplc="9E209AA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B87A5D"/>
    <w:multiLevelType w:val="hybridMultilevel"/>
    <w:tmpl w:val="1914532C"/>
    <w:lvl w:ilvl="0" w:tplc="1674C94A">
      <w:start w:val="1"/>
      <w:numFmt w:val="decimal"/>
      <w:lvlText w:val="%1."/>
      <w:lvlJc w:val="left"/>
      <w:pPr>
        <w:ind w:left="927" w:hanging="360"/>
      </w:pPr>
    </w:lvl>
    <w:lvl w:ilvl="1" w:tplc="BA945DEE">
      <w:start w:val="1"/>
      <w:numFmt w:val="lowerLetter"/>
      <w:lvlText w:val="%2."/>
      <w:lvlJc w:val="left"/>
      <w:pPr>
        <w:ind w:left="1647" w:hanging="360"/>
      </w:pPr>
    </w:lvl>
    <w:lvl w:ilvl="2" w:tplc="F7EEEF5A">
      <w:start w:val="1"/>
      <w:numFmt w:val="lowerRoman"/>
      <w:lvlText w:val="%3."/>
      <w:lvlJc w:val="right"/>
      <w:pPr>
        <w:ind w:left="2367" w:hanging="180"/>
      </w:pPr>
    </w:lvl>
    <w:lvl w:ilvl="3" w:tplc="F0BA9E80">
      <w:start w:val="1"/>
      <w:numFmt w:val="decimal"/>
      <w:lvlText w:val="%4."/>
      <w:lvlJc w:val="left"/>
      <w:pPr>
        <w:ind w:left="3087" w:hanging="360"/>
      </w:pPr>
    </w:lvl>
    <w:lvl w:ilvl="4" w:tplc="FDC4D62C">
      <w:start w:val="1"/>
      <w:numFmt w:val="lowerLetter"/>
      <w:lvlText w:val="%5."/>
      <w:lvlJc w:val="left"/>
      <w:pPr>
        <w:ind w:left="3807" w:hanging="360"/>
      </w:pPr>
    </w:lvl>
    <w:lvl w:ilvl="5" w:tplc="CCBE2C18">
      <w:start w:val="1"/>
      <w:numFmt w:val="lowerRoman"/>
      <w:lvlText w:val="%6."/>
      <w:lvlJc w:val="right"/>
      <w:pPr>
        <w:ind w:left="4527" w:hanging="180"/>
      </w:pPr>
    </w:lvl>
    <w:lvl w:ilvl="6" w:tplc="F86CF2F2">
      <w:start w:val="1"/>
      <w:numFmt w:val="decimal"/>
      <w:lvlText w:val="%7."/>
      <w:lvlJc w:val="left"/>
      <w:pPr>
        <w:ind w:left="5247" w:hanging="360"/>
      </w:pPr>
    </w:lvl>
    <w:lvl w:ilvl="7" w:tplc="AD7636FA">
      <w:start w:val="1"/>
      <w:numFmt w:val="lowerLetter"/>
      <w:lvlText w:val="%8."/>
      <w:lvlJc w:val="left"/>
      <w:pPr>
        <w:ind w:left="5967" w:hanging="360"/>
      </w:pPr>
    </w:lvl>
    <w:lvl w:ilvl="8" w:tplc="9C285AE8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3CA01E0"/>
    <w:multiLevelType w:val="hybridMultilevel"/>
    <w:tmpl w:val="5972F3CC"/>
    <w:lvl w:ilvl="0" w:tplc="70B09E3E">
      <w:start w:val="1"/>
      <w:numFmt w:val="decimal"/>
      <w:lvlText w:val="%1."/>
      <w:lvlJc w:val="left"/>
      <w:pPr>
        <w:ind w:left="1068" w:hanging="360"/>
      </w:pPr>
    </w:lvl>
    <w:lvl w:ilvl="1" w:tplc="50E61C66">
      <w:start w:val="1"/>
      <w:numFmt w:val="lowerLetter"/>
      <w:lvlText w:val="%2."/>
      <w:lvlJc w:val="left"/>
      <w:pPr>
        <w:ind w:left="1788" w:hanging="360"/>
      </w:pPr>
    </w:lvl>
    <w:lvl w:ilvl="2" w:tplc="EF9A7768">
      <w:start w:val="1"/>
      <w:numFmt w:val="lowerRoman"/>
      <w:lvlText w:val="%3."/>
      <w:lvlJc w:val="right"/>
      <w:pPr>
        <w:ind w:left="2508" w:hanging="180"/>
      </w:pPr>
    </w:lvl>
    <w:lvl w:ilvl="3" w:tplc="54606A4E">
      <w:start w:val="1"/>
      <w:numFmt w:val="decimal"/>
      <w:lvlText w:val="%4."/>
      <w:lvlJc w:val="left"/>
      <w:pPr>
        <w:ind w:left="3228" w:hanging="360"/>
      </w:pPr>
    </w:lvl>
    <w:lvl w:ilvl="4" w:tplc="C6765700">
      <w:start w:val="1"/>
      <w:numFmt w:val="lowerLetter"/>
      <w:lvlText w:val="%5."/>
      <w:lvlJc w:val="left"/>
      <w:pPr>
        <w:ind w:left="3948" w:hanging="360"/>
      </w:pPr>
    </w:lvl>
    <w:lvl w:ilvl="5" w:tplc="FA74C91C">
      <w:start w:val="1"/>
      <w:numFmt w:val="lowerRoman"/>
      <w:lvlText w:val="%6."/>
      <w:lvlJc w:val="right"/>
      <w:pPr>
        <w:ind w:left="4668" w:hanging="180"/>
      </w:pPr>
    </w:lvl>
    <w:lvl w:ilvl="6" w:tplc="F63E49BA">
      <w:start w:val="1"/>
      <w:numFmt w:val="decimal"/>
      <w:lvlText w:val="%7."/>
      <w:lvlJc w:val="left"/>
      <w:pPr>
        <w:ind w:left="5388" w:hanging="360"/>
      </w:pPr>
    </w:lvl>
    <w:lvl w:ilvl="7" w:tplc="C5248194">
      <w:start w:val="1"/>
      <w:numFmt w:val="lowerLetter"/>
      <w:lvlText w:val="%8."/>
      <w:lvlJc w:val="left"/>
      <w:pPr>
        <w:ind w:left="6108" w:hanging="360"/>
      </w:pPr>
    </w:lvl>
    <w:lvl w:ilvl="8" w:tplc="9B7A3494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9A955C6"/>
    <w:multiLevelType w:val="hybridMultilevel"/>
    <w:tmpl w:val="A320A93A"/>
    <w:lvl w:ilvl="0" w:tplc="A1780D8E">
      <w:start w:val="1"/>
      <w:numFmt w:val="decimal"/>
      <w:lvlText w:val="%1."/>
      <w:lvlJc w:val="left"/>
      <w:pPr>
        <w:ind w:left="927" w:hanging="360"/>
      </w:pPr>
    </w:lvl>
    <w:lvl w:ilvl="1" w:tplc="3B720E92">
      <w:start w:val="1"/>
      <w:numFmt w:val="lowerLetter"/>
      <w:lvlText w:val="%2."/>
      <w:lvlJc w:val="left"/>
      <w:pPr>
        <w:ind w:left="1647" w:hanging="360"/>
      </w:pPr>
    </w:lvl>
    <w:lvl w:ilvl="2" w:tplc="474A37E6">
      <w:start w:val="1"/>
      <w:numFmt w:val="lowerRoman"/>
      <w:lvlText w:val="%3."/>
      <w:lvlJc w:val="right"/>
      <w:pPr>
        <w:ind w:left="2367" w:hanging="180"/>
      </w:pPr>
    </w:lvl>
    <w:lvl w:ilvl="3" w:tplc="CE2280CE">
      <w:start w:val="1"/>
      <w:numFmt w:val="decimal"/>
      <w:lvlText w:val="%4."/>
      <w:lvlJc w:val="left"/>
      <w:pPr>
        <w:ind w:left="3087" w:hanging="360"/>
      </w:pPr>
    </w:lvl>
    <w:lvl w:ilvl="4" w:tplc="EFE6EFF6">
      <w:start w:val="1"/>
      <w:numFmt w:val="lowerLetter"/>
      <w:lvlText w:val="%5."/>
      <w:lvlJc w:val="left"/>
      <w:pPr>
        <w:ind w:left="3807" w:hanging="360"/>
      </w:pPr>
    </w:lvl>
    <w:lvl w:ilvl="5" w:tplc="4DB0C1C2">
      <w:start w:val="1"/>
      <w:numFmt w:val="lowerRoman"/>
      <w:lvlText w:val="%6."/>
      <w:lvlJc w:val="right"/>
      <w:pPr>
        <w:ind w:left="4527" w:hanging="180"/>
      </w:pPr>
    </w:lvl>
    <w:lvl w:ilvl="6" w:tplc="BBA679A0">
      <w:start w:val="1"/>
      <w:numFmt w:val="decimal"/>
      <w:lvlText w:val="%7."/>
      <w:lvlJc w:val="left"/>
      <w:pPr>
        <w:ind w:left="5247" w:hanging="360"/>
      </w:pPr>
    </w:lvl>
    <w:lvl w:ilvl="7" w:tplc="8B7CA2D6">
      <w:start w:val="1"/>
      <w:numFmt w:val="lowerLetter"/>
      <w:lvlText w:val="%8."/>
      <w:lvlJc w:val="left"/>
      <w:pPr>
        <w:ind w:left="5967" w:hanging="360"/>
      </w:pPr>
    </w:lvl>
    <w:lvl w:ilvl="8" w:tplc="9050D9C4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3F52"/>
    <w:rsid w:val="000C3F52"/>
    <w:rsid w:val="008305DD"/>
    <w:rsid w:val="00AB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qFormat/>
    <w:pPr>
      <w:tabs>
        <w:tab w:val="num" w:pos="6480"/>
      </w:tabs>
      <w:ind w:left="6480" w:hanging="720"/>
      <w:jc w:val="center"/>
    </w:pPr>
    <w:rPr>
      <w:szCs w:val="20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rPr>
      <w:rFonts w:eastAsia="Calibri"/>
      <w:sz w:val="24"/>
      <w:szCs w:val="22"/>
      <w:lang w:eastAsia="en-US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none"/>
    </w:rPr>
  </w:style>
  <w:style w:type="paragraph" w:styleId="af2">
    <w:name w:val="footnote text"/>
    <w:basedOn w:val="a"/>
    <w:link w:val="af3"/>
    <w:uiPriority w:val="99"/>
    <w:semiHidden/>
    <w:unhideWhenUsed/>
    <w:rPr>
      <w:rFonts w:ascii="Calibri" w:hAnsi="Calibri"/>
      <w:sz w:val="20"/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Письмо главы"/>
    <w:basedOn w:val="a"/>
    <w:pPr>
      <w:ind w:firstLine="709"/>
      <w:jc w:val="both"/>
    </w:pPr>
  </w:style>
  <w:style w:type="paragraph" w:styleId="afb">
    <w:name w:val="Body Text Indent"/>
    <w:basedOn w:val="a"/>
    <w:link w:val="afc"/>
    <w:pPr>
      <w:jc w:val="both"/>
    </w:pPr>
    <w:rPr>
      <w:lang w:val="en-US" w:eastAsia="en-US"/>
    </w:rPr>
  </w:style>
  <w:style w:type="paragraph" w:styleId="32">
    <w:name w:val="Body Text 3"/>
    <w:basedOn w:val="a"/>
    <w:link w:val="33"/>
    <w:pPr>
      <w:jc w:val="center"/>
    </w:pPr>
    <w:rPr>
      <w:b/>
      <w:bCs/>
      <w:lang w:val="en-US" w:eastAsia="en-US"/>
    </w:rPr>
  </w:style>
  <w:style w:type="character" w:styleId="afd">
    <w:name w:val="page number"/>
    <w:basedOn w:val="a0"/>
  </w:style>
  <w:style w:type="character" w:customStyle="1" w:styleId="33">
    <w:name w:val="Основной текст 3 Знак"/>
    <w:link w:val="32"/>
    <w:rPr>
      <w:b/>
      <w:bCs/>
      <w:sz w:val="28"/>
      <w:szCs w:val="28"/>
    </w:rPr>
  </w:style>
  <w:style w:type="character" w:customStyle="1" w:styleId="ae">
    <w:name w:val="Нижний колонтитул Знак"/>
    <w:link w:val="ad"/>
    <w:uiPriority w:val="99"/>
    <w:rPr>
      <w:sz w:val="28"/>
      <w:szCs w:val="28"/>
    </w:rPr>
  </w:style>
  <w:style w:type="paragraph" w:styleId="afe">
    <w:name w:val="Balloon Text"/>
    <w:basedOn w:val="a"/>
    <w:link w:val="aff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">
    <w:name w:val="Текст выноски Знак"/>
    <w:link w:val="afe"/>
    <w:uiPriority w:val="99"/>
    <w:semiHidden/>
    <w:rPr>
      <w:rFonts w:ascii="Tahoma" w:hAnsi="Tahoma" w:cs="Tahoma"/>
      <w:sz w:val="16"/>
      <w:szCs w:val="16"/>
    </w:rPr>
  </w:style>
  <w:style w:type="character" w:customStyle="1" w:styleId="afc">
    <w:name w:val="Основной текст с отступом Знак"/>
    <w:link w:val="afb"/>
    <w:rPr>
      <w:sz w:val="28"/>
      <w:szCs w:val="28"/>
    </w:rPr>
  </w:style>
  <w:style w:type="paragraph" w:styleId="24">
    <w:name w:val="Body Text 2"/>
    <w:basedOn w:val="a"/>
    <w:link w:val="25"/>
    <w:uiPriority w:val="99"/>
    <w:unhideWhenUsed/>
    <w:pPr>
      <w:spacing w:after="120" w:line="480" w:lineRule="auto"/>
    </w:pPr>
    <w:rPr>
      <w:lang w:val="en-US" w:eastAsia="en-US"/>
    </w:rPr>
  </w:style>
  <w:style w:type="character" w:customStyle="1" w:styleId="25">
    <w:name w:val="Основной текст 2 Знак"/>
    <w:link w:val="24"/>
    <w:uiPriority w:val="99"/>
    <w:rPr>
      <w:sz w:val="28"/>
      <w:szCs w:val="28"/>
    </w:rPr>
  </w:style>
  <w:style w:type="character" w:customStyle="1" w:styleId="ac">
    <w:name w:val="Верхний колонтитул Знак"/>
    <w:link w:val="ab"/>
    <w:rPr>
      <w:sz w:val="28"/>
      <w:szCs w:val="28"/>
    </w:rPr>
  </w:style>
  <w:style w:type="paragraph" w:customStyle="1" w:styleId="ConsPlusTitle">
    <w:name w:val="ConsPlusTitle"/>
    <w:pPr>
      <w:widowControl w:val="0"/>
    </w:pPr>
    <w:rPr>
      <w:b/>
      <w:bCs/>
      <w:sz w:val="28"/>
      <w:szCs w:val="28"/>
    </w:rPr>
  </w:style>
  <w:style w:type="paragraph" w:customStyle="1" w:styleId="text">
    <w:name w:val="text"/>
    <w:basedOn w:val="a"/>
    <w:pPr>
      <w:ind w:firstLine="567"/>
      <w:jc w:val="both"/>
    </w:pPr>
    <w:rPr>
      <w:rFonts w:ascii="Arial" w:hAnsi="Arial" w:cs="Arial"/>
      <w:sz w:val="24"/>
      <w:szCs w:val="24"/>
    </w:rPr>
  </w:style>
  <w:style w:type="paragraph" w:styleId="aff0">
    <w:name w:val="Plain Text"/>
    <w:basedOn w:val="a"/>
    <w:link w:val="aff1"/>
    <w:uiPriority w:val="99"/>
    <w:unhideWhenUsed/>
    <w:pPr>
      <w:ind w:firstLine="567"/>
      <w:jc w:val="both"/>
    </w:pPr>
    <w:rPr>
      <w:rFonts w:ascii="Consolas" w:hAnsi="Consolas"/>
      <w:sz w:val="21"/>
      <w:szCs w:val="21"/>
      <w:lang w:val="en-US" w:eastAsia="en-US"/>
    </w:rPr>
  </w:style>
  <w:style w:type="character" w:customStyle="1" w:styleId="aff1">
    <w:name w:val="Текст Знак"/>
    <w:link w:val="aff0"/>
    <w:uiPriority w:val="99"/>
    <w:rPr>
      <w:rFonts w:ascii="Consolas" w:hAnsi="Consolas"/>
      <w:sz w:val="21"/>
      <w:szCs w:val="21"/>
    </w:rPr>
  </w:style>
  <w:style w:type="paragraph" w:customStyle="1" w:styleId="ConsPlusNormal">
    <w:name w:val="ConsPlusNormal"/>
    <w:rPr>
      <w:rFonts w:ascii="Arial" w:hAnsi="Arial" w:cs="Arial"/>
    </w:rPr>
  </w:style>
  <w:style w:type="character" w:customStyle="1" w:styleId="a6">
    <w:name w:val="Название Знак"/>
    <w:link w:val="a5"/>
    <w:rPr>
      <w:sz w:val="28"/>
    </w:rPr>
  </w:style>
  <w:style w:type="character" w:customStyle="1" w:styleId="af3">
    <w:name w:val="Текст сноски Знак"/>
    <w:link w:val="af2"/>
    <w:uiPriority w:val="99"/>
    <w:semiHidden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ЭКСПЕРТНОЕ ЗАКЛЮЧЕНИЕ</dc:title>
  <dc:creator>REG3</dc:creator>
  <cp:lastModifiedBy>Кожевникова Оксана Сергеевна</cp:lastModifiedBy>
  <cp:revision>13</cp:revision>
  <dcterms:created xsi:type="dcterms:W3CDTF">2022-11-09T03:32:00Z</dcterms:created>
  <dcterms:modified xsi:type="dcterms:W3CDTF">2025-10-15T09:09:00Z</dcterms:modified>
  <cp:version>1048576</cp:version>
</cp:coreProperties>
</file>