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A8E" w:rsidRDefault="009068D7">
      <w:pPr>
        <w:pStyle w:val="a5"/>
        <w:spacing w:line="240" w:lineRule="auto"/>
      </w:pPr>
      <w:r>
        <w:t>ПЕРЕЧЕНЬ</w:t>
      </w:r>
    </w:p>
    <w:p w:rsidR="00566A8E" w:rsidRDefault="009068D7">
      <w:pPr>
        <w:pStyle w:val="a5"/>
        <w:spacing w:line="240" w:lineRule="auto"/>
      </w:pPr>
      <w:r>
        <w:t xml:space="preserve">законов Новосибирской области, подлежащих признанию </w:t>
      </w:r>
    </w:p>
    <w:p w:rsidR="00566A8E" w:rsidRDefault="009068D7">
      <w:pPr>
        <w:pStyle w:val="a5"/>
        <w:spacing w:line="240" w:lineRule="auto"/>
      </w:pPr>
      <w:r>
        <w:t xml:space="preserve">утратившими силу, приостановлению, изменению или принятию </w:t>
      </w:r>
    </w:p>
    <w:p w:rsidR="00566A8E" w:rsidRDefault="009068D7">
      <w:pPr>
        <w:pStyle w:val="a5"/>
        <w:spacing w:line="240" w:lineRule="auto"/>
      </w:pPr>
      <w:r>
        <w:t xml:space="preserve">в случае принятия закона Новосибирской области </w:t>
      </w:r>
      <w:r w:rsidR="00815615">
        <w:t xml:space="preserve"> </w:t>
      </w:r>
      <w:bookmarkStart w:id="0" w:name="_GoBack"/>
      <w:bookmarkEnd w:id="0"/>
    </w:p>
    <w:p w:rsidR="00566A8E" w:rsidRDefault="009068D7">
      <w:pPr>
        <w:pStyle w:val="a5"/>
        <w:spacing w:line="240" w:lineRule="auto"/>
      </w:pPr>
      <w:r>
        <w:t>«</w:t>
      </w:r>
      <w:r>
        <w:t>Об установлении коэффициента, отражающего региональные особенности рынка труда на территории Новосибирской области, на 2026 год»</w:t>
      </w:r>
    </w:p>
    <w:p w:rsidR="00566A8E" w:rsidRDefault="00566A8E">
      <w:pPr>
        <w:pStyle w:val="a5"/>
      </w:pPr>
    </w:p>
    <w:p w:rsidR="00566A8E" w:rsidRDefault="009068D7">
      <w:pPr>
        <w:ind w:firstLine="709"/>
        <w:jc w:val="both"/>
        <w:rPr>
          <w:sz w:val="28"/>
        </w:rPr>
      </w:pPr>
      <w:r>
        <w:rPr>
          <w:sz w:val="28"/>
        </w:rPr>
        <w:t>Принятие закона Новосибирской области «Об установлении коэффициента, отражающего региональные особенности рынка труда на терри</w:t>
      </w:r>
      <w:r>
        <w:rPr>
          <w:sz w:val="28"/>
        </w:rPr>
        <w:t>тории Новосибирской области, на 2026 год» не потребует признания утратившими силу, приостановления, изменения или принятия законов Новосибирской области.</w:t>
      </w:r>
    </w:p>
    <w:sectPr w:rsidR="00566A8E">
      <w:pgSz w:w="11907" w:h="16840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8D7" w:rsidRDefault="009068D7">
      <w:r>
        <w:separator/>
      </w:r>
    </w:p>
  </w:endnote>
  <w:endnote w:type="continuationSeparator" w:id="0">
    <w:p w:rsidR="009068D7" w:rsidRDefault="00906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8D7" w:rsidRDefault="009068D7">
      <w:r>
        <w:separator/>
      </w:r>
    </w:p>
  </w:footnote>
  <w:footnote w:type="continuationSeparator" w:id="0">
    <w:p w:rsidR="009068D7" w:rsidRDefault="00906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A8E"/>
    <w:rsid w:val="00566A8E"/>
    <w:rsid w:val="00815615"/>
    <w:rsid w:val="0090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spacing w:line="216" w:lineRule="auto"/>
      <w:jc w:val="center"/>
    </w:pPr>
    <w:rPr>
      <w:b/>
      <w:sz w:val="2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z w:val="16"/>
    </w:rPr>
  </w:style>
  <w:style w:type="paragraph" w:styleId="afa">
    <w:name w:val="Balloon Text"/>
    <w:basedOn w:val="a"/>
    <w:link w:val="afb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>ANO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User1111</dc:creator>
  <cp:lastModifiedBy>Кожевникова Оксана Сергеевна</cp:lastModifiedBy>
  <cp:revision>11</cp:revision>
  <dcterms:created xsi:type="dcterms:W3CDTF">2019-10-04T02:08:00Z</dcterms:created>
  <dcterms:modified xsi:type="dcterms:W3CDTF">2025-10-13T06:09:00Z</dcterms:modified>
  <cp:version>983040</cp:version>
</cp:coreProperties>
</file>