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6B" w:rsidRDefault="00B87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7726B" w:rsidRDefault="00B87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законов Новосибирской области, подлежащих признанию </w:t>
      </w:r>
      <w:proofErr w:type="gramStart"/>
      <w:r>
        <w:rPr>
          <w:rFonts w:ascii="Times New Roman" w:hAnsi="Times New Roman" w:cs="Times New Roman"/>
          <w:b/>
          <w:sz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силу, приостановлению, изменению или принятию в случае принятия закона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главу 6 Закона Новосибирской области </w:t>
      </w:r>
      <w:r>
        <w:rPr>
          <w:rFonts w:ascii="Times New Roman" w:hAnsi="Times New Roman" w:cs="Times New Roman"/>
          <w:b/>
          <w:sz w:val="28"/>
        </w:rPr>
        <w:t>«О налогах и</w:t>
      </w:r>
      <w:r>
        <w:rPr>
          <w:rFonts w:ascii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</w:rPr>
        <w:t>особенностях</w:t>
      </w:r>
      <w:r>
        <w:rPr>
          <w:rFonts w:ascii="Times New Roman" w:hAnsi="Times New Roman" w:cs="Times New Roman"/>
          <w:b/>
          <w:spacing w:val="-15"/>
          <w:sz w:val="28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</w:rPr>
        <w:t>налогообложения</w:t>
      </w:r>
      <w:r>
        <w:rPr>
          <w:rFonts w:ascii="Times New Roman" w:hAnsi="Times New Roman" w:cs="Times New Roman"/>
          <w:b/>
          <w:spacing w:val="-12"/>
          <w:sz w:val="28"/>
        </w:rPr>
        <w:t xml:space="preserve"> </w:t>
      </w:r>
      <w:r>
        <w:rPr>
          <w:rFonts w:ascii="Times New Roman" w:hAnsi="Times New Roman" w:cs="Times New Roman"/>
          <w:b/>
          <w:spacing w:val="-1"/>
          <w:sz w:val="28"/>
        </w:rPr>
        <w:t>отдельных</w:t>
      </w:r>
      <w:r>
        <w:rPr>
          <w:rFonts w:ascii="Times New Roman" w:hAnsi="Times New Roman" w:cs="Times New Roman"/>
          <w:b/>
          <w:spacing w:val="-14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категорий</w:t>
      </w:r>
      <w:r>
        <w:rPr>
          <w:rFonts w:ascii="Times New Roman" w:hAnsi="Times New Roman" w:cs="Times New Roman"/>
          <w:b/>
          <w:spacing w:val="-16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налогоплательщиков</w:t>
      </w:r>
      <w:r>
        <w:rPr>
          <w:rFonts w:ascii="Times New Roman" w:hAnsi="Times New Roman" w:cs="Times New Roman"/>
          <w:b/>
          <w:spacing w:val="-1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в</w:t>
      </w:r>
      <w:r>
        <w:rPr>
          <w:rFonts w:ascii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Новосибирской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E0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77726B" w:rsidRDefault="007772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7726B" w:rsidRDefault="00B87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изменений в главу 6 Закона Новосибирской области </w:t>
      </w:r>
      <w:r>
        <w:rPr>
          <w:rFonts w:ascii="Times New Roman" w:hAnsi="Times New Roman" w:cs="Times New Roman"/>
          <w:sz w:val="28"/>
        </w:rPr>
        <w:t>«О налогах 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</w:rPr>
        <w:t>особенностях</w:t>
      </w:r>
      <w:r>
        <w:rPr>
          <w:rFonts w:ascii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</w:rPr>
        <w:t>налогообложения</w:t>
      </w:r>
      <w:r>
        <w:rPr>
          <w:rFonts w:ascii="Times New Roman" w:hAnsi="Times New Roman" w:cs="Times New Roman"/>
          <w:spacing w:val="-12"/>
          <w:sz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</w:rPr>
        <w:t>отдельных</w:t>
      </w:r>
      <w:r>
        <w:rPr>
          <w:rFonts w:ascii="Times New Roman" w:hAnsi="Times New Roman" w:cs="Times New Roman"/>
          <w:spacing w:val="-14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категорий</w:t>
      </w:r>
      <w:r>
        <w:rPr>
          <w:rFonts w:ascii="Times New Roman" w:hAnsi="Times New Roman" w:cs="Times New Roman"/>
          <w:spacing w:val="-1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налогоплательщиков</w:t>
      </w:r>
      <w:r>
        <w:rPr>
          <w:rFonts w:ascii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Новосибирской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» не потребует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sectPr w:rsidR="0077726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7E" w:rsidRDefault="0052217E">
      <w:pPr>
        <w:spacing w:after="0" w:line="240" w:lineRule="auto"/>
      </w:pPr>
      <w:r>
        <w:separator/>
      </w:r>
    </w:p>
  </w:endnote>
  <w:endnote w:type="continuationSeparator" w:id="0">
    <w:p w:rsidR="0052217E" w:rsidRDefault="0052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7E" w:rsidRDefault="0052217E">
      <w:pPr>
        <w:spacing w:after="0" w:line="240" w:lineRule="auto"/>
      </w:pPr>
      <w:r>
        <w:separator/>
      </w:r>
    </w:p>
  </w:footnote>
  <w:footnote w:type="continuationSeparator" w:id="0">
    <w:p w:rsidR="0052217E" w:rsidRDefault="00522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6B"/>
    <w:rsid w:val="00296046"/>
    <w:rsid w:val="00354662"/>
    <w:rsid w:val="0052217E"/>
    <w:rsid w:val="006431A6"/>
    <w:rsid w:val="0077726B"/>
    <w:rsid w:val="00792B9E"/>
    <w:rsid w:val="008C458C"/>
    <w:rsid w:val="009E0989"/>
    <w:rsid w:val="00B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Александровна</dc:creator>
  <cp:lastModifiedBy>Кожевникова Оксана Сергеевна</cp:lastModifiedBy>
  <cp:revision>6</cp:revision>
  <cp:lastPrinted>2025-06-05T04:16:00Z</cp:lastPrinted>
  <dcterms:created xsi:type="dcterms:W3CDTF">2025-06-05T04:16:00Z</dcterms:created>
  <dcterms:modified xsi:type="dcterms:W3CDTF">2025-10-22T08:40:00Z</dcterms:modified>
</cp:coreProperties>
</file>